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25F" w:rsidRDefault="0065325F">
      <w:pPr>
        <w:pStyle w:val="ConsPlusNormal"/>
        <w:jc w:val="both"/>
        <w:outlineLvl w:val="0"/>
      </w:pPr>
      <w:r>
        <w:t>З</w:t>
      </w:r>
      <w:bookmarkStart w:id="0" w:name="_GoBack"/>
      <w:bookmarkEnd w:id="0"/>
      <w:r>
        <w:t>арегистрировано в Минюсте России 13 сентября 2022 г. N 70058</w:t>
      </w:r>
    </w:p>
    <w:p w:rsidR="0065325F" w:rsidRDefault="0065325F">
      <w:pPr>
        <w:pStyle w:val="ConsPlusNormal"/>
        <w:pBdr>
          <w:bottom w:val="single" w:sz="6" w:space="0" w:color="auto"/>
        </w:pBdr>
        <w:spacing w:before="100" w:after="100"/>
        <w:jc w:val="both"/>
        <w:rPr>
          <w:sz w:val="2"/>
          <w:szCs w:val="2"/>
        </w:rPr>
      </w:pPr>
    </w:p>
    <w:p w:rsidR="0065325F" w:rsidRDefault="0065325F">
      <w:pPr>
        <w:pStyle w:val="ConsPlusNormal"/>
        <w:jc w:val="both"/>
      </w:pPr>
    </w:p>
    <w:p w:rsidR="0065325F" w:rsidRDefault="0065325F">
      <w:pPr>
        <w:pStyle w:val="ConsPlusTitle"/>
        <w:jc w:val="center"/>
      </w:pPr>
      <w:r>
        <w:t>МИНИСТЕРСТВО ФИНАНСОВ РОССИЙСКОЙ ФЕДЕРАЦИИ</w:t>
      </w:r>
    </w:p>
    <w:p w:rsidR="0065325F" w:rsidRDefault="0065325F">
      <w:pPr>
        <w:pStyle w:val="ConsPlusTitle"/>
        <w:jc w:val="center"/>
      </w:pPr>
    </w:p>
    <w:p w:rsidR="0065325F" w:rsidRDefault="0065325F">
      <w:pPr>
        <w:pStyle w:val="ConsPlusTitle"/>
        <w:jc w:val="center"/>
      </w:pPr>
      <w:r>
        <w:t>ФЕДЕРАЛЬНОЕ КАЗНАЧЕЙСТВО</w:t>
      </w:r>
    </w:p>
    <w:p w:rsidR="0065325F" w:rsidRDefault="0065325F">
      <w:pPr>
        <w:pStyle w:val="ConsPlusTitle"/>
        <w:jc w:val="center"/>
      </w:pPr>
    </w:p>
    <w:p w:rsidR="0065325F" w:rsidRDefault="0065325F">
      <w:pPr>
        <w:pStyle w:val="ConsPlusTitle"/>
        <w:jc w:val="center"/>
      </w:pPr>
      <w:r>
        <w:t>ПРИКАЗ</w:t>
      </w:r>
    </w:p>
    <w:p w:rsidR="0065325F" w:rsidRDefault="0065325F">
      <w:pPr>
        <w:pStyle w:val="ConsPlusTitle"/>
        <w:jc w:val="center"/>
      </w:pPr>
      <w:r>
        <w:t>от 8 августа 2022 г. N 22н</w:t>
      </w:r>
    </w:p>
    <w:p w:rsidR="0065325F" w:rsidRDefault="0065325F">
      <w:pPr>
        <w:pStyle w:val="ConsPlusTitle"/>
        <w:jc w:val="center"/>
      </w:pPr>
    </w:p>
    <w:p w:rsidR="0065325F" w:rsidRDefault="0065325F">
      <w:pPr>
        <w:pStyle w:val="ConsPlusTitle"/>
        <w:jc w:val="center"/>
      </w:pPr>
      <w:r>
        <w:t>ОБ УЧРЕЖДЕНИИ</w:t>
      </w:r>
    </w:p>
    <w:p w:rsidR="0065325F" w:rsidRDefault="0065325F">
      <w:pPr>
        <w:pStyle w:val="ConsPlusTitle"/>
        <w:jc w:val="center"/>
      </w:pPr>
      <w:r>
        <w:t>ВЕДОМСТВЕННЫХ НАГРАД ФЕДЕРАЛЬНОГО КАЗНАЧЕЙСТВА</w:t>
      </w:r>
    </w:p>
    <w:p w:rsidR="0065325F" w:rsidRDefault="006532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532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325F" w:rsidRDefault="006532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325F" w:rsidRDefault="006532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325F" w:rsidRDefault="0065325F">
            <w:pPr>
              <w:pStyle w:val="ConsPlusNormal"/>
              <w:jc w:val="center"/>
            </w:pPr>
            <w:r>
              <w:rPr>
                <w:color w:val="392C69"/>
              </w:rPr>
              <w:t>Список изменяющих документов</w:t>
            </w:r>
          </w:p>
          <w:p w:rsidR="0065325F" w:rsidRDefault="0065325F">
            <w:pPr>
              <w:pStyle w:val="ConsPlusNormal"/>
              <w:jc w:val="center"/>
            </w:pPr>
            <w:r>
              <w:rPr>
                <w:color w:val="392C69"/>
              </w:rPr>
              <w:t xml:space="preserve">(в ред. </w:t>
            </w:r>
            <w:hyperlink r:id="rId4">
              <w:r>
                <w:rPr>
                  <w:color w:val="0000FF"/>
                </w:rPr>
                <w:t>Приказа</w:t>
              </w:r>
            </w:hyperlink>
            <w:r>
              <w:rPr>
                <w:color w:val="392C69"/>
              </w:rPr>
              <w:t xml:space="preserve"> Казначейства России от 13.10.2022 N 27н)</w:t>
            </w:r>
          </w:p>
        </w:tc>
        <w:tc>
          <w:tcPr>
            <w:tcW w:w="113" w:type="dxa"/>
            <w:tcBorders>
              <w:top w:val="nil"/>
              <w:left w:val="nil"/>
              <w:bottom w:val="nil"/>
              <w:right w:val="nil"/>
            </w:tcBorders>
            <w:shd w:val="clear" w:color="auto" w:fill="F4F3F8"/>
            <w:tcMar>
              <w:top w:w="0" w:type="dxa"/>
              <w:left w:w="0" w:type="dxa"/>
              <w:bottom w:w="0" w:type="dxa"/>
              <w:right w:w="0" w:type="dxa"/>
            </w:tcMar>
          </w:tcPr>
          <w:p w:rsidR="0065325F" w:rsidRDefault="0065325F">
            <w:pPr>
              <w:pStyle w:val="ConsPlusNormal"/>
            </w:pPr>
          </w:p>
        </w:tc>
      </w:tr>
    </w:tbl>
    <w:p w:rsidR="0065325F" w:rsidRDefault="0065325F">
      <w:pPr>
        <w:pStyle w:val="ConsPlusNormal"/>
        <w:jc w:val="both"/>
      </w:pPr>
    </w:p>
    <w:p w:rsidR="0065325F" w:rsidRDefault="0065325F">
      <w:pPr>
        <w:pStyle w:val="ConsPlusNormal"/>
        <w:ind w:firstLine="540"/>
        <w:jc w:val="both"/>
      </w:pPr>
      <w:r>
        <w:t xml:space="preserve">В соответствии со </w:t>
      </w:r>
      <w:hyperlink r:id="rId5">
        <w:r>
          <w:rPr>
            <w:color w:val="0000FF"/>
          </w:rPr>
          <w:t>статьей 191</w:t>
        </w:r>
      </w:hyperlink>
      <w:r>
        <w:t xml:space="preserve"> Трудового кодекса Российской Федерации (Собрание законодательства Российской Федерации, 2002, N 1, ст. 3; 2006, N 27, ст. 2878), </w:t>
      </w:r>
      <w:hyperlink r:id="rId6">
        <w:r>
          <w:rPr>
            <w:color w:val="0000FF"/>
          </w:rPr>
          <w:t>статьей 55</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2020, N 31, ст. 5047) и на основании </w:t>
      </w:r>
      <w:hyperlink r:id="rId7">
        <w:r>
          <w:rPr>
            <w:color w:val="0000FF"/>
          </w:rPr>
          <w:t>подпункта 9.8</w:t>
        </w:r>
      </w:hyperlink>
      <w:r>
        <w:t xml:space="preserve"> Положения о Федеральном казначействе, утвержденного постановлением Правительства Российской Федерации от 1 декабря 2004 г. N 703 (Собрание законодательства Российской Федерации, 2004, N 49, ст. 4908; 2021, N 52, ст. 9172), в целях поощрения федеральных государственных гражданских служащих и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работников и коллективов федерального казенного учреждения "Центр по обеспечению деятельности Казначейства России", в том числе граждан,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 а также граждан, организаций и их коллективов, оказывающих (оказавших) активное содействие Федеральному казначейству в установленной сфере деятельности, приказываю:</w:t>
      </w:r>
    </w:p>
    <w:p w:rsidR="0065325F" w:rsidRDefault="0065325F">
      <w:pPr>
        <w:pStyle w:val="ConsPlusNormal"/>
        <w:spacing w:before="220"/>
        <w:ind w:firstLine="540"/>
        <w:jc w:val="both"/>
      </w:pPr>
      <w:r>
        <w:t>1. Учредить:</w:t>
      </w:r>
    </w:p>
    <w:p w:rsidR="0065325F" w:rsidRDefault="0065325F">
      <w:pPr>
        <w:pStyle w:val="ConsPlusNormal"/>
        <w:spacing w:before="220"/>
        <w:ind w:firstLine="540"/>
        <w:jc w:val="both"/>
      </w:pPr>
      <w:r>
        <w:t>медаль графа А.И. Васильева;</w:t>
      </w:r>
    </w:p>
    <w:p w:rsidR="0065325F" w:rsidRDefault="0065325F">
      <w:pPr>
        <w:pStyle w:val="ConsPlusNormal"/>
        <w:spacing w:before="220"/>
        <w:ind w:firstLine="540"/>
        <w:jc w:val="both"/>
      </w:pPr>
      <w:r>
        <w:t>медаль В.А. Татаринова;</w:t>
      </w:r>
    </w:p>
    <w:p w:rsidR="0065325F" w:rsidRDefault="0065325F">
      <w:pPr>
        <w:pStyle w:val="ConsPlusNormal"/>
        <w:spacing w:before="220"/>
        <w:ind w:firstLine="540"/>
        <w:jc w:val="both"/>
      </w:pPr>
      <w:r>
        <w:t>нагрудный знак "Почетный сотрудник Федерального казначейства";</w:t>
      </w:r>
    </w:p>
    <w:p w:rsidR="0065325F" w:rsidRDefault="0065325F">
      <w:pPr>
        <w:pStyle w:val="ConsPlusNormal"/>
        <w:spacing w:before="220"/>
        <w:ind w:firstLine="540"/>
        <w:jc w:val="both"/>
      </w:pPr>
      <w:r>
        <w:t>медаль "За службу в органах Казначейства России";</w:t>
      </w:r>
    </w:p>
    <w:p w:rsidR="0065325F" w:rsidRDefault="0065325F">
      <w:pPr>
        <w:pStyle w:val="ConsPlusNormal"/>
        <w:spacing w:before="220"/>
        <w:ind w:firstLine="540"/>
        <w:jc w:val="both"/>
      </w:pPr>
      <w:r>
        <w:t>нагрудный знак Федерального казначейства "За отличие";</w:t>
      </w:r>
    </w:p>
    <w:p w:rsidR="0065325F" w:rsidRDefault="0065325F">
      <w:pPr>
        <w:pStyle w:val="ConsPlusNormal"/>
        <w:spacing w:before="220"/>
        <w:ind w:firstLine="540"/>
        <w:jc w:val="both"/>
      </w:pPr>
      <w:r>
        <w:t>нагрудный знак "Ветеран Казначейства России";</w:t>
      </w:r>
    </w:p>
    <w:p w:rsidR="0065325F" w:rsidRDefault="0065325F">
      <w:pPr>
        <w:pStyle w:val="ConsPlusNormal"/>
        <w:spacing w:before="220"/>
        <w:ind w:firstLine="540"/>
        <w:jc w:val="both"/>
      </w:pPr>
      <w:r>
        <w:t>Почетную грамоту Федерального казначейства;</w:t>
      </w:r>
    </w:p>
    <w:p w:rsidR="0065325F" w:rsidRDefault="0065325F">
      <w:pPr>
        <w:pStyle w:val="ConsPlusNormal"/>
        <w:spacing w:before="220"/>
        <w:ind w:firstLine="540"/>
        <w:jc w:val="both"/>
      </w:pPr>
      <w:r>
        <w:t>Благодарность Федерального казначейства;</w:t>
      </w:r>
    </w:p>
    <w:p w:rsidR="0065325F" w:rsidRDefault="0065325F">
      <w:pPr>
        <w:pStyle w:val="ConsPlusNormal"/>
        <w:spacing w:before="220"/>
        <w:ind w:firstLine="540"/>
        <w:jc w:val="both"/>
      </w:pPr>
      <w:r>
        <w:lastRenderedPageBreak/>
        <w:t>медаль "За содействие".</w:t>
      </w:r>
    </w:p>
    <w:p w:rsidR="0065325F" w:rsidRDefault="0065325F">
      <w:pPr>
        <w:pStyle w:val="ConsPlusNormal"/>
        <w:spacing w:before="220"/>
        <w:ind w:firstLine="540"/>
        <w:jc w:val="both"/>
      </w:pPr>
      <w:r>
        <w:t>2. Утвердить:</w:t>
      </w:r>
    </w:p>
    <w:p w:rsidR="0065325F" w:rsidRDefault="0065325F">
      <w:pPr>
        <w:pStyle w:val="ConsPlusNormal"/>
        <w:spacing w:before="220"/>
        <w:ind w:firstLine="540"/>
        <w:jc w:val="both"/>
      </w:pPr>
      <w:r>
        <w:t xml:space="preserve">Положение о ведомственных наградах Федерального казначейства согласно </w:t>
      </w:r>
      <w:hyperlink w:anchor="P53">
        <w:r>
          <w:rPr>
            <w:color w:val="0000FF"/>
          </w:rPr>
          <w:t>приложению N 1</w:t>
        </w:r>
      </w:hyperlink>
      <w:r>
        <w:t xml:space="preserve"> к настоящему приказу;</w:t>
      </w:r>
    </w:p>
    <w:p w:rsidR="0065325F" w:rsidRDefault="0065325F">
      <w:pPr>
        <w:pStyle w:val="ConsPlusNormal"/>
        <w:spacing w:before="220"/>
        <w:ind w:firstLine="540"/>
        <w:jc w:val="both"/>
      </w:pPr>
      <w:r>
        <w:t xml:space="preserve">Положение о медали графа А.И. Васильева согласно </w:t>
      </w:r>
      <w:hyperlink w:anchor="P240">
        <w:r>
          <w:rPr>
            <w:color w:val="0000FF"/>
          </w:rPr>
          <w:t>приложению N 2</w:t>
        </w:r>
      </w:hyperlink>
      <w:r>
        <w:t xml:space="preserve"> к настоящему приказу;</w:t>
      </w:r>
    </w:p>
    <w:p w:rsidR="0065325F" w:rsidRDefault="0065325F">
      <w:pPr>
        <w:pStyle w:val="ConsPlusNormal"/>
        <w:spacing w:before="220"/>
        <w:ind w:firstLine="540"/>
        <w:jc w:val="both"/>
      </w:pPr>
      <w:r>
        <w:t xml:space="preserve">Положение о медали В.А. Татаринова согласно </w:t>
      </w:r>
      <w:hyperlink w:anchor="P284">
        <w:r>
          <w:rPr>
            <w:color w:val="0000FF"/>
          </w:rPr>
          <w:t>приложению N 3</w:t>
        </w:r>
      </w:hyperlink>
      <w:r>
        <w:t xml:space="preserve"> к настоящему приказу;</w:t>
      </w:r>
    </w:p>
    <w:p w:rsidR="0065325F" w:rsidRDefault="0065325F">
      <w:pPr>
        <w:pStyle w:val="ConsPlusNormal"/>
        <w:spacing w:before="220"/>
        <w:ind w:firstLine="540"/>
        <w:jc w:val="both"/>
      </w:pPr>
      <w:r>
        <w:t xml:space="preserve">Положение о нагрудном знаке "Почетный сотрудник Федерального казначейства" согласно </w:t>
      </w:r>
      <w:hyperlink w:anchor="P326">
        <w:r>
          <w:rPr>
            <w:color w:val="0000FF"/>
          </w:rPr>
          <w:t>приложению N 4</w:t>
        </w:r>
      </w:hyperlink>
      <w:r>
        <w:t xml:space="preserve"> к настоящему приказу;</w:t>
      </w:r>
    </w:p>
    <w:p w:rsidR="0065325F" w:rsidRDefault="0065325F">
      <w:pPr>
        <w:pStyle w:val="ConsPlusNormal"/>
        <w:spacing w:before="220"/>
        <w:ind w:firstLine="540"/>
        <w:jc w:val="both"/>
      </w:pPr>
      <w:r>
        <w:t xml:space="preserve">Положение о медали "За службу в органах Казначейства России" согласно </w:t>
      </w:r>
      <w:hyperlink w:anchor="P368">
        <w:r>
          <w:rPr>
            <w:color w:val="0000FF"/>
          </w:rPr>
          <w:t>приложению N 5</w:t>
        </w:r>
      </w:hyperlink>
      <w:r>
        <w:t xml:space="preserve"> к настоящему приказу;</w:t>
      </w:r>
    </w:p>
    <w:p w:rsidR="0065325F" w:rsidRDefault="0065325F">
      <w:pPr>
        <w:pStyle w:val="ConsPlusNormal"/>
        <w:spacing w:before="220"/>
        <w:ind w:firstLine="540"/>
        <w:jc w:val="both"/>
      </w:pPr>
      <w:r>
        <w:t xml:space="preserve">Положение о нагрудном знаке Федерального казначейства "За отличие" согласно </w:t>
      </w:r>
      <w:hyperlink w:anchor="P421">
        <w:r>
          <w:rPr>
            <w:color w:val="0000FF"/>
          </w:rPr>
          <w:t>приложению N 6</w:t>
        </w:r>
      </w:hyperlink>
      <w:r>
        <w:t xml:space="preserve"> к настоящему приказу;</w:t>
      </w:r>
    </w:p>
    <w:p w:rsidR="0065325F" w:rsidRDefault="0065325F">
      <w:pPr>
        <w:pStyle w:val="ConsPlusNormal"/>
        <w:spacing w:before="220"/>
        <w:ind w:firstLine="540"/>
        <w:jc w:val="both"/>
      </w:pPr>
      <w:r>
        <w:t xml:space="preserve">Положение о нагрудном знаке "Ветеран Казначейства России" согласно </w:t>
      </w:r>
      <w:hyperlink w:anchor="P464">
        <w:r>
          <w:rPr>
            <w:color w:val="0000FF"/>
          </w:rPr>
          <w:t>приложению N 7</w:t>
        </w:r>
      </w:hyperlink>
      <w:r>
        <w:t xml:space="preserve"> к настоящему приказу;</w:t>
      </w:r>
    </w:p>
    <w:p w:rsidR="0065325F" w:rsidRDefault="0065325F">
      <w:pPr>
        <w:pStyle w:val="ConsPlusNormal"/>
        <w:spacing w:before="220"/>
        <w:ind w:firstLine="540"/>
        <w:jc w:val="both"/>
      </w:pPr>
      <w:r>
        <w:t xml:space="preserve">Положение о Почетной грамоте Федерального казначейства согласно </w:t>
      </w:r>
      <w:hyperlink w:anchor="P505">
        <w:r>
          <w:rPr>
            <w:color w:val="0000FF"/>
          </w:rPr>
          <w:t>приложению N 8</w:t>
        </w:r>
      </w:hyperlink>
      <w:r>
        <w:t xml:space="preserve"> к настоящему приказу;</w:t>
      </w:r>
    </w:p>
    <w:p w:rsidR="0065325F" w:rsidRDefault="0065325F">
      <w:pPr>
        <w:pStyle w:val="ConsPlusNormal"/>
        <w:spacing w:before="220"/>
        <w:ind w:firstLine="540"/>
        <w:jc w:val="both"/>
      </w:pPr>
      <w:r>
        <w:t xml:space="preserve">Положение о Благодарности Федерального казначейства согласно </w:t>
      </w:r>
      <w:hyperlink w:anchor="P586">
        <w:r>
          <w:rPr>
            <w:color w:val="0000FF"/>
          </w:rPr>
          <w:t>приложению N 9</w:t>
        </w:r>
      </w:hyperlink>
      <w:r>
        <w:t xml:space="preserve"> к настоящему приказу;</w:t>
      </w:r>
    </w:p>
    <w:p w:rsidR="0065325F" w:rsidRDefault="0065325F">
      <w:pPr>
        <w:pStyle w:val="ConsPlusNormal"/>
        <w:spacing w:before="220"/>
        <w:ind w:firstLine="540"/>
        <w:jc w:val="both"/>
      </w:pPr>
      <w:r>
        <w:t xml:space="preserve">Положение о медали "За содействие" согласно </w:t>
      </w:r>
      <w:hyperlink w:anchor="P668">
        <w:r>
          <w:rPr>
            <w:color w:val="0000FF"/>
          </w:rPr>
          <w:t>приложению N 10</w:t>
        </w:r>
      </w:hyperlink>
      <w:r>
        <w:t xml:space="preserve"> к настоящему приказу.</w:t>
      </w:r>
    </w:p>
    <w:p w:rsidR="0065325F" w:rsidRDefault="0065325F">
      <w:pPr>
        <w:pStyle w:val="ConsPlusNormal"/>
        <w:spacing w:before="220"/>
        <w:ind w:firstLine="540"/>
        <w:jc w:val="both"/>
      </w:pPr>
      <w:r>
        <w:t>3. Признать утратившими силу приказы Федерального казначейства:</w:t>
      </w:r>
    </w:p>
    <w:p w:rsidR="0065325F" w:rsidRDefault="0065325F">
      <w:pPr>
        <w:pStyle w:val="ConsPlusNormal"/>
        <w:spacing w:before="220"/>
        <w:ind w:firstLine="540"/>
        <w:jc w:val="both"/>
      </w:pPr>
      <w:r>
        <w:t xml:space="preserve">от 22 декабря 2016 г. </w:t>
      </w:r>
      <w:hyperlink r:id="rId8">
        <w:r>
          <w:rPr>
            <w:color w:val="0000FF"/>
          </w:rPr>
          <w:t>N 33н</w:t>
        </w:r>
      </w:hyperlink>
      <w:r>
        <w:t xml:space="preserve"> "Об учреждении ведомственных наград Федерального казначейства" (зарегистрирован Министерством юстиции Российской Федерации 17 января 2017 г., регистрационный N 45277);</w:t>
      </w:r>
    </w:p>
    <w:p w:rsidR="0065325F" w:rsidRDefault="0065325F">
      <w:pPr>
        <w:pStyle w:val="ConsPlusNormal"/>
        <w:spacing w:before="220"/>
        <w:ind w:firstLine="540"/>
        <w:jc w:val="both"/>
      </w:pPr>
      <w:r>
        <w:t xml:space="preserve">от 8 февраля 2021 г. </w:t>
      </w:r>
      <w:hyperlink r:id="rId9">
        <w:r>
          <w:rPr>
            <w:color w:val="0000FF"/>
          </w:rPr>
          <w:t>N 10н</w:t>
        </w:r>
      </w:hyperlink>
      <w:r>
        <w:t xml:space="preserve"> "О внесении изменений в приложения N 1, N 2, N 3, N 4, N 6 и N 7 к приказу Федерального казначейства от 22 декабря 2016 г. N 33н "Об учреждении ведомственных наград Федерального казначейства" (зарегистрирован Министерством юстиции Российской Федерации 30 апреля 2021 г., регистрационный N 63320).</w:t>
      </w:r>
    </w:p>
    <w:p w:rsidR="0065325F" w:rsidRDefault="0065325F">
      <w:pPr>
        <w:pStyle w:val="ConsPlusNormal"/>
        <w:jc w:val="both"/>
      </w:pPr>
    </w:p>
    <w:p w:rsidR="0065325F" w:rsidRDefault="0065325F">
      <w:pPr>
        <w:pStyle w:val="ConsPlusNormal"/>
        <w:jc w:val="right"/>
      </w:pPr>
      <w:r>
        <w:t>Руководитель</w:t>
      </w:r>
    </w:p>
    <w:p w:rsidR="0065325F" w:rsidRDefault="0065325F">
      <w:pPr>
        <w:pStyle w:val="ConsPlusNormal"/>
        <w:jc w:val="right"/>
      </w:pPr>
      <w:r>
        <w:t>Р.Е.АРТЮХИН</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1</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1" w:name="P53"/>
      <w:bookmarkEnd w:id="1"/>
      <w:r>
        <w:t>ПОЛОЖЕНИЕ</w:t>
      </w:r>
    </w:p>
    <w:p w:rsidR="0065325F" w:rsidRDefault="0065325F">
      <w:pPr>
        <w:pStyle w:val="ConsPlusTitle"/>
        <w:jc w:val="center"/>
      </w:pPr>
      <w:r>
        <w:t>О ВЕДОМСТВЕННЫХ НАГРАДАХ ФЕДЕРАЛЬНОГО КАЗНАЧЕЙСТВА</w:t>
      </w:r>
    </w:p>
    <w:p w:rsidR="0065325F" w:rsidRDefault="006532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532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325F" w:rsidRDefault="006532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325F" w:rsidRDefault="006532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325F" w:rsidRDefault="0065325F">
            <w:pPr>
              <w:pStyle w:val="ConsPlusNormal"/>
              <w:jc w:val="center"/>
            </w:pPr>
            <w:r>
              <w:rPr>
                <w:color w:val="392C69"/>
              </w:rPr>
              <w:t>Список изменяющих документов</w:t>
            </w:r>
          </w:p>
          <w:p w:rsidR="0065325F" w:rsidRDefault="0065325F">
            <w:pPr>
              <w:pStyle w:val="ConsPlusNormal"/>
              <w:jc w:val="center"/>
            </w:pPr>
            <w:r>
              <w:rPr>
                <w:color w:val="392C69"/>
              </w:rPr>
              <w:t xml:space="preserve">(в ред. </w:t>
            </w:r>
            <w:hyperlink r:id="rId10">
              <w:r>
                <w:rPr>
                  <w:color w:val="0000FF"/>
                </w:rPr>
                <w:t>Приказа</w:t>
              </w:r>
            </w:hyperlink>
            <w:r>
              <w:rPr>
                <w:color w:val="392C69"/>
              </w:rPr>
              <w:t xml:space="preserve"> Казначейства России от 13.10.2022 N 27н)</w:t>
            </w:r>
          </w:p>
        </w:tc>
        <w:tc>
          <w:tcPr>
            <w:tcW w:w="113" w:type="dxa"/>
            <w:tcBorders>
              <w:top w:val="nil"/>
              <w:left w:val="nil"/>
              <w:bottom w:val="nil"/>
              <w:right w:val="nil"/>
            </w:tcBorders>
            <w:shd w:val="clear" w:color="auto" w:fill="F4F3F8"/>
            <w:tcMar>
              <w:top w:w="0" w:type="dxa"/>
              <w:left w:w="0" w:type="dxa"/>
              <w:bottom w:w="0" w:type="dxa"/>
              <w:right w:w="0" w:type="dxa"/>
            </w:tcMar>
          </w:tcPr>
          <w:p w:rsidR="0065325F" w:rsidRDefault="0065325F">
            <w:pPr>
              <w:pStyle w:val="ConsPlusNormal"/>
            </w:pPr>
          </w:p>
        </w:tc>
      </w:tr>
    </w:tbl>
    <w:p w:rsidR="0065325F" w:rsidRDefault="0065325F">
      <w:pPr>
        <w:pStyle w:val="ConsPlusNormal"/>
        <w:jc w:val="both"/>
      </w:pPr>
    </w:p>
    <w:p w:rsidR="0065325F" w:rsidRDefault="0065325F">
      <w:pPr>
        <w:pStyle w:val="ConsPlusTitle"/>
        <w:jc w:val="center"/>
        <w:outlineLvl w:val="1"/>
      </w:pPr>
      <w:r>
        <w:t>I. Общие положения</w:t>
      </w:r>
    </w:p>
    <w:p w:rsidR="0065325F" w:rsidRDefault="0065325F">
      <w:pPr>
        <w:pStyle w:val="ConsPlusNormal"/>
        <w:jc w:val="both"/>
      </w:pPr>
    </w:p>
    <w:p w:rsidR="0065325F" w:rsidRDefault="0065325F">
      <w:pPr>
        <w:pStyle w:val="ConsPlusNormal"/>
        <w:ind w:firstLine="540"/>
        <w:jc w:val="both"/>
      </w:pPr>
      <w:bookmarkStart w:id="2" w:name="P60"/>
      <w:bookmarkEnd w:id="2"/>
      <w:r>
        <w:t>1. Награждение ведомственными наградами Федерального казначейства (далее - ведомственные награды) осуществляется за личные заслуги и достижения в решении задач, возложенных на Федеральное казначейство, достижение высоких результатов в служебной деятельности, за безупречную и эффективную федеральную государственную гражданскую службу, добросовестное исполнение служебных (трудовых) обязанностей, а также за эффективное оказание содействия в решении задач, возложенных на Федеральное казначейство.</w:t>
      </w:r>
    </w:p>
    <w:p w:rsidR="0065325F" w:rsidRDefault="0065325F">
      <w:pPr>
        <w:pStyle w:val="ConsPlusNormal"/>
        <w:spacing w:before="220"/>
        <w:ind w:firstLine="540"/>
        <w:jc w:val="both"/>
      </w:pPr>
      <w:r>
        <w:t>Награждение ведомственными наградами производится при подведении итогов работы Федерального казначейства за год, при праздновании дня воссоздания в Российской Федерации органов Федерального казначейства (8 декабря), юбилейных и памятных дат Министерства финансов Российской Федерации и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а также в иных случаях в целях поощрения федеральных государственных гражданских служащих и коллективов центрального аппарата Федерального казначейства, территориальных органов Федерального казначейства (далее - гражданские служащие и коллективы),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(далее - работники органов Федерального казначейства), работников и коллективов федерального казенного учреждения "Центр по обеспечению деятельности Казначейства России" (далее - работники и коллективы ФКУ "ЦОКР"), в том числе граждан,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(далее - граждане, ранее замещавшие должности в Федеральном казначействе) и в федеральном казенном учреждении "Центр по обеспечению деятельности Казначейства России" (далее - граждане, ранее замещавшие должности в ФКУ "ЦОКР"), а также граждан, организаций и их коллективов, оказывающих (оказавших) активное содействие Федеральному казначейству в установленной сфере деятельности.</w:t>
      </w:r>
    </w:p>
    <w:p w:rsidR="0065325F" w:rsidRDefault="0065325F">
      <w:pPr>
        <w:pStyle w:val="ConsPlusNormal"/>
        <w:spacing w:before="220"/>
        <w:ind w:firstLine="540"/>
        <w:jc w:val="both"/>
      </w:pPr>
      <w:r>
        <w:t>По указанию руководителя Федерального казначейства награждение ведомственными наградами может осуществляться в другое время.</w:t>
      </w:r>
    </w:p>
    <w:p w:rsidR="0065325F" w:rsidRDefault="0065325F">
      <w:pPr>
        <w:pStyle w:val="ConsPlusNormal"/>
        <w:spacing w:before="220"/>
        <w:ind w:firstLine="540"/>
        <w:jc w:val="both"/>
      </w:pPr>
      <w:r>
        <w:t>2. Награждение ведомственными наградами оформляется приказами Федерального казначейства.</w:t>
      </w:r>
    </w:p>
    <w:p w:rsidR="0065325F" w:rsidRDefault="0065325F">
      <w:pPr>
        <w:pStyle w:val="ConsPlusNormal"/>
        <w:spacing w:before="220"/>
        <w:ind w:firstLine="540"/>
        <w:jc w:val="both"/>
      </w:pPr>
      <w:r>
        <w:t>3. При награждении ведомственной наградой учитывается характер и степень заслуг награждаемого, которые должны соответствовать положению о ведомственной награде.</w:t>
      </w:r>
    </w:p>
    <w:p w:rsidR="0065325F" w:rsidRDefault="0065325F">
      <w:pPr>
        <w:pStyle w:val="ConsPlusNormal"/>
        <w:spacing w:before="220"/>
        <w:ind w:firstLine="540"/>
        <w:jc w:val="both"/>
      </w:pPr>
      <w:r>
        <w:t>4. Повторное награждение одной и той же ведомственной наградой не допускается, за исключением награждения медалью "За службу в органах Казначейства России" более высокой степени, Почетной грамотой Федерального казначейства и объявления Благодарности Федерального казначейства.</w:t>
      </w:r>
    </w:p>
    <w:p w:rsidR="0065325F" w:rsidRDefault="0065325F">
      <w:pPr>
        <w:pStyle w:val="ConsPlusNormal"/>
        <w:spacing w:before="220"/>
        <w:ind w:firstLine="540"/>
        <w:jc w:val="both"/>
      </w:pPr>
      <w:r>
        <w:t>5. Последующее представление к награждению ведомственной наградой производится не ранее чем через два года после предыдущего награждения, при этом награждение медалью В.Л. Татаринова и медалью "За службу в органах Казначейства России" осуществляется без учета указанного требования.</w:t>
      </w:r>
    </w:p>
    <w:p w:rsidR="0065325F" w:rsidRDefault="0065325F">
      <w:pPr>
        <w:pStyle w:val="ConsPlusNormal"/>
        <w:spacing w:before="220"/>
        <w:ind w:firstLine="540"/>
        <w:jc w:val="both"/>
      </w:pPr>
      <w:bookmarkStart w:id="3" w:name="P67"/>
      <w:bookmarkEnd w:id="3"/>
      <w:r>
        <w:t xml:space="preserve">По решению руководителя Федерального казначейства за особые личные заслуги и </w:t>
      </w:r>
      <w:r>
        <w:lastRenderedPageBreak/>
        <w:t>достижения награждение ведомственными наградами может осуществляться без учета срока после предыдущего награждения, наличия у представленного к награждению других ведомственных наград, стажа, указанного в положениях о ведомственных наградах (за исключением требований к стажу для награждения нагрудным знаком "Почетный сотрудник Федерального казначейства", медалью "За службу в органах Казначейства России" и нагрудным знаком "Ветеран Казначейства России").</w:t>
      </w:r>
    </w:p>
    <w:p w:rsidR="0065325F" w:rsidRDefault="0065325F">
      <w:pPr>
        <w:pStyle w:val="ConsPlusNormal"/>
        <w:spacing w:before="220"/>
        <w:ind w:firstLine="540"/>
        <w:jc w:val="both"/>
      </w:pPr>
      <w:r>
        <w:t>При награждении медалью графа А.И. Васильева, нагрудным знаком "Почетный сотрудник Федерального казначейства", медалью "За службу в органах Казначейства России" и нагрудным знаком "Ветеран Казначейства России" федеральных государственных служащих и работников органов Федерального казначейства,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Федеральной службе финансово-бюджетного надзора, учитывается стаж федеральной государственной гражданской службы (трудовой стаж) в Федеральной службе финансово-бюджетного надзора.</w:t>
      </w:r>
    </w:p>
    <w:p w:rsidR="0065325F" w:rsidRDefault="0065325F">
      <w:pPr>
        <w:pStyle w:val="ConsPlusNormal"/>
        <w:jc w:val="both"/>
      </w:pPr>
      <w:r>
        <w:t xml:space="preserve">(абзац введен </w:t>
      </w:r>
      <w:hyperlink r:id="rId11">
        <w:r>
          <w:rPr>
            <w:color w:val="0000FF"/>
          </w:rPr>
          <w:t>Приказом</w:t>
        </w:r>
      </w:hyperlink>
      <w:r>
        <w:t xml:space="preserve"> Казначейства России от 13.10.2022 N 27н)</w:t>
      </w:r>
    </w:p>
    <w:p w:rsidR="0065325F" w:rsidRDefault="0065325F">
      <w:pPr>
        <w:pStyle w:val="ConsPlusNormal"/>
        <w:spacing w:before="220"/>
        <w:ind w:firstLine="540"/>
        <w:jc w:val="both"/>
      </w:pPr>
      <w:r>
        <w:t xml:space="preserve">6. Лицам, награжденным ведомственной наградой, по месту службы (работы) в трудовую книжку вносится соответствующая запись о награждении с указанием даты и номера приказа Федерального казначейства (за исключением случаев, если в соответствии с Трудовым </w:t>
      </w:r>
      <w:hyperlink r:id="rId12">
        <w:r>
          <w:rPr>
            <w:color w:val="0000FF"/>
          </w:rPr>
          <w:t>кодексом</w:t>
        </w:r>
      </w:hyperlink>
      <w:r>
        <w:t xml:space="preserve"> Российской Федерации (Собрание законодательства Российской Федерации, 2002, N 1, ст. 3; 2022, N 29, ст. 5316), иным федеральным законом трудовая книжка на соответствующее лицо не ведется), а также выдается выписка из приказа о награждении.</w:t>
      </w:r>
    </w:p>
    <w:p w:rsidR="0065325F" w:rsidRDefault="0065325F">
      <w:pPr>
        <w:pStyle w:val="ConsPlusNormal"/>
        <w:spacing w:before="220"/>
        <w:ind w:firstLine="540"/>
        <w:jc w:val="both"/>
      </w:pPr>
      <w:r>
        <w:t>К личному делу гражданского служащего, работника органов Федерального казначейства, работника ФКУ "ЦОКР" приобщается выписка из приказа о награждении.</w:t>
      </w:r>
    </w:p>
    <w:p w:rsidR="0065325F" w:rsidRDefault="0065325F">
      <w:pPr>
        <w:pStyle w:val="ConsPlusNormal"/>
        <w:spacing w:before="220"/>
        <w:ind w:firstLine="540"/>
        <w:jc w:val="both"/>
      </w:pPr>
      <w:r>
        <w:t>7. Представление к награждению ведомственными наградами лиц, в отношении которых возбуждено уголовное дело, имеющих неснятую (непогашенную) судимость, взыскания за коррупционные правонарушения, дисциплинарные взыскания, в отношении которых проводится служебная проверка, не допускается.</w:t>
      </w:r>
    </w:p>
    <w:p w:rsidR="0065325F" w:rsidRDefault="0065325F">
      <w:pPr>
        <w:pStyle w:val="ConsPlusNormal"/>
        <w:jc w:val="both"/>
      </w:pPr>
    </w:p>
    <w:p w:rsidR="0065325F" w:rsidRDefault="0065325F">
      <w:pPr>
        <w:pStyle w:val="ConsPlusTitle"/>
        <w:jc w:val="center"/>
        <w:outlineLvl w:val="1"/>
      </w:pPr>
      <w:r>
        <w:t>II. Порядок представления к награждению</w:t>
      </w:r>
    </w:p>
    <w:p w:rsidR="0065325F" w:rsidRDefault="0065325F">
      <w:pPr>
        <w:pStyle w:val="ConsPlusTitle"/>
        <w:jc w:val="center"/>
      </w:pPr>
      <w:r>
        <w:t>ведомственными наградами</w:t>
      </w:r>
    </w:p>
    <w:p w:rsidR="0065325F" w:rsidRDefault="0065325F">
      <w:pPr>
        <w:pStyle w:val="ConsPlusNormal"/>
        <w:jc w:val="both"/>
      </w:pPr>
    </w:p>
    <w:p w:rsidR="0065325F" w:rsidRDefault="0065325F">
      <w:pPr>
        <w:pStyle w:val="ConsPlusNormal"/>
        <w:ind w:firstLine="540"/>
        <w:jc w:val="both"/>
      </w:pPr>
      <w:r>
        <w:t xml:space="preserve">8. Решение о награждении ведомственными наградами лиц и коллективов, указанных в </w:t>
      </w:r>
      <w:hyperlink w:anchor="P60">
        <w:r>
          <w:rPr>
            <w:color w:val="0000FF"/>
          </w:rPr>
          <w:t>пункте 1</w:t>
        </w:r>
      </w:hyperlink>
      <w:r>
        <w:t xml:space="preserve"> настоящего Положения, принимается руководителем Федерального казначейства на основании ходатайства о награждении ведомственной наградой, оформленного в форме письма или служебной записки.</w:t>
      </w:r>
    </w:p>
    <w:p w:rsidR="0065325F" w:rsidRDefault="0065325F">
      <w:pPr>
        <w:pStyle w:val="ConsPlusNormal"/>
        <w:spacing w:before="220"/>
        <w:ind w:firstLine="540"/>
        <w:jc w:val="both"/>
      </w:pPr>
      <w:bookmarkStart w:id="4" w:name="P78"/>
      <w:bookmarkEnd w:id="4"/>
      <w:r>
        <w:t>9. Ходатайства о награждении ведомственными наградами инициируются:</w:t>
      </w:r>
    </w:p>
    <w:p w:rsidR="0065325F" w:rsidRDefault="0065325F">
      <w:pPr>
        <w:pStyle w:val="ConsPlusNormal"/>
        <w:spacing w:before="220"/>
        <w:ind w:firstLine="540"/>
        <w:jc w:val="both"/>
      </w:pPr>
      <w:r>
        <w:t>1) заместителем руководителя Федерального казначейства, курирующим (контролирующим) деятельность управления центрального аппарата Федерального казначейства, - в отношении гражданских служащих и работников соответствующего управления центрального аппарата Федерального казначейства, коллективов управлений (отделов управлений) центрального аппарата Федерального казначейства (за исключением гражданских служащих, коллектива (отделов) Юридического управления Федерального казначейства);</w:t>
      </w:r>
    </w:p>
    <w:p w:rsidR="0065325F" w:rsidRDefault="0065325F">
      <w:pPr>
        <w:pStyle w:val="ConsPlusNormal"/>
        <w:spacing w:before="220"/>
        <w:ind w:firstLine="540"/>
        <w:jc w:val="both"/>
      </w:pPr>
      <w:r>
        <w:t xml:space="preserve">2) заместителем руководителя Федерального казначейства, курирующим вопросы государственной гражданской службы и кадров, - в отношении начальника Юридического управления Федерального казначейства, помощника (советников) руководителя Федерального казначейства, заместителей руководителя Федерального казначейства, руководителей и заместителей руководителя территориального органа Федерального казначейства (по согласованию с заместителем руководителя Федерального казначейства, курирующим </w:t>
      </w:r>
      <w:r>
        <w:lastRenderedPageBreak/>
        <w:t>(контролирующим) деятельность соответствующего территориального органа Федерального казначейства), директора и заместителей директора ФКУ "ЦОКР";</w:t>
      </w:r>
    </w:p>
    <w:p w:rsidR="0065325F" w:rsidRDefault="0065325F">
      <w:pPr>
        <w:pStyle w:val="ConsPlusNormal"/>
        <w:spacing w:before="220"/>
        <w:ind w:firstLine="540"/>
        <w:jc w:val="both"/>
      </w:pPr>
      <w:r>
        <w:t>3) помощником руководителя Федерального казначейства, - в отношении заместителя руководителя Федерального казначейства, курирующего вопросы государственной гражданской службы и кадров;</w:t>
      </w:r>
    </w:p>
    <w:p w:rsidR="0065325F" w:rsidRDefault="0065325F">
      <w:pPr>
        <w:pStyle w:val="ConsPlusNormal"/>
        <w:spacing w:before="220"/>
        <w:ind w:firstLine="540"/>
        <w:jc w:val="both"/>
      </w:pPr>
      <w:r>
        <w:t>4) начальником Юридического управления Федерального казначейства, - в отношении гражданских служащих, коллектива (отделов) Юридического управления Федерального казначейства;</w:t>
      </w:r>
    </w:p>
    <w:p w:rsidR="0065325F" w:rsidRDefault="0065325F">
      <w:pPr>
        <w:pStyle w:val="ConsPlusNormal"/>
        <w:spacing w:before="220"/>
        <w:ind w:firstLine="540"/>
        <w:jc w:val="both"/>
      </w:pPr>
      <w:r>
        <w:t>5) руководителем территориального органа Федерального казначейства, - в отношении гражданских служащих и работников территориального органа Федерального казначейства, коллектива территориального органа Федерального казначейства (его структурных подразделений);</w:t>
      </w:r>
    </w:p>
    <w:p w:rsidR="0065325F" w:rsidRDefault="0065325F">
      <w:pPr>
        <w:pStyle w:val="ConsPlusNormal"/>
        <w:spacing w:before="220"/>
        <w:ind w:firstLine="540"/>
        <w:jc w:val="both"/>
      </w:pPr>
      <w:r>
        <w:t>6) директором ФКУ "ЦОКР", - в отношении работников и коллективов ФКУ "ЦОКР";</w:t>
      </w:r>
    </w:p>
    <w:p w:rsidR="0065325F" w:rsidRDefault="0065325F">
      <w:pPr>
        <w:pStyle w:val="ConsPlusNormal"/>
        <w:spacing w:before="220"/>
        <w:ind w:firstLine="540"/>
        <w:jc w:val="both"/>
      </w:pPr>
      <w:r>
        <w:t>7) руководителем иной организации (заместитель руководителя Федерального казначейства), - в отношении граждан, организаций и их коллективов, оказывающих (оказавших) активное содействие Федеральному казначейству в установленной сфере деятельности;</w:t>
      </w:r>
    </w:p>
    <w:p w:rsidR="0065325F" w:rsidRDefault="0065325F">
      <w:pPr>
        <w:pStyle w:val="ConsPlusNormal"/>
        <w:spacing w:before="220"/>
        <w:ind w:firstLine="540"/>
        <w:jc w:val="both"/>
      </w:pPr>
      <w:r>
        <w:t>8) председателем Совета ветеранов Федерального казначейства - в отношении граждан, ранее замещавших должности в Федеральном казначействе и в ФКУ "ЦОКР", вышедших на пенсию.</w:t>
      </w:r>
    </w:p>
    <w:p w:rsidR="0065325F" w:rsidRDefault="0065325F">
      <w:pPr>
        <w:pStyle w:val="ConsPlusNormal"/>
        <w:spacing w:before="220"/>
        <w:ind w:firstLine="540"/>
        <w:jc w:val="both"/>
      </w:pPr>
      <w:bookmarkStart w:id="5" w:name="P87"/>
      <w:bookmarkEnd w:id="5"/>
      <w:r>
        <w:t xml:space="preserve">10. На каждого представляемого к ведомственной награде готовится представление к награждению ведомственной наградой Федерального казначейства (рекомендуемый образец приведен в </w:t>
      </w:r>
      <w:hyperlink w:anchor="P120">
        <w:r>
          <w:rPr>
            <w:color w:val="0000FF"/>
          </w:rPr>
          <w:t>приложении N 1</w:t>
        </w:r>
      </w:hyperlink>
      <w:r>
        <w:t xml:space="preserve"> к настоящему Положению) за подписью лиц, инициирующих ходатайства о награждении ведомственными наградами.</w:t>
      </w:r>
    </w:p>
    <w:p w:rsidR="0065325F" w:rsidRDefault="0065325F">
      <w:pPr>
        <w:pStyle w:val="ConsPlusNormal"/>
        <w:spacing w:before="220"/>
        <w:ind w:firstLine="540"/>
        <w:jc w:val="both"/>
      </w:pPr>
      <w:r>
        <w:t>В представлении к награждению ведомственной наградой Федерального казначейства указываются конкретные заслуги и достижения лица (коллектива), представляемого к награждению, послужившие основанием для представления его к награждению ведомственной наградой.</w:t>
      </w:r>
    </w:p>
    <w:p w:rsidR="0065325F" w:rsidRDefault="0065325F">
      <w:pPr>
        <w:pStyle w:val="ConsPlusNormal"/>
        <w:spacing w:before="220"/>
        <w:ind w:firstLine="540"/>
        <w:jc w:val="both"/>
      </w:pPr>
      <w:r>
        <w:t>Представление к награждению ведомственной наградой Федерального казначейства оформляется на 1 листе с оборотом.</w:t>
      </w:r>
    </w:p>
    <w:p w:rsidR="0065325F" w:rsidRDefault="0065325F">
      <w:pPr>
        <w:pStyle w:val="ConsPlusNormal"/>
        <w:spacing w:before="220"/>
        <w:ind w:firstLine="540"/>
        <w:jc w:val="both"/>
      </w:pPr>
      <w:r>
        <w:t xml:space="preserve">11. Ходатайства и представления к награждению ведомственной наградой Федерального казначейства (далее - наградные материалы), указанные в </w:t>
      </w:r>
      <w:hyperlink w:anchor="P78">
        <w:r>
          <w:rPr>
            <w:color w:val="0000FF"/>
          </w:rPr>
          <w:t>пунктах 9</w:t>
        </w:r>
      </w:hyperlink>
      <w:r>
        <w:t xml:space="preserve"> и </w:t>
      </w:r>
      <w:hyperlink w:anchor="P87">
        <w:r>
          <w:rPr>
            <w:color w:val="0000FF"/>
          </w:rPr>
          <w:t>10</w:t>
        </w:r>
      </w:hyperlink>
      <w:r>
        <w:t xml:space="preserve"> настоящего Положения, подписываемые заместителем руководителя Федерального казначейства, курирующим (контролирующим) деятельность управления центрального аппарата Федерального казначейства, начальником Юридического управления Федерального казначейства, руководителем территориального органа Федерального казначейства, директором ФКУ "ЦОКР", направляются на имя заместителя руководителя Федерального казначейства, курирующего вопросы государственной гражданской службы и кадров, - для подготовки проекта приказа Федерального казначейства, а в случаях, предусмотренных </w:t>
      </w:r>
      <w:hyperlink w:anchor="P67">
        <w:r>
          <w:rPr>
            <w:color w:val="0000FF"/>
          </w:rPr>
          <w:t>абзацем вторым пункта 5</w:t>
        </w:r>
      </w:hyperlink>
      <w:r>
        <w:t xml:space="preserve"> настоящего Положения, - для их внесения руководителю Федерального казначейства.</w:t>
      </w:r>
    </w:p>
    <w:p w:rsidR="0065325F" w:rsidRDefault="0065325F">
      <w:pPr>
        <w:pStyle w:val="ConsPlusNormal"/>
        <w:spacing w:before="220"/>
        <w:ind w:firstLine="540"/>
        <w:jc w:val="both"/>
      </w:pPr>
      <w:r>
        <w:t xml:space="preserve">Наградные материалы, подписываемые иными лицами, указанными в </w:t>
      </w:r>
      <w:hyperlink w:anchor="P78">
        <w:r>
          <w:rPr>
            <w:color w:val="0000FF"/>
          </w:rPr>
          <w:t>пункте 9</w:t>
        </w:r>
      </w:hyperlink>
      <w:r>
        <w:t xml:space="preserve"> настоящего Положения, направляются на имя руководителя Федерального казначейства.</w:t>
      </w:r>
    </w:p>
    <w:p w:rsidR="0065325F" w:rsidRDefault="0065325F">
      <w:pPr>
        <w:pStyle w:val="ConsPlusNormal"/>
        <w:spacing w:before="220"/>
        <w:ind w:firstLine="540"/>
        <w:jc w:val="both"/>
      </w:pPr>
      <w:r>
        <w:t>12. Наградные материалы представляются не позднее чем за 2 месяца до дня предполагаемого награждения.</w:t>
      </w:r>
    </w:p>
    <w:p w:rsidR="0065325F" w:rsidRDefault="0065325F">
      <w:pPr>
        <w:pStyle w:val="ConsPlusNormal"/>
        <w:spacing w:before="220"/>
        <w:ind w:firstLine="540"/>
        <w:jc w:val="both"/>
      </w:pPr>
      <w:r>
        <w:t xml:space="preserve">13. Организация работы по проверке наградных материалов на соответствие требованиям </w:t>
      </w:r>
      <w:r>
        <w:lastRenderedPageBreak/>
        <w:t>настоящего Положения и положений о ведомственных наградах, оформлению приказов о награждении и представлению на подпись руководителю Федерального казначейства осуществляется Управлением делами Федерального казначейства.</w:t>
      </w:r>
    </w:p>
    <w:p w:rsidR="0065325F" w:rsidRDefault="0065325F">
      <w:pPr>
        <w:pStyle w:val="ConsPlusNormal"/>
        <w:spacing w:before="220"/>
        <w:ind w:firstLine="540"/>
        <w:jc w:val="both"/>
      </w:pPr>
      <w:r>
        <w:t>14. Представления к награждению ведомственной наградой Федерального казначейства, оформленные с нарушением требований настоящего Положения и положений о ведомственных наградах, возвращаются лицам, их направившим.</w:t>
      </w:r>
    </w:p>
    <w:p w:rsidR="0065325F" w:rsidRDefault="0065325F">
      <w:pPr>
        <w:pStyle w:val="ConsPlusNormal"/>
        <w:spacing w:before="220"/>
        <w:ind w:firstLine="540"/>
        <w:jc w:val="both"/>
      </w:pPr>
      <w:r>
        <w:t>15. После подписания приказа о награждении руководителем Федерального казначейства Управлением делами Федерального казначейства производится рассылка копий приказа о награждении (выписок из него).</w:t>
      </w:r>
    </w:p>
    <w:p w:rsidR="0065325F" w:rsidRDefault="0065325F">
      <w:pPr>
        <w:pStyle w:val="ConsPlusNormal"/>
        <w:jc w:val="both"/>
      </w:pPr>
    </w:p>
    <w:p w:rsidR="0065325F" w:rsidRDefault="0065325F">
      <w:pPr>
        <w:pStyle w:val="ConsPlusTitle"/>
        <w:jc w:val="center"/>
        <w:outlineLvl w:val="1"/>
      </w:pPr>
      <w:r>
        <w:t>III. Вручение ведомственных наград</w:t>
      </w:r>
    </w:p>
    <w:p w:rsidR="0065325F" w:rsidRDefault="0065325F">
      <w:pPr>
        <w:pStyle w:val="ConsPlusNormal"/>
        <w:jc w:val="both"/>
      </w:pPr>
    </w:p>
    <w:p w:rsidR="0065325F" w:rsidRDefault="0065325F">
      <w:pPr>
        <w:pStyle w:val="ConsPlusNormal"/>
        <w:ind w:firstLine="540"/>
        <w:jc w:val="both"/>
      </w:pPr>
      <w:r>
        <w:t>16. Вручение ведомственных наград и удостоверений к ним осуществляется в торжественной обстановке руководителем Федерального казначейства.</w:t>
      </w:r>
    </w:p>
    <w:p w:rsidR="0065325F" w:rsidRDefault="0065325F">
      <w:pPr>
        <w:pStyle w:val="ConsPlusNormal"/>
        <w:spacing w:before="220"/>
        <w:ind w:firstLine="540"/>
        <w:jc w:val="both"/>
      </w:pPr>
      <w:r>
        <w:t>По поручению руководителя Федерального казначейства ведомственные награды могут вручать заместители руководителя Федерального казначейства, начальники структурных подразделений центрального аппарата Федерального казначейства, руководители территориальных органов Федерального казначейства, директор ФКУ "ЦОКР" или другие должностные лица.</w:t>
      </w:r>
    </w:p>
    <w:p w:rsidR="0065325F" w:rsidRDefault="0065325F">
      <w:pPr>
        <w:pStyle w:val="ConsPlusNormal"/>
        <w:spacing w:before="220"/>
        <w:ind w:firstLine="540"/>
        <w:jc w:val="both"/>
      </w:pPr>
      <w:r>
        <w:t xml:space="preserve">17. Лицам, награжденным ведомственной наградой, выдается удостоверение к ведомственной награде, подтверждающее право на ношение ведомственной награды (рекомендуемый образец приведен в </w:t>
      </w:r>
      <w:hyperlink w:anchor="P190">
        <w:r>
          <w:rPr>
            <w:color w:val="0000FF"/>
          </w:rPr>
          <w:t>приложении N 2</w:t>
        </w:r>
      </w:hyperlink>
      <w:r>
        <w:t xml:space="preserve"> к настоящему Положению).</w:t>
      </w:r>
    </w:p>
    <w:p w:rsidR="0065325F" w:rsidRDefault="0065325F">
      <w:pPr>
        <w:pStyle w:val="ConsPlusNormal"/>
        <w:jc w:val="both"/>
      </w:pPr>
    </w:p>
    <w:p w:rsidR="0065325F" w:rsidRDefault="0065325F">
      <w:pPr>
        <w:pStyle w:val="ConsPlusTitle"/>
        <w:jc w:val="center"/>
        <w:outlineLvl w:val="1"/>
      </w:pPr>
      <w:r>
        <w:t>IV. Выдача дубликатов ведомственных наград</w:t>
      </w:r>
    </w:p>
    <w:p w:rsidR="0065325F" w:rsidRDefault="0065325F">
      <w:pPr>
        <w:pStyle w:val="ConsPlusTitle"/>
        <w:jc w:val="center"/>
      </w:pPr>
      <w:r>
        <w:t>и удостоверений к ним</w:t>
      </w:r>
    </w:p>
    <w:p w:rsidR="0065325F" w:rsidRDefault="0065325F">
      <w:pPr>
        <w:pStyle w:val="ConsPlusNormal"/>
        <w:jc w:val="both"/>
      </w:pPr>
    </w:p>
    <w:p w:rsidR="0065325F" w:rsidRDefault="0065325F">
      <w:pPr>
        <w:pStyle w:val="ConsPlusNormal"/>
        <w:ind w:firstLine="540"/>
        <w:jc w:val="both"/>
      </w:pPr>
      <w:r>
        <w:t>18. В случае утраты (порчи) ведомственных наград и удостоверений к ним в результате стихийного бедствия либо при других чрезвычайных обстоятельствах по решению руководителя Федерального казначейства награжденным лицам выдаются дубликаты ведомственных наград и удостоверений к ним.</w:t>
      </w:r>
    </w:p>
    <w:p w:rsidR="0065325F" w:rsidRDefault="0065325F">
      <w:pPr>
        <w:pStyle w:val="ConsPlusNormal"/>
        <w:spacing w:before="220"/>
        <w:ind w:firstLine="540"/>
        <w:jc w:val="both"/>
      </w:pPr>
      <w:r>
        <w:t>19. Ходатайство на имя руководителя Федерального казначейства о выдаче дубликатов ведомственных наград и удостоверений к ним награжденному лицу возбуждается по его заявлению лицом, имеющим право представления к награждению, после проверки обстоятельств утраты ведомственных наград.</w:t>
      </w:r>
    </w:p>
    <w:p w:rsidR="0065325F" w:rsidRDefault="0065325F">
      <w:pPr>
        <w:pStyle w:val="ConsPlusNormal"/>
        <w:spacing w:before="220"/>
        <w:ind w:firstLine="540"/>
        <w:jc w:val="both"/>
      </w:pPr>
      <w:r>
        <w:t>20. При иных обстоятельствах утраты ведомственных наград и удостоверений к ним награжденному лицу выдается копия приказа (выписка из приказа) о награждении.</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 N 1</w:t>
      </w:r>
    </w:p>
    <w:p w:rsidR="0065325F" w:rsidRDefault="0065325F">
      <w:pPr>
        <w:pStyle w:val="ConsPlusNormal"/>
        <w:jc w:val="right"/>
      </w:pPr>
      <w:r>
        <w:t>к Положению о ведомственных наградах</w:t>
      </w:r>
    </w:p>
    <w:p w:rsidR="0065325F" w:rsidRDefault="0065325F">
      <w:pPr>
        <w:pStyle w:val="ConsPlusNormal"/>
        <w:jc w:val="right"/>
      </w:pPr>
      <w:r>
        <w:t>Федерального казначейства</w:t>
      </w:r>
    </w:p>
    <w:p w:rsidR="0065325F" w:rsidRDefault="0065325F">
      <w:pPr>
        <w:pStyle w:val="ConsPlusNormal"/>
        <w:jc w:val="both"/>
      </w:pPr>
    </w:p>
    <w:p w:rsidR="0065325F" w:rsidRDefault="0065325F">
      <w:pPr>
        <w:pStyle w:val="ConsPlusNormal"/>
        <w:jc w:val="right"/>
      </w:pPr>
      <w:r>
        <w:t>рекомендуемый образец</w:t>
      </w:r>
    </w:p>
    <w:p w:rsidR="0065325F" w:rsidRDefault="0065325F">
      <w:pPr>
        <w:pStyle w:val="ConsPlusNormal"/>
        <w:jc w:val="both"/>
      </w:pPr>
    </w:p>
    <w:p w:rsidR="0065325F" w:rsidRDefault="0065325F">
      <w:pPr>
        <w:pStyle w:val="ConsPlusNonformat"/>
        <w:jc w:val="both"/>
      </w:pPr>
      <w:bookmarkStart w:id="6" w:name="P120"/>
      <w:bookmarkEnd w:id="6"/>
      <w:r>
        <w:t xml:space="preserve">                               ПРЕДСТАВЛЕНИЕ</w:t>
      </w:r>
    </w:p>
    <w:p w:rsidR="0065325F" w:rsidRDefault="0065325F">
      <w:pPr>
        <w:pStyle w:val="ConsPlusNonformat"/>
        <w:jc w:val="both"/>
      </w:pPr>
      <w:r>
        <w:t xml:space="preserve">                   к награждению ведомственной наградой</w:t>
      </w:r>
    </w:p>
    <w:p w:rsidR="0065325F" w:rsidRDefault="0065325F">
      <w:pPr>
        <w:pStyle w:val="ConsPlusNonformat"/>
        <w:jc w:val="both"/>
      </w:pPr>
      <w:r>
        <w:lastRenderedPageBreak/>
        <w:t xml:space="preserve">                         Федерального казначейства</w:t>
      </w:r>
    </w:p>
    <w:p w:rsidR="0065325F" w:rsidRDefault="0065325F">
      <w:pPr>
        <w:pStyle w:val="ConsPlusNonformat"/>
        <w:jc w:val="both"/>
      </w:pPr>
    </w:p>
    <w:p w:rsidR="0065325F" w:rsidRDefault="0065325F">
      <w:pPr>
        <w:pStyle w:val="ConsPlusNonformat"/>
        <w:jc w:val="both"/>
      </w:pPr>
      <w:r>
        <w:t>______________________________________________________________________</w:t>
      </w:r>
    </w:p>
    <w:p w:rsidR="0065325F" w:rsidRDefault="0065325F">
      <w:pPr>
        <w:pStyle w:val="ConsPlusNonformat"/>
        <w:jc w:val="both"/>
      </w:pPr>
      <w:r>
        <w:t xml:space="preserve">                   (наименование ведомственной награды)</w:t>
      </w:r>
    </w:p>
    <w:p w:rsidR="0065325F" w:rsidRDefault="0065325F">
      <w:pPr>
        <w:pStyle w:val="ConsPlusNonformat"/>
        <w:jc w:val="both"/>
      </w:pPr>
    </w:p>
    <w:p w:rsidR="0065325F" w:rsidRDefault="0065325F">
      <w:pPr>
        <w:pStyle w:val="ConsPlusNonformat"/>
        <w:jc w:val="both"/>
      </w:pPr>
      <w:r>
        <w:t>1. Наименование коллектива (структурного подразделения), место работы лица,</w:t>
      </w:r>
    </w:p>
    <w:p w:rsidR="0065325F" w:rsidRDefault="0065325F">
      <w:pPr>
        <w:pStyle w:val="ConsPlusNonformat"/>
        <w:jc w:val="both"/>
      </w:pPr>
      <w:r>
        <w:t>представляемого к награждению, наименование организации</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2. Фамилия, имя, отчество (при наличии) &lt;1&gt; _______________________________</w:t>
      </w:r>
    </w:p>
    <w:p w:rsidR="0065325F" w:rsidRDefault="0065325F">
      <w:pPr>
        <w:pStyle w:val="ConsPlusNonformat"/>
        <w:jc w:val="both"/>
      </w:pPr>
      <w:r>
        <w:t>3. Пол ____________________________________________________________________</w:t>
      </w:r>
    </w:p>
    <w:p w:rsidR="0065325F" w:rsidRDefault="0065325F">
      <w:pPr>
        <w:pStyle w:val="ConsPlusNonformat"/>
        <w:jc w:val="both"/>
      </w:pPr>
      <w:r>
        <w:t>4. Дата рождения __________________________________________________________</w:t>
      </w:r>
    </w:p>
    <w:p w:rsidR="0065325F" w:rsidRDefault="0065325F">
      <w:pPr>
        <w:pStyle w:val="ConsPlusNonformat"/>
        <w:jc w:val="both"/>
      </w:pPr>
      <w:r>
        <w:t xml:space="preserve">                                (число, месяц, год)</w:t>
      </w:r>
    </w:p>
    <w:p w:rsidR="0065325F" w:rsidRDefault="0065325F">
      <w:pPr>
        <w:pStyle w:val="ConsPlusNonformat"/>
        <w:jc w:val="both"/>
      </w:pPr>
      <w:r>
        <w:t>5. Образование ____________________________________________________________</w:t>
      </w:r>
    </w:p>
    <w:p w:rsidR="0065325F" w:rsidRDefault="0065325F">
      <w:pPr>
        <w:pStyle w:val="ConsPlusNonformat"/>
        <w:jc w:val="both"/>
      </w:pPr>
      <w:r>
        <w:t xml:space="preserve">                    (полное наименование образовательной организации,</w:t>
      </w:r>
    </w:p>
    <w:p w:rsidR="0065325F" w:rsidRDefault="0065325F">
      <w:pPr>
        <w:pStyle w:val="ConsPlusNonformat"/>
        <w:jc w:val="both"/>
      </w:pPr>
      <w:r>
        <w:t xml:space="preserve">                                     год окончания)</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6. Должность ______________________________________________________________</w:t>
      </w:r>
    </w:p>
    <w:p w:rsidR="0065325F" w:rsidRDefault="0065325F">
      <w:pPr>
        <w:pStyle w:val="ConsPlusNonformat"/>
        <w:jc w:val="both"/>
      </w:pPr>
      <w:r>
        <w:t>7. Ученая степень, ученое звание __________________________________________</w:t>
      </w:r>
    </w:p>
    <w:p w:rsidR="0065325F" w:rsidRDefault="0065325F">
      <w:pPr>
        <w:pStyle w:val="ConsPlusNonformat"/>
        <w:jc w:val="both"/>
      </w:pPr>
      <w:r>
        <w:t xml:space="preserve">8. Какими   </w:t>
      </w:r>
      <w:proofErr w:type="gramStart"/>
      <w:r>
        <w:t xml:space="preserve">государственными,   </w:t>
      </w:r>
      <w:proofErr w:type="gramEnd"/>
      <w:r>
        <w:t>ведомственными,   региональными   наградами</w:t>
      </w:r>
    </w:p>
    <w:p w:rsidR="0065325F" w:rsidRDefault="0065325F">
      <w:pPr>
        <w:pStyle w:val="ConsPlusNonformat"/>
        <w:jc w:val="both"/>
      </w:pPr>
      <w:r>
        <w:t>награжден(а), даты награждения</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9. Общий стаж работы ______________________________________________________</w:t>
      </w:r>
    </w:p>
    <w:p w:rsidR="0065325F" w:rsidRDefault="0065325F">
      <w:pPr>
        <w:pStyle w:val="ConsPlusNonformat"/>
        <w:jc w:val="both"/>
      </w:pPr>
      <w:r>
        <w:t xml:space="preserve">10. Стаж работы в </w:t>
      </w:r>
      <w:proofErr w:type="gramStart"/>
      <w:r>
        <w:t>органах  Федерального</w:t>
      </w:r>
      <w:proofErr w:type="gramEnd"/>
      <w:r>
        <w:t xml:space="preserve"> казначейства,  федеральном казенном</w:t>
      </w:r>
    </w:p>
    <w:p w:rsidR="0065325F" w:rsidRDefault="0065325F">
      <w:pPr>
        <w:pStyle w:val="ConsPlusNonformat"/>
        <w:jc w:val="both"/>
      </w:pPr>
      <w:r>
        <w:t>учреждении "Центр по обеспечению деятельности Казначейства России" &lt;2&gt; 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 xml:space="preserve">11. </w:t>
      </w:r>
      <w:proofErr w:type="gramStart"/>
      <w:r>
        <w:t>Краткая  характеристика</w:t>
      </w:r>
      <w:proofErr w:type="gramEnd"/>
      <w:r>
        <w:t xml:space="preserve">  и  конкретные  достижения  лица  (коллектива),</w:t>
      </w:r>
    </w:p>
    <w:p w:rsidR="0065325F" w:rsidRDefault="0065325F">
      <w:pPr>
        <w:pStyle w:val="ConsPlusNonformat"/>
        <w:jc w:val="both"/>
      </w:pPr>
      <w:proofErr w:type="gramStart"/>
      <w:r>
        <w:t>представляемого  к</w:t>
      </w:r>
      <w:proofErr w:type="gramEnd"/>
      <w:r>
        <w:t xml:space="preserve">  награждению,  послужившие  основанием  для  награждения</w:t>
      </w:r>
    </w:p>
    <w:p w:rsidR="0065325F" w:rsidRDefault="0065325F">
      <w:pPr>
        <w:pStyle w:val="ConsPlusNonformat"/>
        <w:jc w:val="both"/>
      </w:pPr>
      <w:r>
        <w:t>ведомственной наградой Федерального казначейства</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r>
        <w:t>___________________________________________________________________________</w:t>
      </w:r>
    </w:p>
    <w:p w:rsidR="0065325F" w:rsidRDefault="0065325F">
      <w:pPr>
        <w:pStyle w:val="ConsPlusNonformat"/>
        <w:jc w:val="both"/>
      </w:pPr>
    </w:p>
    <w:p w:rsidR="0065325F" w:rsidRDefault="0065325F">
      <w:pPr>
        <w:pStyle w:val="ConsPlusNonformat"/>
        <w:jc w:val="both"/>
      </w:pPr>
      <w:r>
        <w:t>"__" ______________ ____ г.</w:t>
      </w:r>
    </w:p>
    <w:p w:rsidR="0065325F" w:rsidRDefault="0065325F">
      <w:pPr>
        <w:pStyle w:val="ConsPlusNonformat"/>
        <w:jc w:val="both"/>
      </w:pPr>
    </w:p>
    <w:p w:rsidR="0065325F" w:rsidRDefault="0065325F">
      <w:pPr>
        <w:pStyle w:val="ConsPlusNonformat"/>
        <w:jc w:val="both"/>
      </w:pPr>
      <w:r>
        <w:t>Заместитель руководителя Федерального казначейства</w:t>
      </w:r>
    </w:p>
    <w:p w:rsidR="0065325F" w:rsidRDefault="0065325F">
      <w:pPr>
        <w:pStyle w:val="ConsPlusNonformat"/>
        <w:jc w:val="both"/>
      </w:pPr>
      <w:r>
        <w:t>(помощник руководителя Федерального казначейства,</w:t>
      </w:r>
    </w:p>
    <w:p w:rsidR="0065325F" w:rsidRDefault="0065325F">
      <w:pPr>
        <w:pStyle w:val="ConsPlusNonformat"/>
        <w:jc w:val="both"/>
      </w:pPr>
      <w:r>
        <w:t>начальник Юридического управления Федерального</w:t>
      </w:r>
    </w:p>
    <w:p w:rsidR="0065325F" w:rsidRDefault="0065325F">
      <w:pPr>
        <w:pStyle w:val="ConsPlusNonformat"/>
        <w:jc w:val="both"/>
      </w:pPr>
      <w:r>
        <w:t>казначейства, руководитель территориального органа</w:t>
      </w:r>
    </w:p>
    <w:p w:rsidR="0065325F" w:rsidRDefault="0065325F">
      <w:pPr>
        <w:pStyle w:val="ConsPlusNonformat"/>
        <w:jc w:val="both"/>
      </w:pPr>
      <w:r>
        <w:t>Федерального казначейства, директор федерального</w:t>
      </w:r>
    </w:p>
    <w:p w:rsidR="0065325F" w:rsidRDefault="0065325F">
      <w:pPr>
        <w:pStyle w:val="ConsPlusNonformat"/>
        <w:jc w:val="both"/>
      </w:pPr>
      <w:r>
        <w:t>казенного учреждения "Центр по обеспечению</w:t>
      </w:r>
    </w:p>
    <w:p w:rsidR="0065325F" w:rsidRDefault="0065325F">
      <w:pPr>
        <w:pStyle w:val="ConsPlusNonformat"/>
        <w:jc w:val="both"/>
      </w:pPr>
      <w:r>
        <w:t>деятельности Казначейства России", руководитель</w:t>
      </w:r>
    </w:p>
    <w:p w:rsidR="0065325F" w:rsidRDefault="0065325F">
      <w:pPr>
        <w:pStyle w:val="ConsPlusNonformat"/>
        <w:jc w:val="both"/>
      </w:pPr>
      <w:r>
        <w:t>организации, председатель Совета ветеранов</w:t>
      </w:r>
    </w:p>
    <w:p w:rsidR="0065325F" w:rsidRDefault="0065325F">
      <w:pPr>
        <w:pStyle w:val="ConsPlusNonformat"/>
        <w:jc w:val="both"/>
      </w:pPr>
      <w:r>
        <w:t xml:space="preserve">Федерального </w:t>
      </w:r>
      <w:proofErr w:type="gramStart"/>
      <w:r>
        <w:t xml:space="preserve">казначейства)   </w:t>
      </w:r>
      <w:proofErr w:type="gramEnd"/>
      <w:r>
        <w:t xml:space="preserve">                   ___________________________</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 N 2</w:t>
      </w:r>
    </w:p>
    <w:p w:rsidR="0065325F" w:rsidRDefault="0065325F">
      <w:pPr>
        <w:pStyle w:val="ConsPlusNormal"/>
        <w:jc w:val="right"/>
      </w:pPr>
      <w:r>
        <w:lastRenderedPageBreak/>
        <w:t>к Положению о ведомственных наградах</w:t>
      </w:r>
    </w:p>
    <w:p w:rsidR="0065325F" w:rsidRDefault="0065325F">
      <w:pPr>
        <w:pStyle w:val="ConsPlusNormal"/>
        <w:jc w:val="right"/>
      </w:pPr>
      <w:r>
        <w:t>Федерального казначейства</w:t>
      </w:r>
    </w:p>
    <w:p w:rsidR="0065325F" w:rsidRDefault="0065325F">
      <w:pPr>
        <w:pStyle w:val="ConsPlusNormal"/>
        <w:jc w:val="both"/>
      </w:pPr>
    </w:p>
    <w:p w:rsidR="0065325F" w:rsidRDefault="0065325F">
      <w:pPr>
        <w:pStyle w:val="ConsPlusNormal"/>
        <w:jc w:val="right"/>
      </w:pPr>
      <w:r>
        <w:t>рекомендуемый образец</w:t>
      </w:r>
    </w:p>
    <w:p w:rsidR="0065325F" w:rsidRDefault="0065325F">
      <w:pPr>
        <w:pStyle w:val="ConsPlusNormal"/>
        <w:jc w:val="both"/>
      </w:pPr>
    </w:p>
    <w:p w:rsidR="0065325F" w:rsidRDefault="0065325F">
      <w:pPr>
        <w:pStyle w:val="ConsPlusNormal"/>
        <w:jc w:val="center"/>
      </w:pPr>
      <w:bookmarkStart w:id="7" w:name="P190"/>
      <w:bookmarkEnd w:id="7"/>
      <w:r>
        <w:t>Удостоверение</w:t>
      </w:r>
    </w:p>
    <w:p w:rsidR="0065325F" w:rsidRDefault="0065325F">
      <w:pPr>
        <w:pStyle w:val="ConsPlusNormal"/>
        <w:jc w:val="center"/>
      </w:pPr>
      <w:r>
        <w:t>к ведомственной награде Федерального казначейства</w:t>
      </w:r>
    </w:p>
    <w:p w:rsidR="0065325F" w:rsidRDefault="0065325F">
      <w:pPr>
        <w:pStyle w:val="ConsPlusNormal"/>
        <w:jc w:val="both"/>
      </w:pPr>
    </w:p>
    <w:p w:rsidR="0065325F" w:rsidRDefault="0065325F">
      <w:pPr>
        <w:pStyle w:val="ConsPlusNormal"/>
        <w:jc w:val="center"/>
        <w:outlineLvl w:val="2"/>
      </w:pPr>
      <w:r>
        <w:t>Обложка удостоверения к ведомственной награде</w:t>
      </w:r>
    </w:p>
    <w:p w:rsidR="0065325F" w:rsidRDefault="0065325F">
      <w:pPr>
        <w:pStyle w:val="ConsPlusNormal"/>
        <w:jc w:val="center"/>
      </w:pPr>
      <w:r>
        <w:t>Федерального казначейства</w:t>
      </w:r>
    </w:p>
    <w:p w:rsidR="0065325F" w:rsidRDefault="0065325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65325F">
        <w:tc>
          <w:tcPr>
            <w:tcW w:w="4365" w:type="dxa"/>
            <w:vMerge w:val="restart"/>
            <w:tcBorders>
              <w:top w:val="single" w:sz="4" w:space="0" w:color="auto"/>
              <w:bottom w:val="single" w:sz="4" w:space="0" w:color="auto"/>
            </w:tcBorders>
          </w:tcPr>
          <w:p w:rsidR="0065325F" w:rsidRDefault="0065325F">
            <w:pPr>
              <w:pStyle w:val="ConsPlusNormal"/>
            </w:pPr>
          </w:p>
        </w:tc>
        <w:tc>
          <w:tcPr>
            <w:tcW w:w="4706" w:type="dxa"/>
            <w:tcBorders>
              <w:top w:val="single" w:sz="4" w:space="0" w:color="auto"/>
              <w:bottom w:val="nil"/>
            </w:tcBorders>
            <w:vAlign w:val="center"/>
          </w:tcPr>
          <w:p w:rsidR="0065325F" w:rsidRDefault="0065325F">
            <w:pPr>
              <w:pStyle w:val="ConsPlusNormal"/>
            </w:pP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tcBorders>
              <w:top w:val="nil"/>
              <w:bottom w:val="nil"/>
            </w:tcBorders>
          </w:tcPr>
          <w:p w:rsidR="0065325F" w:rsidRDefault="0065325F">
            <w:pPr>
              <w:pStyle w:val="ConsPlusNormal"/>
              <w:jc w:val="center"/>
            </w:pPr>
            <w:r>
              <w:t>Геральдический знак - эмблема Федерального казначейства</w:t>
            </w: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tcBorders>
              <w:top w:val="nil"/>
              <w:bottom w:val="nil"/>
            </w:tcBorders>
          </w:tcPr>
          <w:p w:rsidR="0065325F" w:rsidRDefault="0065325F">
            <w:pPr>
              <w:pStyle w:val="ConsPlusNormal"/>
            </w:pP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tcBorders>
              <w:top w:val="nil"/>
              <w:bottom w:val="nil"/>
            </w:tcBorders>
          </w:tcPr>
          <w:p w:rsidR="0065325F" w:rsidRDefault="0065325F">
            <w:pPr>
              <w:pStyle w:val="ConsPlusNormal"/>
            </w:pP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tcBorders>
              <w:top w:val="nil"/>
              <w:bottom w:val="nil"/>
            </w:tcBorders>
            <w:vAlign w:val="center"/>
          </w:tcPr>
          <w:p w:rsidR="0065325F" w:rsidRDefault="0065325F">
            <w:pPr>
              <w:pStyle w:val="ConsPlusNormal"/>
            </w:pP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tcBorders>
              <w:top w:val="nil"/>
              <w:bottom w:val="nil"/>
            </w:tcBorders>
          </w:tcPr>
          <w:p w:rsidR="0065325F" w:rsidRDefault="0065325F">
            <w:pPr>
              <w:pStyle w:val="ConsPlusNormal"/>
            </w:pP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tcBorders>
              <w:top w:val="nil"/>
              <w:bottom w:val="nil"/>
            </w:tcBorders>
          </w:tcPr>
          <w:p w:rsidR="0065325F" w:rsidRDefault="0065325F">
            <w:pPr>
              <w:pStyle w:val="ConsPlusNormal"/>
              <w:jc w:val="center"/>
            </w:pPr>
            <w:r>
              <w:t>Казначейство России</w:t>
            </w: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tcBorders>
              <w:top w:val="nil"/>
              <w:bottom w:val="nil"/>
            </w:tcBorders>
          </w:tcPr>
          <w:p w:rsidR="0065325F" w:rsidRDefault="0065325F">
            <w:pPr>
              <w:pStyle w:val="ConsPlusNormal"/>
            </w:pP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tcBorders>
              <w:top w:val="nil"/>
              <w:bottom w:val="single" w:sz="4" w:space="0" w:color="auto"/>
            </w:tcBorders>
          </w:tcPr>
          <w:p w:rsidR="0065325F" w:rsidRDefault="0065325F">
            <w:pPr>
              <w:pStyle w:val="ConsPlusNormal"/>
            </w:pPr>
          </w:p>
        </w:tc>
      </w:tr>
    </w:tbl>
    <w:p w:rsidR="0065325F" w:rsidRDefault="0065325F">
      <w:pPr>
        <w:pStyle w:val="ConsPlusNormal"/>
        <w:jc w:val="both"/>
      </w:pPr>
    </w:p>
    <w:p w:rsidR="0065325F" w:rsidRDefault="0065325F">
      <w:pPr>
        <w:pStyle w:val="ConsPlusNormal"/>
        <w:jc w:val="center"/>
        <w:outlineLvl w:val="2"/>
      </w:pPr>
      <w:r>
        <w:t>Внутренняя сторона удостоверения</w:t>
      </w:r>
    </w:p>
    <w:p w:rsidR="0065325F" w:rsidRDefault="0065325F">
      <w:pPr>
        <w:pStyle w:val="ConsPlusNormal"/>
        <w:jc w:val="center"/>
      </w:pPr>
      <w:r>
        <w:t>к ведомственной награде Федерального казначейства</w:t>
      </w:r>
    </w:p>
    <w:p w:rsidR="0065325F" w:rsidRDefault="0065325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693"/>
        <w:gridCol w:w="1499"/>
        <w:gridCol w:w="1514"/>
      </w:tblGrid>
      <w:tr w:rsidR="0065325F">
        <w:tc>
          <w:tcPr>
            <w:tcW w:w="4365" w:type="dxa"/>
            <w:vMerge w:val="restart"/>
            <w:tcBorders>
              <w:top w:val="single" w:sz="4" w:space="0" w:color="auto"/>
              <w:bottom w:val="single" w:sz="4" w:space="0" w:color="auto"/>
            </w:tcBorders>
          </w:tcPr>
          <w:p w:rsidR="0065325F" w:rsidRDefault="0065325F">
            <w:pPr>
              <w:pStyle w:val="ConsPlusNormal"/>
            </w:pPr>
          </w:p>
        </w:tc>
        <w:tc>
          <w:tcPr>
            <w:tcW w:w="4706" w:type="dxa"/>
            <w:gridSpan w:val="3"/>
            <w:tcBorders>
              <w:top w:val="single" w:sz="4" w:space="0" w:color="auto"/>
              <w:bottom w:val="nil"/>
            </w:tcBorders>
          </w:tcPr>
          <w:p w:rsidR="0065325F" w:rsidRDefault="0065325F">
            <w:pPr>
              <w:pStyle w:val="ConsPlusNormal"/>
              <w:ind w:left="283"/>
            </w:pPr>
            <w:r>
              <w:t>Удостоверение N 00000</w:t>
            </w: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gridSpan w:val="3"/>
            <w:tcBorders>
              <w:top w:val="nil"/>
              <w:bottom w:val="nil"/>
            </w:tcBorders>
          </w:tcPr>
          <w:p w:rsidR="0065325F" w:rsidRDefault="0065325F">
            <w:pPr>
              <w:pStyle w:val="ConsPlusNormal"/>
              <w:jc w:val="center"/>
            </w:pPr>
            <w:r>
              <w:t>____________________________</w:t>
            </w:r>
          </w:p>
          <w:p w:rsidR="0065325F" w:rsidRDefault="0065325F">
            <w:pPr>
              <w:pStyle w:val="ConsPlusNormal"/>
              <w:jc w:val="center"/>
            </w:pPr>
            <w:r>
              <w:t>(фамилия)</w:t>
            </w: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gridSpan w:val="3"/>
            <w:tcBorders>
              <w:top w:val="nil"/>
              <w:bottom w:val="nil"/>
            </w:tcBorders>
          </w:tcPr>
          <w:p w:rsidR="0065325F" w:rsidRDefault="0065325F">
            <w:pPr>
              <w:pStyle w:val="ConsPlusNormal"/>
              <w:jc w:val="center"/>
            </w:pPr>
            <w:r>
              <w:t>____________________________</w:t>
            </w:r>
          </w:p>
          <w:p w:rsidR="0065325F" w:rsidRDefault="0065325F">
            <w:pPr>
              <w:pStyle w:val="ConsPlusNormal"/>
              <w:jc w:val="center"/>
            </w:pPr>
            <w:r>
              <w:t>(имя)</w:t>
            </w: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gridSpan w:val="3"/>
            <w:tcBorders>
              <w:top w:val="nil"/>
              <w:bottom w:val="nil"/>
            </w:tcBorders>
          </w:tcPr>
          <w:p w:rsidR="0065325F" w:rsidRDefault="0065325F">
            <w:pPr>
              <w:pStyle w:val="ConsPlusNormal"/>
              <w:jc w:val="center"/>
            </w:pPr>
            <w:r>
              <w:t>_____________________________</w:t>
            </w:r>
          </w:p>
          <w:p w:rsidR="0065325F" w:rsidRDefault="0065325F">
            <w:pPr>
              <w:pStyle w:val="ConsPlusNormal"/>
              <w:jc w:val="center"/>
            </w:pPr>
            <w:r>
              <w:t>(отчество (при наличии))</w:t>
            </w: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gridSpan w:val="3"/>
            <w:tcBorders>
              <w:top w:val="nil"/>
              <w:bottom w:val="nil"/>
            </w:tcBorders>
          </w:tcPr>
          <w:p w:rsidR="0065325F" w:rsidRDefault="0065325F">
            <w:pPr>
              <w:pStyle w:val="ConsPlusNormal"/>
              <w:ind w:left="283"/>
            </w:pPr>
            <w:r>
              <w:t>Награжден (а) __________________</w:t>
            </w: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gridSpan w:val="3"/>
            <w:tcBorders>
              <w:top w:val="nil"/>
              <w:bottom w:val="nil"/>
            </w:tcBorders>
          </w:tcPr>
          <w:p w:rsidR="0065325F" w:rsidRDefault="0065325F">
            <w:pPr>
              <w:pStyle w:val="ConsPlusNormal"/>
              <w:jc w:val="center"/>
            </w:pPr>
            <w:r>
              <w:t>______________________________</w:t>
            </w:r>
          </w:p>
          <w:p w:rsidR="0065325F" w:rsidRDefault="0065325F">
            <w:pPr>
              <w:pStyle w:val="ConsPlusNormal"/>
              <w:jc w:val="center"/>
            </w:pPr>
            <w:r>
              <w:t>(наименование и номер ведомственной награды Федерального казначейства)</w:t>
            </w:r>
          </w:p>
        </w:tc>
      </w:tr>
      <w:tr w:rsidR="0065325F">
        <w:tblPrEx>
          <w:tblBorders>
            <w:insideV w:val="nil"/>
          </w:tblBorders>
        </w:tblPrEx>
        <w:tc>
          <w:tcPr>
            <w:tcW w:w="4365" w:type="dxa"/>
            <w:vMerge/>
            <w:tcBorders>
              <w:top w:val="single" w:sz="4" w:space="0" w:color="auto"/>
              <w:left w:val="single" w:sz="4" w:space="0" w:color="auto"/>
              <w:bottom w:val="single" w:sz="4" w:space="0" w:color="auto"/>
              <w:right w:val="single" w:sz="4" w:space="0" w:color="auto"/>
            </w:tcBorders>
          </w:tcPr>
          <w:p w:rsidR="0065325F" w:rsidRDefault="0065325F">
            <w:pPr>
              <w:pStyle w:val="ConsPlusNormal"/>
            </w:pPr>
          </w:p>
        </w:tc>
        <w:tc>
          <w:tcPr>
            <w:tcW w:w="1693" w:type="dxa"/>
            <w:tcBorders>
              <w:top w:val="nil"/>
              <w:left w:val="single" w:sz="4" w:space="0" w:color="auto"/>
              <w:bottom w:val="nil"/>
            </w:tcBorders>
          </w:tcPr>
          <w:p w:rsidR="0065325F" w:rsidRDefault="0065325F">
            <w:pPr>
              <w:pStyle w:val="ConsPlusNormal"/>
              <w:jc w:val="both"/>
            </w:pPr>
            <w:r>
              <w:t>Руководитель Федерального казначейства</w:t>
            </w:r>
          </w:p>
        </w:tc>
        <w:tc>
          <w:tcPr>
            <w:tcW w:w="1499" w:type="dxa"/>
            <w:tcBorders>
              <w:top w:val="nil"/>
              <w:bottom w:val="single" w:sz="4" w:space="0" w:color="auto"/>
            </w:tcBorders>
          </w:tcPr>
          <w:p w:rsidR="0065325F" w:rsidRDefault="0065325F">
            <w:pPr>
              <w:pStyle w:val="ConsPlusNormal"/>
            </w:pPr>
          </w:p>
        </w:tc>
        <w:tc>
          <w:tcPr>
            <w:tcW w:w="1514" w:type="dxa"/>
            <w:tcBorders>
              <w:top w:val="nil"/>
              <w:bottom w:val="nil"/>
              <w:right w:val="single" w:sz="4" w:space="0" w:color="auto"/>
            </w:tcBorders>
            <w:vAlign w:val="bottom"/>
          </w:tcPr>
          <w:p w:rsidR="0065325F" w:rsidRDefault="0065325F">
            <w:pPr>
              <w:pStyle w:val="ConsPlusNormal"/>
            </w:pPr>
            <w:r>
              <w:t xml:space="preserve">Р.Е. </w:t>
            </w:r>
            <w:proofErr w:type="spellStart"/>
            <w:r>
              <w:t>Артюхин</w:t>
            </w:r>
            <w:proofErr w:type="spellEnd"/>
          </w:p>
        </w:tc>
      </w:tr>
      <w:tr w:rsidR="0065325F">
        <w:tblPrEx>
          <w:tblBorders>
            <w:insideV w:val="nil"/>
          </w:tblBorders>
        </w:tblPrEx>
        <w:tc>
          <w:tcPr>
            <w:tcW w:w="4365" w:type="dxa"/>
            <w:vMerge/>
            <w:tcBorders>
              <w:top w:val="single" w:sz="4" w:space="0" w:color="auto"/>
              <w:left w:val="single" w:sz="4" w:space="0" w:color="auto"/>
              <w:bottom w:val="single" w:sz="4" w:space="0" w:color="auto"/>
              <w:right w:val="single" w:sz="4" w:space="0" w:color="auto"/>
            </w:tcBorders>
          </w:tcPr>
          <w:p w:rsidR="0065325F" w:rsidRDefault="0065325F">
            <w:pPr>
              <w:pStyle w:val="ConsPlusNormal"/>
            </w:pPr>
          </w:p>
        </w:tc>
        <w:tc>
          <w:tcPr>
            <w:tcW w:w="1693" w:type="dxa"/>
            <w:tcBorders>
              <w:top w:val="nil"/>
              <w:left w:val="single" w:sz="4" w:space="0" w:color="auto"/>
              <w:bottom w:val="nil"/>
            </w:tcBorders>
          </w:tcPr>
          <w:p w:rsidR="0065325F" w:rsidRDefault="0065325F">
            <w:pPr>
              <w:pStyle w:val="ConsPlusNormal"/>
            </w:pPr>
          </w:p>
        </w:tc>
        <w:tc>
          <w:tcPr>
            <w:tcW w:w="1499" w:type="dxa"/>
            <w:tcBorders>
              <w:top w:val="single" w:sz="4" w:space="0" w:color="auto"/>
              <w:bottom w:val="nil"/>
            </w:tcBorders>
          </w:tcPr>
          <w:p w:rsidR="0065325F" w:rsidRDefault="0065325F">
            <w:pPr>
              <w:pStyle w:val="ConsPlusNormal"/>
              <w:jc w:val="center"/>
            </w:pPr>
            <w:r>
              <w:t xml:space="preserve">(личная </w:t>
            </w:r>
            <w:r>
              <w:lastRenderedPageBreak/>
              <w:t>подпись)</w:t>
            </w:r>
          </w:p>
        </w:tc>
        <w:tc>
          <w:tcPr>
            <w:tcW w:w="1514" w:type="dxa"/>
            <w:tcBorders>
              <w:top w:val="nil"/>
              <w:bottom w:val="nil"/>
              <w:right w:val="single" w:sz="4" w:space="0" w:color="auto"/>
            </w:tcBorders>
          </w:tcPr>
          <w:p w:rsidR="0065325F" w:rsidRDefault="0065325F">
            <w:pPr>
              <w:pStyle w:val="ConsPlusNormal"/>
            </w:pP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gridSpan w:val="3"/>
            <w:tcBorders>
              <w:top w:val="nil"/>
              <w:bottom w:val="nil"/>
            </w:tcBorders>
            <w:vAlign w:val="bottom"/>
          </w:tcPr>
          <w:p w:rsidR="0065325F" w:rsidRDefault="0065325F">
            <w:pPr>
              <w:pStyle w:val="ConsPlusNormal"/>
              <w:jc w:val="center"/>
            </w:pPr>
            <w:r>
              <w:t>Приказ Федерального казначейства</w:t>
            </w:r>
          </w:p>
          <w:p w:rsidR="0065325F" w:rsidRDefault="0065325F">
            <w:pPr>
              <w:pStyle w:val="ConsPlusNormal"/>
              <w:jc w:val="center"/>
            </w:pPr>
            <w:r>
              <w:t>от "__" _______ 20__ г. N _____</w:t>
            </w: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gridSpan w:val="3"/>
            <w:tcBorders>
              <w:top w:val="nil"/>
              <w:bottom w:val="nil"/>
            </w:tcBorders>
            <w:vAlign w:val="center"/>
          </w:tcPr>
          <w:p w:rsidR="0065325F" w:rsidRDefault="0065325F">
            <w:pPr>
              <w:pStyle w:val="ConsPlusNormal"/>
            </w:pPr>
          </w:p>
        </w:tc>
      </w:tr>
      <w:tr w:rsidR="0065325F">
        <w:tc>
          <w:tcPr>
            <w:tcW w:w="4365" w:type="dxa"/>
            <w:vMerge/>
            <w:tcBorders>
              <w:top w:val="single" w:sz="4" w:space="0" w:color="auto"/>
              <w:bottom w:val="single" w:sz="4" w:space="0" w:color="auto"/>
            </w:tcBorders>
          </w:tcPr>
          <w:p w:rsidR="0065325F" w:rsidRDefault="0065325F">
            <w:pPr>
              <w:pStyle w:val="ConsPlusNormal"/>
            </w:pPr>
          </w:p>
        </w:tc>
        <w:tc>
          <w:tcPr>
            <w:tcW w:w="4706" w:type="dxa"/>
            <w:gridSpan w:val="3"/>
            <w:tcBorders>
              <w:top w:val="nil"/>
              <w:bottom w:val="single" w:sz="4" w:space="0" w:color="auto"/>
            </w:tcBorders>
          </w:tcPr>
          <w:p w:rsidR="0065325F" w:rsidRDefault="0065325F">
            <w:pPr>
              <w:pStyle w:val="ConsPlusNormal"/>
              <w:jc w:val="center"/>
            </w:pPr>
            <w:r>
              <w:t>М.П.</w:t>
            </w:r>
          </w:p>
        </w:tc>
      </w:tr>
    </w:tbl>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2</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8" w:name="P240"/>
      <w:bookmarkEnd w:id="8"/>
      <w:r>
        <w:t>ПОЛОЖЕНИЕ О МЕДАЛИ ГРАФА А.И. ВАСИЛЬЕВА</w:t>
      </w:r>
    </w:p>
    <w:p w:rsidR="0065325F" w:rsidRDefault="0065325F">
      <w:pPr>
        <w:pStyle w:val="ConsPlusNormal"/>
        <w:jc w:val="both"/>
      </w:pPr>
    </w:p>
    <w:p w:rsidR="0065325F" w:rsidRDefault="0065325F">
      <w:pPr>
        <w:pStyle w:val="ConsPlusNormal"/>
        <w:ind w:firstLine="540"/>
        <w:jc w:val="both"/>
      </w:pPr>
      <w:r>
        <w:t>1. Медаль графа А.И. Васильева является высшей ведомственной наградой Федерального казначейства.</w:t>
      </w:r>
    </w:p>
    <w:p w:rsidR="0065325F" w:rsidRDefault="0065325F">
      <w:pPr>
        <w:pStyle w:val="ConsPlusNormal"/>
        <w:spacing w:before="220"/>
        <w:ind w:firstLine="540"/>
        <w:jc w:val="both"/>
      </w:pPr>
      <w:bookmarkStart w:id="9" w:name="P243"/>
      <w:bookmarkEnd w:id="9"/>
      <w:r>
        <w:t>2. Медалью графа А.И. Васильева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общий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ФКУ "ЦОКР" не менее 20 лет, ранее награжденные ведомственной наградой Министерства финансов Российской Федерации и ведомственными наградами Федерального казначейства (за исключением награждения медалью "За службу в органах Казначейства России").</w:t>
      </w:r>
    </w:p>
    <w:p w:rsidR="0065325F" w:rsidRDefault="0065325F">
      <w:pPr>
        <w:pStyle w:val="ConsPlusNormal"/>
        <w:spacing w:before="220"/>
        <w:ind w:firstLine="540"/>
        <w:jc w:val="both"/>
      </w:pPr>
      <w:r>
        <w:t>3. По решению руководителя Федерального казначейства медалью графа А.И. Васильева могут награждаться граждане, оказывающие (оказавшие) активную помощь и содействие в решении задач, возложенных на Федеральное казначейство.</w:t>
      </w:r>
    </w:p>
    <w:p w:rsidR="0065325F" w:rsidRDefault="0065325F">
      <w:pPr>
        <w:pStyle w:val="ConsPlusNormal"/>
        <w:spacing w:before="220"/>
        <w:ind w:firstLine="540"/>
        <w:jc w:val="both"/>
      </w:pPr>
      <w:r>
        <w:t xml:space="preserve">4. Награждение медалью графа А.И. Васильева лиц, указанных в </w:t>
      </w:r>
      <w:hyperlink w:anchor="P243">
        <w:r>
          <w:rPr>
            <w:color w:val="0000FF"/>
          </w:rPr>
          <w:t>пункте 2</w:t>
        </w:r>
      </w:hyperlink>
      <w:r>
        <w:t xml:space="preserve"> настоящего Положения, производится за исключительные личные заслуги и весомый вклад в становление и развитие казначейской системы в Российской Федерации, высокое профессиональное мастерство, многолетнюю безупречную и эффективную федеральную государственную гражданскую службу (работу) и иные достижения.</w:t>
      </w:r>
    </w:p>
    <w:p w:rsidR="0065325F" w:rsidRDefault="0065325F">
      <w:pPr>
        <w:pStyle w:val="ConsPlusNormal"/>
        <w:spacing w:before="220"/>
        <w:ind w:firstLine="540"/>
        <w:jc w:val="both"/>
      </w:pPr>
      <w:r>
        <w:t xml:space="preserve">5. Лицам, награжденным медалью графа А.И. Васильева, выдается удостоверение к ведомственной награде, подтверждающее право на ношение медали (рекомендуемый образец приведен в </w:t>
      </w:r>
      <w:hyperlink w:anchor="P190">
        <w:r>
          <w:rPr>
            <w:color w:val="0000FF"/>
          </w:rPr>
          <w:t>приложении N 2</w:t>
        </w:r>
      </w:hyperlink>
      <w:r>
        <w:t xml:space="preserve"> к Положению о ведомственных наградах Федерального казначейства).</w:t>
      </w:r>
    </w:p>
    <w:p w:rsidR="0065325F" w:rsidRDefault="0065325F">
      <w:pPr>
        <w:pStyle w:val="ConsPlusNormal"/>
        <w:spacing w:before="220"/>
        <w:ind w:firstLine="540"/>
        <w:jc w:val="both"/>
      </w:pPr>
      <w:r>
        <w:t xml:space="preserve">6. Рисунок и описание медали графа А.И. Васильева приведены в </w:t>
      </w:r>
      <w:hyperlink w:anchor="P258">
        <w:r>
          <w:rPr>
            <w:color w:val="0000FF"/>
          </w:rPr>
          <w:t>приложении</w:t>
        </w:r>
      </w:hyperlink>
      <w:r>
        <w:t xml:space="preserve"> к настоящему Положению.</w:t>
      </w:r>
    </w:p>
    <w:p w:rsidR="0065325F" w:rsidRDefault="0065325F">
      <w:pPr>
        <w:pStyle w:val="ConsPlusNormal"/>
        <w:spacing w:before="220"/>
        <w:ind w:firstLine="540"/>
        <w:jc w:val="both"/>
      </w:pPr>
      <w:r>
        <w:t xml:space="preserve">7. Медаль графа А.И. Васильева носится на левой стороне груди и располагается первой среди </w:t>
      </w:r>
      <w:r>
        <w:lastRenderedPageBreak/>
        <w:t>ведомственных наград Федерального казначейства, ниже государственных наград Российской Федерации.</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w:t>
      </w:r>
    </w:p>
    <w:p w:rsidR="0065325F" w:rsidRDefault="0065325F">
      <w:pPr>
        <w:pStyle w:val="ConsPlusNormal"/>
        <w:jc w:val="right"/>
      </w:pPr>
      <w:r>
        <w:t>к Положению о медали графа</w:t>
      </w:r>
    </w:p>
    <w:p w:rsidR="0065325F" w:rsidRDefault="0065325F">
      <w:pPr>
        <w:pStyle w:val="ConsPlusNormal"/>
        <w:jc w:val="right"/>
      </w:pPr>
      <w:r>
        <w:t>А.И. Васильева</w:t>
      </w:r>
    </w:p>
    <w:p w:rsidR="0065325F" w:rsidRDefault="0065325F">
      <w:pPr>
        <w:pStyle w:val="ConsPlusNormal"/>
        <w:jc w:val="both"/>
      </w:pPr>
    </w:p>
    <w:p w:rsidR="0065325F" w:rsidRDefault="0065325F">
      <w:pPr>
        <w:pStyle w:val="ConsPlusTitle"/>
        <w:jc w:val="center"/>
      </w:pPr>
      <w:bookmarkStart w:id="10" w:name="P258"/>
      <w:bookmarkEnd w:id="10"/>
      <w:r>
        <w:t>РИСУНОК И ОПИСАНИЕ МЕДАЛИ ГРАФА А.И. ВАСИЛЬЕВА</w:t>
      </w:r>
    </w:p>
    <w:p w:rsidR="0065325F" w:rsidRDefault="0065325F">
      <w:pPr>
        <w:pStyle w:val="ConsPlusNormal"/>
        <w:jc w:val="both"/>
      </w:pPr>
    </w:p>
    <w:p w:rsidR="0065325F" w:rsidRDefault="0065325F">
      <w:pPr>
        <w:pStyle w:val="ConsPlusNormal"/>
        <w:jc w:val="center"/>
      </w:pPr>
      <w:r>
        <w:t>Рисунок медали графа А.И. Васильева</w:t>
      </w:r>
    </w:p>
    <w:p w:rsidR="0065325F" w:rsidRDefault="0065325F">
      <w:pPr>
        <w:pStyle w:val="ConsPlusNormal"/>
        <w:jc w:val="both"/>
      </w:pPr>
    </w:p>
    <w:p w:rsidR="0065325F" w:rsidRDefault="0065325F">
      <w:pPr>
        <w:pStyle w:val="ConsPlusNormal"/>
        <w:jc w:val="center"/>
      </w:pPr>
      <w:r>
        <w:rPr>
          <w:noProof/>
          <w:position w:val="-257"/>
        </w:rPr>
        <w:drawing>
          <wp:inline distT="0" distB="0" distL="0" distR="0">
            <wp:extent cx="1980565" cy="34080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1980565" cy="3408045"/>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Normal"/>
        <w:jc w:val="center"/>
      </w:pPr>
      <w:r>
        <w:t>Лицевая сторона</w:t>
      </w:r>
    </w:p>
    <w:p w:rsidR="0065325F" w:rsidRDefault="0065325F">
      <w:pPr>
        <w:pStyle w:val="ConsPlusNormal"/>
        <w:jc w:val="both"/>
      </w:pPr>
    </w:p>
    <w:p w:rsidR="0065325F" w:rsidRDefault="0065325F">
      <w:pPr>
        <w:pStyle w:val="ConsPlusNormal"/>
        <w:jc w:val="center"/>
      </w:pPr>
      <w:r>
        <w:rPr>
          <w:noProof/>
          <w:position w:val="-166"/>
        </w:rPr>
        <w:drawing>
          <wp:inline distT="0" distB="0" distL="0" distR="0">
            <wp:extent cx="1986280" cy="22580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1986280" cy="2258060"/>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Normal"/>
        <w:jc w:val="center"/>
      </w:pPr>
      <w:r>
        <w:t>Оборотная сторона</w:t>
      </w:r>
    </w:p>
    <w:p w:rsidR="0065325F" w:rsidRDefault="0065325F">
      <w:pPr>
        <w:pStyle w:val="ConsPlusNormal"/>
        <w:jc w:val="both"/>
      </w:pPr>
    </w:p>
    <w:p w:rsidR="0065325F" w:rsidRDefault="0065325F">
      <w:pPr>
        <w:pStyle w:val="ConsPlusTitle"/>
        <w:jc w:val="center"/>
        <w:outlineLvl w:val="2"/>
      </w:pPr>
      <w:r>
        <w:lastRenderedPageBreak/>
        <w:t>Описание медали графа А.И. Васильева</w:t>
      </w:r>
    </w:p>
    <w:p w:rsidR="0065325F" w:rsidRDefault="0065325F">
      <w:pPr>
        <w:pStyle w:val="ConsPlusNormal"/>
        <w:jc w:val="both"/>
      </w:pPr>
    </w:p>
    <w:p w:rsidR="0065325F" w:rsidRDefault="0065325F">
      <w:pPr>
        <w:pStyle w:val="ConsPlusNormal"/>
        <w:ind w:firstLine="540"/>
        <w:jc w:val="both"/>
      </w:pPr>
      <w:r>
        <w:t xml:space="preserve">Основа медали имеет форму круга диаметром 32 мм с выпуклым кантом с лицевой и оборотной сторон. Аверс: погружное изображение графа А.И. Васильева, под изображением </w:t>
      </w:r>
      <w:proofErr w:type="gramStart"/>
      <w:r>
        <w:t>надпись</w:t>
      </w:r>
      <w:proofErr w:type="gramEnd"/>
      <w:r>
        <w:t xml:space="preserve"> "А.И. Васильев", в нижней части - картуш, в котором надпись в одну строку "1742 - 1807", по ободу вверху и по сторонам надпись: "ФЕДЕРАЛЬНОЕ КАЗНАЧЕЙСТВО". Реверс: в центре, в круглом медальоне с рантом по краю - геральдический знак - эмблема Федерального казначейства; вокруг медальона - </w:t>
      </w:r>
      <w:proofErr w:type="gramStart"/>
      <w:r>
        <w:t>надпись</w:t>
      </w:r>
      <w:proofErr w:type="gramEnd"/>
      <w:r>
        <w:t xml:space="preserve"> "ЗА ПРОФЕССИОНАЛИЗМ И ОТВЕТСТВЕННОСТЬ". Все изображения и надписи рельефные.</w:t>
      </w:r>
    </w:p>
    <w:p w:rsidR="0065325F" w:rsidRDefault="0065325F">
      <w:pPr>
        <w:pStyle w:val="ConsPlusNormal"/>
        <w:spacing w:before="220"/>
        <w:ind w:firstLine="540"/>
        <w:jc w:val="both"/>
      </w:pPr>
      <w: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65325F" w:rsidRDefault="0065325F">
      <w:pPr>
        <w:pStyle w:val="ConsPlusNormal"/>
        <w:spacing w:before="220"/>
        <w:ind w:firstLine="540"/>
        <w:jc w:val="both"/>
      </w:pPr>
      <w:r>
        <w:t>Размер медали - 32 x 53 мм (в собранном виде), толщина медали - 2 - 3 мм, размер колодки - 27 x 15 мм, толщина колодки - 1,5 - 2 мм.</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3</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11" w:name="P284"/>
      <w:bookmarkEnd w:id="11"/>
      <w:r>
        <w:t>ПОЛОЖЕНИЕ О МЕДАЛИ В.А. ТАТАРИНОВА</w:t>
      </w:r>
    </w:p>
    <w:p w:rsidR="0065325F" w:rsidRDefault="0065325F">
      <w:pPr>
        <w:pStyle w:val="ConsPlusNormal"/>
        <w:jc w:val="both"/>
      </w:pPr>
    </w:p>
    <w:p w:rsidR="0065325F" w:rsidRDefault="0065325F">
      <w:pPr>
        <w:pStyle w:val="ConsPlusNormal"/>
        <w:ind w:firstLine="540"/>
        <w:jc w:val="both"/>
      </w:pPr>
      <w:r>
        <w:t>1. Медаль В.А. Татаринова является ведомственной наградой Федерального казначейства.</w:t>
      </w:r>
    </w:p>
    <w:p w:rsidR="0065325F" w:rsidRDefault="0065325F">
      <w:pPr>
        <w:pStyle w:val="ConsPlusNormal"/>
        <w:spacing w:before="220"/>
        <w:ind w:firstLine="540"/>
        <w:jc w:val="both"/>
      </w:pPr>
      <w:bookmarkStart w:id="12" w:name="P287"/>
      <w:bookmarkEnd w:id="12"/>
      <w:r>
        <w:t>2. Медалью В.А. Татаринова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без предъявления требований к стажу службы (работы), наличию других ведомственных наград, сроку после предыдущего награждения.</w:t>
      </w:r>
    </w:p>
    <w:p w:rsidR="0065325F" w:rsidRDefault="0065325F">
      <w:pPr>
        <w:pStyle w:val="ConsPlusNormal"/>
        <w:spacing w:before="220"/>
        <w:ind w:firstLine="540"/>
        <w:jc w:val="both"/>
      </w:pPr>
      <w:r>
        <w:t xml:space="preserve">3. Награждение медалью В.А. Татаринова лиц, указанных в </w:t>
      </w:r>
      <w:hyperlink w:anchor="P287">
        <w:r>
          <w:rPr>
            <w:color w:val="0000FF"/>
          </w:rPr>
          <w:t>пункте 2</w:t>
        </w:r>
      </w:hyperlink>
      <w:r>
        <w:t xml:space="preserve"> настоящего Положения, производится за особые заслуги при выполнении служебных обязанностей и большой личный вклад в решение стратегических задач, возложенных на Федеральное казначейство, проявленные при этом высокое профессиональное мастерство, инициативу и настойчивость.</w:t>
      </w:r>
    </w:p>
    <w:p w:rsidR="0065325F" w:rsidRDefault="0065325F">
      <w:pPr>
        <w:pStyle w:val="ConsPlusNormal"/>
        <w:spacing w:before="220"/>
        <w:ind w:firstLine="540"/>
        <w:jc w:val="both"/>
      </w:pPr>
      <w:r>
        <w:t xml:space="preserve">4. Лицам, награжденным медалью В.А. Татаринова, выдается удостоверение к ведомственной награде, подтверждающее право на ношение медали (рекомендуемый образец приведен в </w:t>
      </w:r>
      <w:hyperlink w:anchor="P190">
        <w:r>
          <w:rPr>
            <w:color w:val="0000FF"/>
          </w:rPr>
          <w:t>приложении N 2</w:t>
        </w:r>
      </w:hyperlink>
      <w:r>
        <w:t xml:space="preserve"> к Положению о ведомственных наградах Федерального казначейства).</w:t>
      </w:r>
    </w:p>
    <w:p w:rsidR="0065325F" w:rsidRDefault="0065325F">
      <w:pPr>
        <w:pStyle w:val="ConsPlusNormal"/>
        <w:spacing w:before="220"/>
        <w:ind w:firstLine="540"/>
        <w:jc w:val="both"/>
      </w:pPr>
      <w:r>
        <w:t xml:space="preserve">5. Рисунок и описание медали В.А. Татаринова приведены в </w:t>
      </w:r>
      <w:hyperlink w:anchor="P301">
        <w:r>
          <w:rPr>
            <w:color w:val="0000FF"/>
          </w:rPr>
          <w:t>приложении</w:t>
        </w:r>
      </w:hyperlink>
      <w:r>
        <w:t xml:space="preserve"> к настоящему Положению.</w:t>
      </w:r>
    </w:p>
    <w:p w:rsidR="0065325F" w:rsidRDefault="0065325F">
      <w:pPr>
        <w:pStyle w:val="ConsPlusNormal"/>
        <w:spacing w:before="220"/>
        <w:ind w:firstLine="540"/>
        <w:jc w:val="both"/>
      </w:pPr>
      <w:r>
        <w:t>6. Медаль В.А. Татаринова носится на левой стороне груди и располагается ниже государственных наград Российской Федерации среди ведомственных наград Федерального казначейства после высшей ведомственной медали графа А.И. Васильева.</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w:t>
      </w:r>
    </w:p>
    <w:p w:rsidR="0065325F" w:rsidRDefault="0065325F">
      <w:pPr>
        <w:pStyle w:val="ConsPlusNormal"/>
        <w:jc w:val="right"/>
      </w:pPr>
      <w:r>
        <w:t>к Положению о медали</w:t>
      </w:r>
    </w:p>
    <w:p w:rsidR="0065325F" w:rsidRDefault="0065325F">
      <w:pPr>
        <w:pStyle w:val="ConsPlusNormal"/>
        <w:jc w:val="right"/>
      </w:pPr>
      <w:r>
        <w:t>В.А. Татаринова</w:t>
      </w:r>
    </w:p>
    <w:p w:rsidR="0065325F" w:rsidRDefault="0065325F">
      <w:pPr>
        <w:pStyle w:val="ConsPlusNormal"/>
        <w:jc w:val="both"/>
      </w:pPr>
    </w:p>
    <w:p w:rsidR="0065325F" w:rsidRDefault="0065325F">
      <w:pPr>
        <w:pStyle w:val="ConsPlusTitle"/>
        <w:jc w:val="center"/>
      </w:pPr>
      <w:bookmarkStart w:id="13" w:name="P301"/>
      <w:bookmarkEnd w:id="13"/>
      <w:r>
        <w:t>РИСУНОК И ОПИСАНИЕ МЕДАЛИ В.А. ТАТАРИНОВА</w:t>
      </w:r>
    </w:p>
    <w:p w:rsidR="0065325F" w:rsidRDefault="0065325F">
      <w:pPr>
        <w:pStyle w:val="ConsPlusNormal"/>
        <w:jc w:val="both"/>
      </w:pPr>
    </w:p>
    <w:p w:rsidR="0065325F" w:rsidRDefault="0065325F">
      <w:pPr>
        <w:pStyle w:val="ConsPlusNormal"/>
        <w:jc w:val="center"/>
      </w:pPr>
      <w:r>
        <w:t>Рисунок медали В.А. Татаринова</w:t>
      </w:r>
    </w:p>
    <w:p w:rsidR="0065325F" w:rsidRDefault="0065325F">
      <w:pPr>
        <w:pStyle w:val="ConsPlusNormal"/>
        <w:jc w:val="both"/>
      </w:pPr>
    </w:p>
    <w:p w:rsidR="0065325F" w:rsidRDefault="0065325F">
      <w:pPr>
        <w:pStyle w:val="ConsPlusNormal"/>
        <w:jc w:val="center"/>
      </w:pPr>
      <w:r>
        <w:rPr>
          <w:noProof/>
          <w:position w:val="-210"/>
        </w:rPr>
        <w:drawing>
          <wp:inline distT="0" distB="0" distL="0" distR="0">
            <wp:extent cx="1577340" cy="28117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577340" cy="2811780"/>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Normal"/>
        <w:jc w:val="center"/>
      </w:pPr>
      <w:r>
        <w:t>Лицевая сторона</w:t>
      </w:r>
    </w:p>
    <w:p w:rsidR="0065325F" w:rsidRDefault="0065325F">
      <w:pPr>
        <w:pStyle w:val="ConsPlusNormal"/>
        <w:jc w:val="both"/>
      </w:pPr>
    </w:p>
    <w:p w:rsidR="0065325F" w:rsidRDefault="0065325F">
      <w:pPr>
        <w:pStyle w:val="ConsPlusNormal"/>
        <w:jc w:val="center"/>
      </w:pPr>
      <w:r>
        <w:rPr>
          <w:noProof/>
          <w:position w:val="-168"/>
        </w:rPr>
        <w:drawing>
          <wp:inline distT="0" distB="0" distL="0" distR="0">
            <wp:extent cx="1976755" cy="227647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1976755" cy="2276475"/>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Normal"/>
        <w:jc w:val="center"/>
      </w:pPr>
      <w:r>
        <w:t>Оборотная сторона</w:t>
      </w:r>
    </w:p>
    <w:p w:rsidR="0065325F" w:rsidRDefault="0065325F">
      <w:pPr>
        <w:pStyle w:val="ConsPlusNormal"/>
        <w:jc w:val="both"/>
      </w:pPr>
    </w:p>
    <w:p w:rsidR="0065325F" w:rsidRDefault="0065325F">
      <w:pPr>
        <w:pStyle w:val="ConsPlusTitle"/>
        <w:jc w:val="center"/>
        <w:outlineLvl w:val="2"/>
      </w:pPr>
      <w:r>
        <w:t>Описание медали В.А. Татаринова</w:t>
      </w:r>
    </w:p>
    <w:p w:rsidR="0065325F" w:rsidRDefault="0065325F">
      <w:pPr>
        <w:pStyle w:val="ConsPlusNormal"/>
        <w:jc w:val="both"/>
      </w:pPr>
    </w:p>
    <w:p w:rsidR="0065325F" w:rsidRDefault="0065325F">
      <w:pPr>
        <w:pStyle w:val="ConsPlusNormal"/>
        <w:ind w:firstLine="540"/>
        <w:jc w:val="both"/>
      </w:pPr>
      <w:r>
        <w:t xml:space="preserve">Основа медали имеет форму круга диаметром 32 мм с выпуклым кантом с лицевой и оборотной сторон. На лицевой стороне медали - портрет В.А. Татаринова в парадном мундире и под ним надпись "В.А. ТАТАРИНОВ". На оборотной стороне медали - в центре, в круглом медальоне с рантом по краю, расположен геральдический знак - эмблема Федерального казначейства и надпись по окружности "Казначейство России". Края медали окаймлены бортиком. Все </w:t>
      </w:r>
      <w:r>
        <w:lastRenderedPageBreak/>
        <w:t>изображения и надписи на медали рельефные. 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65325F" w:rsidRDefault="0065325F">
      <w:pPr>
        <w:pStyle w:val="ConsPlusNormal"/>
        <w:spacing w:before="220"/>
        <w:ind w:firstLine="540"/>
        <w:jc w:val="both"/>
      </w:pPr>
      <w:r>
        <w:t>Размер медали - 32 x 53 мм (в собранном виде), толщина медали - 2 - 3 мм, размер колодки - 27 x 15 мм, толщина колодки - 1,5 - 2 мм.</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4</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14" w:name="P326"/>
      <w:bookmarkEnd w:id="14"/>
      <w:r>
        <w:t>ПОЛОЖЕНИЕ</w:t>
      </w:r>
    </w:p>
    <w:p w:rsidR="0065325F" w:rsidRDefault="0065325F">
      <w:pPr>
        <w:pStyle w:val="ConsPlusTitle"/>
        <w:jc w:val="center"/>
      </w:pPr>
      <w:r>
        <w:t>О НАГРУДНОМ ЗНАКЕ "ПОЧЕТНЫЙ СОТРУДНИК</w:t>
      </w:r>
    </w:p>
    <w:p w:rsidR="0065325F" w:rsidRDefault="0065325F">
      <w:pPr>
        <w:pStyle w:val="ConsPlusTitle"/>
        <w:jc w:val="center"/>
      </w:pPr>
      <w:r>
        <w:t>ФЕДЕРАЛЬНОГО КАЗНАЧЕЙСТВА"</w:t>
      </w:r>
    </w:p>
    <w:p w:rsidR="0065325F" w:rsidRDefault="0065325F">
      <w:pPr>
        <w:pStyle w:val="ConsPlusNormal"/>
        <w:jc w:val="both"/>
      </w:pPr>
    </w:p>
    <w:p w:rsidR="0065325F" w:rsidRDefault="0065325F">
      <w:pPr>
        <w:pStyle w:val="ConsPlusNormal"/>
        <w:ind w:firstLine="540"/>
        <w:jc w:val="both"/>
      </w:pPr>
      <w:r>
        <w:t>1. Нагрудный знак "Почетный сотрудник Федерального казначейства" является ведомственной наградой Федерального казначейства.</w:t>
      </w:r>
    </w:p>
    <w:p w:rsidR="0065325F" w:rsidRDefault="0065325F">
      <w:pPr>
        <w:pStyle w:val="ConsPlusNormal"/>
        <w:spacing w:before="220"/>
        <w:ind w:firstLine="540"/>
        <w:jc w:val="both"/>
      </w:pPr>
      <w:bookmarkStart w:id="15" w:name="P331"/>
      <w:bookmarkEnd w:id="15"/>
      <w:r>
        <w:t>2. Нагрудным знаком "Почетный сотрудник Федерального казначейства"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(далее - ФКУ "ЦОКР"),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w:t>
      </w:r>
    </w:p>
    <w:p w:rsidR="0065325F" w:rsidRDefault="0065325F">
      <w:pPr>
        <w:pStyle w:val="ConsPlusNormal"/>
        <w:spacing w:before="220"/>
        <w:ind w:firstLine="540"/>
        <w:jc w:val="both"/>
      </w:pPr>
      <w:r>
        <w:t xml:space="preserve">3. Лица, указанные в </w:t>
      </w:r>
      <w:hyperlink w:anchor="P331">
        <w:r>
          <w:rPr>
            <w:color w:val="0000FF"/>
          </w:rPr>
          <w:t>пункте 2</w:t>
        </w:r>
      </w:hyperlink>
      <w:r>
        <w:t xml:space="preserve"> настоящего Положения, награждаются при наличии у них общего стажа федеральной государственной гражданской службы (трудового стажа)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20 лет, ранее награжденные ведомственными наградами Федерального казначейства (за исключением награждения медалью "За службу в органах Казначейства России").</w:t>
      </w:r>
    </w:p>
    <w:p w:rsidR="0065325F" w:rsidRDefault="0065325F">
      <w:pPr>
        <w:pStyle w:val="ConsPlusNormal"/>
        <w:spacing w:before="220"/>
        <w:ind w:firstLine="540"/>
        <w:jc w:val="both"/>
      </w:pPr>
      <w:r>
        <w:t xml:space="preserve">4. Награждение нагрудным знаком "Почетный сотрудник Федерального казначейства" лиц, указанных в </w:t>
      </w:r>
      <w:hyperlink w:anchor="P331">
        <w:r>
          <w:rPr>
            <w:color w:val="0000FF"/>
          </w:rPr>
          <w:t>пункте 2</w:t>
        </w:r>
      </w:hyperlink>
      <w:r>
        <w:t xml:space="preserve"> настоящего Положения, производится за грамотную организацию работы и высокие достижения в служебной (трудовой) деятельности в органах Федерального казначейства и (или) федеральном казенном учреждении "Центр по обеспечению деятельности Казначейства России", особые заслуги в реализации мероприятий в сфере деятельности Федерального казначейства.</w:t>
      </w:r>
    </w:p>
    <w:p w:rsidR="0065325F" w:rsidRDefault="0065325F">
      <w:pPr>
        <w:pStyle w:val="ConsPlusNormal"/>
        <w:spacing w:before="220"/>
        <w:ind w:firstLine="540"/>
        <w:jc w:val="both"/>
      </w:pPr>
      <w:r>
        <w:t xml:space="preserve">5. Лицам, награжденным нагрудным знаком "Почетный сотрудник Федерального казначейства", выдается удостоверение к ведомственной награде, подтверждающее право на </w:t>
      </w:r>
      <w:r>
        <w:lastRenderedPageBreak/>
        <w:t xml:space="preserve">ношение нагрудного знака (рекомендуемый образец приведен в </w:t>
      </w:r>
      <w:hyperlink w:anchor="P190">
        <w:r>
          <w:rPr>
            <w:color w:val="0000FF"/>
          </w:rPr>
          <w:t>приложении N 2</w:t>
        </w:r>
      </w:hyperlink>
      <w:r>
        <w:t xml:space="preserve"> к Положению о ведомственных наградах Федерального казначейства).</w:t>
      </w:r>
    </w:p>
    <w:p w:rsidR="0065325F" w:rsidRDefault="0065325F">
      <w:pPr>
        <w:pStyle w:val="ConsPlusNormal"/>
        <w:spacing w:before="220"/>
        <w:ind w:firstLine="540"/>
        <w:jc w:val="both"/>
      </w:pPr>
      <w:r>
        <w:t xml:space="preserve">6. Рисунок и описание нагрудного знака "Почетный сотрудник Федерального казначейства" приведены в </w:t>
      </w:r>
      <w:hyperlink w:anchor="P347">
        <w:r>
          <w:rPr>
            <w:color w:val="0000FF"/>
          </w:rPr>
          <w:t>приложении</w:t>
        </w:r>
      </w:hyperlink>
      <w:r>
        <w:t xml:space="preserve"> к настоящему Положению.</w:t>
      </w:r>
    </w:p>
    <w:p w:rsidR="0065325F" w:rsidRDefault="0065325F">
      <w:pPr>
        <w:pStyle w:val="ConsPlusNormal"/>
        <w:spacing w:before="220"/>
        <w:ind w:firstLine="540"/>
        <w:jc w:val="both"/>
      </w:pPr>
      <w:r>
        <w:t>7. Нагрудный знак "Почетный сотрудник Федерального казначейства" носится на правой стороне груди и располагается ниже государственных наград Российской Федерации перед нагрудным знаком Федерального казначейства "За отличие".</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w:t>
      </w:r>
    </w:p>
    <w:p w:rsidR="0065325F" w:rsidRDefault="0065325F">
      <w:pPr>
        <w:pStyle w:val="ConsPlusNormal"/>
        <w:jc w:val="right"/>
      </w:pPr>
      <w:r>
        <w:t>к Положению о нагрудном знаке</w:t>
      </w:r>
    </w:p>
    <w:p w:rsidR="0065325F" w:rsidRDefault="0065325F">
      <w:pPr>
        <w:pStyle w:val="ConsPlusNormal"/>
        <w:jc w:val="right"/>
      </w:pPr>
      <w:r>
        <w:t>"Почетный сотрудник</w:t>
      </w:r>
    </w:p>
    <w:p w:rsidR="0065325F" w:rsidRDefault="0065325F">
      <w:pPr>
        <w:pStyle w:val="ConsPlusNormal"/>
        <w:jc w:val="right"/>
      </w:pPr>
      <w:r>
        <w:t>Федерального казначейства"</w:t>
      </w:r>
    </w:p>
    <w:p w:rsidR="0065325F" w:rsidRDefault="0065325F">
      <w:pPr>
        <w:pStyle w:val="ConsPlusNormal"/>
        <w:jc w:val="both"/>
      </w:pPr>
    </w:p>
    <w:p w:rsidR="0065325F" w:rsidRDefault="0065325F">
      <w:pPr>
        <w:pStyle w:val="ConsPlusTitle"/>
        <w:jc w:val="center"/>
      </w:pPr>
      <w:bookmarkStart w:id="16" w:name="P347"/>
      <w:bookmarkEnd w:id="16"/>
      <w:r>
        <w:t>РИСУНОК И ОПИСАНИЕ НАГРУДНОГО ЗНАКА</w:t>
      </w:r>
    </w:p>
    <w:p w:rsidR="0065325F" w:rsidRDefault="0065325F">
      <w:pPr>
        <w:pStyle w:val="ConsPlusTitle"/>
        <w:jc w:val="center"/>
      </w:pPr>
      <w:r>
        <w:t>"ПОЧЕТНЫЙ СОТРУДНИК ФЕДЕРАЛЬНОГО КАЗНАЧЕЙСТВА"</w:t>
      </w:r>
    </w:p>
    <w:p w:rsidR="0065325F" w:rsidRDefault="0065325F">
      <w:pPr>
        <w:pStyle w:val="ConsPlusNormal"/>
        <w:jc w:val="both"/>
      </w:pPr>
    </w:p>
    <w:p w:rsidR="0065325F" w:rsidRDefault="0065325F">
      <w:pPr>
        <w:pStyle w:val="ConsPlusNormal"/>
        <w:jc w:val="center"/>
      </w:pPr>
      <w:r>
        <w:t>Рисунок нагрудного знака</w:t>
      </w:r>
    </w:p>
    <w:p w:rsidR="0065325F" w:rsidRDefault="0065325F">
      <w:pPr>
        <w:pStyle w:val="ConsPlusNormal"/>
        <w:jc w:val="center"/>
      </w:pPr>
      <w:r>
        <w:t>"Почетный сотрудник Федерального казначейства"</w:t>
      </w:r>
    </w:p>
    <w:p w:rsidR="0065325F" w:rsidRDefault="0065325F">
      <w:pPr>
        <w:pStyle w:val="ConsPlusNormal"/>
        <w:jc w:val="both"/>
      </w:pPr>
    </w:p>
    <w:p w:rsidR="0065325F" w:rsidRDefault="0065325F">
      <w:pPr>
        <w:pStyle w:val="ConsPlusNormal"/>
        <w:jc w:val="center"/>
      </w:pPr>
      <w:r>
        <w:rPr>
          <w:noProof/>
          <w:position w:val="-216"/>
        </w:rPr>
        <w:drawing>
          <wp:inline distT="0" distB="0" distL="0" distR="0">
            <wp:extent cx="2602230" cy="288988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2602230" cy="2889885"/>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Title"/>
        <w:jc w:val="center"/>
        <w:outlineLvl w:val="2"/>
      </w:pPr>
      <w:r>
        <w:t>Описание нагрудного знака "Почетный сотрудник</w:t>
      </w:r>
    </w:p>
    <w:p w:rsidR="0065325F" w:rsidRDefault="0065325F">
      <w:pPr>
        <w:pStyle w:val="ConsPlusTitle"/>
        <w:jc w:val="center"/>
      </w:pPr>
      <w:r>
        <w:t>Федерального казначейства"</w:t>
      </w:r>
    </w:p>
    <w:p w:rsidR="0065325F" w:rsidRDefault="0065325F">
      <w:pPr>
        <w:pStyle w:val="ConsPlusNormal"/>
        <w:jc w:val="both"/>
      </w:pPr>
    </w:p>
    <w:p w:rsidR="0065325F" w:rsidRDefault="0065325F">
      <w:pPr>
        <w:pStyle w:val="ConsPlusNormal"/>
        <w:ind w:firstLine="540"/>
        <w:jc w:val="both"/>
      </w:pPr>
      <w:r>
        <w:t xml:space="preserve">Нагрудный знак "Почетный сотрудник Федерального казначейства" имеет форму выпуклого рельефного знака размером 33 x 27 мм. В центре, в круглом медальоне с рантом по краю знака, расположен геральдический знак - эмблема Федерального казначейства. Справа и слева от эмблемы Федерального казначейства размещены лавровая и дубовая ветви, перевитые лентой в основании и каждая ветвь в отдельности. На ленте </w:t>
      </w:r>
      <w:proofErr w:type="gramStart"/>
      <w:r>
        <w:t>надпись</w:t>
      </w:r>
      <w:proofErr w:type="gramEnd"/>
      <w:r>
        <w:t xml:space="preserve"> "ПОЧЕТНЫЙ СОТРУДНИК ФЕДЕРАЛЬНОГО КАЗНАЧЕЙСТВА". Изображения размещаются на рельефной основе знака, выполненной в виде лучей, исходящих из основания. Все изображения рельефные. Рельефная основа знака покрыта эмалью синего цвета; орел и венок покрыты гальваническим способом </w:t>
      </w:r>
      <w:r>
        <w:lastRenderedPageBreak/>
        <w:t>никелем; эмблема Федерального казначейства покрыта эмалью синего цвета; лента покрыта эмалью голубого цвета; буквы надписи на ленте покрыты золотом. На оборотной стороне - номер знака и нарезной штифт с гайкой для прикрепления знака к одежде.</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5</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17" w:name="P368"/>
      <w:bookmarkEnd w:id="17"/>
      <w:r>
        <w:t>ПОЛОЖЕНИЕ</w:t>
      </w:r>
    </w:p>
    <w:p w:rsidR="0065325F" w:rsidRDefault="0065325F">
      <w:pPr>
        <w:pStyle w:val="ConsPlusTitle"/>
        <w:jc w:val="center"/>
      </w:pPr>
      <w:r>
        <w:t>О МЕДАЛИ "ЗА СЛУЖБУ В ОРГАНАХ КАЗНАЧЕЙСТВА РОССИИ"</w:t>
      </w:r>
    </w:p>
    <w:p w:rsidR="0065325F" w:rsidRDefault="0065325F">
      <w:pPr>
        <w:pStyle w:val="ConsPlusNormal"/>
        <w:jc w:val="both"/>
      </w:pPr>
    </w:p>
    <w:p w:rsidR="0065325F" w:rsidRDefault="0065325F">
      <w:pPr>
        <w:pStyle w:val="ConsPlusNormal"/>
        <w:ind w:firstLine="540"/>
        <w:jc w:val="both"/>
      </w:pPr>
      <w:r>
        <w:t>1. Медаль "За службу в органах Казначейства России" является ведомственной наградой Федерального казначейства.</w:t>
      </w:r>
    </w:p>
    <w:p w:rsidR="0065325F" w:rsidRDefault="0065325F">
      <w:pPr>
        <w:pStyle w:val="ConsPlusNormal"/>
        <w:spacing w:before="220"/>
        <w:ind w:firstLine="540"/>
        <w:jc w:val="both"/>
      </w:pPr>
      <w:r>
        <w:t>2. Медалью "За службу в органах Казначейства России"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соответствующий стаж федеральной государственной гражданской службы (трудовой стаж), за многолетнюю эффективную службу (работу) и добросовестное выполнение должностных (трудовых) обязанностей.</w:t>
      </w:r>
    </w:p>
    <w:p w:rsidR="0065325F" w:rsidRDefault="0065325F">
      <w:pPr>
        <w:pStyle w:val="ConsPlusNormal"/>
        <w:spacing w:before="220"/>
        <w:ind w:firstLine="540"/>
        <w:jc w:val="both"/>
      </w:pPr>
      <w:r>
        <w:t>3. Медаль состоит из четырех степеней:</w:t>
      </w:r>
    </w:p>
    <w:p w:rsidR="0065325F" w:rsidRDefault="0065325F">
      <w:pPr>
        <w:pStyle w:val="ConsPlusNormal"/>
        <w:spacing w:before="220"/>
        <w:ind w:firstLine="540"/>
        <w:jc w:val="both"/>
      </w:pPr>
      <w:r>
        <w:t>медаль "За службу в органах Казначейства России" XXV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25 лет;</w:t>
      </w:r>
    </w:p>
    <w:p w:rsidR="0065325F" w:rsidRDefault="0065325F">
      <w:pPr>
        <w:pStyle w:val="ConsPlusNormal"/>
        <w:spacing w:before="220"/>
        <w:ind w:firstLine="540"/>
        <w:jc w:val="both"/>
      </w:pPr>
      <w:r>
        <w:t>медаль "За службу в органах Казначейства России" XX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20 лет;</w:t>
      </w:r>
    </w:p>
    <w:p w:rsidR="0065325F" w:rsidRDefault="0065325F">
      <w:pPr>
        <w:pStyle w:val="ConsPlusNormal"/>
        <w:spacing w:before="220"/>
        <w:ind w:firstLine="540"/>
        <w:jc w:val="both"/>
      </w:pPr>
      <w:r>
        <w:t xml:space="preserve">медаль "За службу в органах Казначейства России" XV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w:t>
      </w:r>
      <w:r>
        <w:lastRenderedPageBreak/>
        <w:t>федеральном казенном учреждении "Центр по обеспечению деятельности Казначейства России" не менее 15 лет;</w:t>
      </w:r>
    </w:p>
    <w:p w:rsidR="0065325F" w:rsidRDefault="0065325F">
      <w:pPr>
        <w:pStyle w:val="ConsPlusNormal"/>
        <w:spacing w:before="220"/>
        <w:ind w:firstLine="540"/>
        <w:jc w:val="both"/>
      </w:pPr>
      <w:r>
        <w:t>медаль "За службу в органах Казначейства России" X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10 лет.</w:t>
      </w:r>
    </w:p>
    <w:p w:rsidR="0065325F" w:rsidRDefault="0065325F">
      <w:pPr>
        <w:pStyle w:val="ConsPlusNormal"/>
        <w:spacing w:before="220"/>
        <w:ind w:firstLine="540"/>
        <w:jc w:val="both"/>
      </w:pPr>
      <w:r>
        <w:t>Высшей степенью медали является медаль "За службу в органах Казначейства России" XXV лет, низшей - медаль "За службу в органах Казначейства России" X лет.</w:t>
      </w:r>
    </w:p>
    <w:p w:rsidR="0065325F" w:rsidRDefault="0065325F">
      <w:pPr>
        <w:pStyle w:val="ConsPlusNormal"/>
        <w:spacing w:before="220"/>
        <w:ind w:firstLine="540"/>
        <w:jc w:val="both"/>
      </w:pPr>
      <w:r>
        <w:t xml:space="preserve">4. Лицам, награжденным медалью "За службу в органах Казначейства России", выдается удостоверение к ведомственной награде, подтверждающее право на ношение медали (рекомендуемый образец приведен в </w:t>
      </w:r>
      <w:hyperlink w:anchor="P190">
        <w:r>
          <w:rPr>
            <w:color w:val="0000FF"/>
          </w:rPr>
          <w:t>приложении N 2</w:t>
        </w:r>
      </w:hyperlink>
      <w:r>
        <w:t xml:space="preserve"> к Положению о ведомственных наградах Федерального казначейства).</w:t>
      </w:r>
    </w:p>
    <w:p w:rsidR="0065325F" w:rsidRDefault="0065325F">
      <w:pPr>
        <w:pStyle w:val="ConsPlusNormal"/>
        <w:spacing w:before="220"/>
        <w:ind w:firstLine="540"/>
        <w:jc w:val="both"/>
      </w:pPr>
      <w:r>
        <w:t xml:space="preserve">5. Рисунок и описание медали "За службу в органах Казначейства России" приведены в </w:t>
      </w:r>
      <w:hyperlink w:anchor="P391">
        <w:r>
          <w:rPr>
            <w:color w:val="0000FF"/>
          </w:rPr>
          <w:t>приложении</w:t>
        </w:r>
      </w:hyperlink>
      <w:r>
        <w:t xml:space="preserve"> к настоящему Положению.</w:t>
      </w:r>
    </w:p>
    <w:p w:rsidR="0065325F" w:rsidRDefault="0065325F">
      <w:pPr>
        <w:pStyle w:val="ConsPlusNormal"/>
        <w:spacing w:before="220"/>
        <w:ind w:firstLine="540"/>
        <w:jc w:val="both"/>
      </w:pPr>
      <w:r>
        <w:t>6. Медаль "За службу в органах Казначейства России" носится на левой стороне груди и располагается ниже государственных наград Российской Федерации среди ведомственных наград Федерального казначейства после медали графа А.И. Васильева, последовательно от низшей степени к высшей.</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w:t>
      </w:r>
    </w:p>
    <w:p w:rsidR="0065325F" w:rsidRDefault="0065325F">
      <w:pPr>
        <w:pStyle w:val="ConsPlusNormal"/>
        <w:jc w:val="right"/>
      </w:pPr>
      <w:r>
        <w:t>к Положению о медали "За службу</w:t>
      </w:r>
    </w:p>
    <w:p w:rsidR="0065325F" w:rsidRDefault="0065325F">
      <w:pPr>
        <w:pStyle w:val="ConsPlusNormal"/>
        <w:jc w:val="right"/>
      </w:pPr>
      <w:r>
        <w:t>в органах Казначейства России"</w:t>
      </w:r>
    </w:p>
    <w:p w:rsidR="0065325F" w:rsidRDefault="0065325F">
      <w:pPr>
        <w:pStyle w:val="ConsPlusNormal"/>
        <w:jc w:val="both"/>
      </w:pPr>
    </w:p>
    <w:p w:rsidR="0065325F" w:rsidRDefault="0065325F">
      <w:pPr>
        <w:pStyle w:val="ConsPlusTitle"/>
        <w:jc w:val="center"/>
      </w:pPr>
      <w:bookmarkStart w:id="18" w:name="P391"/>
      <w:bookmarkEnd w:id="18"/>
      <w:r>
        <w:t>РИСУНОК И ОПИСАНИЕ МЕДАЛИ "ЗА СЛУЖБУ</w:t>
      </w:r>
    </w:p>
    <w:p w:rsidR="0065325F" w:rsidRDefault="0065325F">
      <w:pPr>
        <w:pStyle w:val="ConsPlusTitle"/>
        <w:jc w:val="center"/>
      </w:pPr>
      <w:r>
        <w:t>В ОРГАНАХ КАЗНАЧЕЙСТВА РОССИИ"</w:t>
      </w:r>
    </w:p>
    <w:p w:rsidR="0065325F" w:rsidRDefault="0065325F">
      <w:pPr>
        <w:pStyle w:val="ConsPlusNormal"/>
        <w:jc w:val="both"/>
      </w:pPr>
    </w:p>
    <w:p w:rsidR="0065325F" w:rsidRDefault="0065325F">
      <w:pPr>
        <w:pStyle w:val="ConsPlusNormal"/>
        <w:jc w:val="center"/>
      </w:pPr>
      <w:r>
        <w:t>Рисунок медали "За службу в органах Казначейства России"</w:t>
      </w:r>
    </w:p>
    <w:p w:rsidR="0065325F" w:rsidRDefault="0065325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65325F">
        <w:tc>
          <w:tcPr>
            <w:tcW w:w="4535" w:type="dxa"/>
            <w:tcBorders>
              <w:top w:val="nil"/>
              <w:left w:val="nil"/>
              <w:bottom w:val="nil"/>
              <w:right w:val="nil"/>
            </w:tcBorders>
          </w:tcPr>
          <w:p w:rsidR="0065325F" w:rsidRDefault="0065325F">
            <w:pPr>
              <w:pStyle w:val="ConsPlusNormal"/>
              <w:jc w:val="center"/>
            </w:pPr>
            <w:r>
              <w:rPr>
                <w:noProof/>
                <w:position w:val="-271"/>
              </w:rPr>
              <w:lastRenderedPageBreak/>
              <w:drawing>
                <wp:inline distT="0" distB="0" distL="0" distR="0">
                  <wp:extent cx="1971675" cy="35845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971675" cy="3584575"/>
                          </a:xfrm>
                          <a:prstGeom prst="rect">
                            <a:avLst/>
                          </a:prstGeom>
                          <a:noFill/>
                          <a:ln>
                            <a:noFill/>
                          </a:ln>
                        </pic:spPr>
                      </pic:pic>
                    </a:graphicData>
                  </a:graphic>
                </wp:inline>
              </w:drawing>
            </w:r>
          </w:p>
        </w:tc>
        <w:tc>
          <w:tcPr>
            <w:tcW w:w="4535" w:type="dxa"/>
            <w:tcBorders>
              <w:top w:val="nil"/>
              <w:left w:val="nil"/>
              <w:bottom w:val="nil"/>
              <w:right w:val="nil"/>
            </w:tcBorders>
          </w:tcPr>
          <w:p w:rsidR="0065325F" w:rsidRDefault="0065325F">
            <w:pPr>
              <w:pStyle w:val="ConsPlusNormal"/>
              <w:jc w:val="center"/>
            </w:pPr>
            <w:r>
              <w:rPr>
                <w:noProof/>
                <w:position w:val="-275"/>
              </w:rPr>
              <w:drawing>
                <wp:inline distT="0" distB="0" distL="0" distR="0">
                  <wp:extent cx="1978025" cy="363410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978025" cy="3634105"/>
                          </a:xfrm>
                          <a:prstGeom prst="rect">
                            <a:avLst/>
                          </a:prstGeom>
                          <a:noFill/>
                          <a:ln>
                            <a:noFill/>
                          </a:ln>
                        </pic:spPr>
                      </pic:pic>
                    </a:graphicData>
                  </a:graphic>
                </wp:inline>
              </w:drawing>
            </w:r>
          </w:p>
        </w:tc>
      </w:tr>
      <w:tr w:rsidR="0065325F">
        <w:tc>
          <w:tcPr>
            <w:tcW w:w="4535" w:type="dxa"/>
            <w:tcBorders>
              <w:top w:val="nil"/>
              <w:left w:val="nil"/>
              <w:bottom w:val="nil"/>
              <w:right w:val="nil"/>
            </w:tcBorders>
          </w:tcPr>
          <w:p w:rsidR="0065325F" w:rsidRDefault="0065325F">
            <w:pPr>
              <w:pStyle w:val="ConsPlusNormal"/>
              <w:jc w:val="center"/>
            </w:pPr>
            <w:r>
              <w:rPr>
                <w:noProof/>
                <w:position w:val="-171"/>
              </w:rPr>
              <w:drawing>
                <wp:inline distT="0" distB="0" distL="0" distR="0">
                  <wp:extent cx="1989455" cy="23209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989455" cy="2320925"/>
                          </a:xfrm>
                          <a:prstGeom prst="rect">
                            <a:avLst/>
                          </a:prstGeom>
                          <a:noFill/>
                          <a:ln>
                            <a:noFill/>
                          </a:ln>
                        </pic:spPr>
                      </pic:pic>
                    </a:graphicData>
                  </a:graphic>
                </wp:inline>
              </w:drawing>
            </w:r>
          </w:p>
        </w:tc>
        <w:tc>
          <w:tcPr>
            <w:tcW w:w="4535" w:type="dxa"/>
            <w:tcBorders>
              <w:top w:val="nil"/>
              <w:left w:val="nil"/>
              <w:bottom w:val="nil"/>
              <w:right w:val="nil"/>
            </w:tcBorders>
          </w:tcPr>
          <w:p w:rsidR="0065325F" w:rsidRDefault="0065325F">
            <w:pPr>
              <w:pStyle w:val="ConsPlusNormal"/>
              <w:jc w:val="center"/>
            </w:pPr>
            <w:r>
              <w:rPr>
                <w:noProof/>
                <w:position w:val="-162"/>
              </w:rPr>
              <w:drawing>
                <wp:inline distT="0" distB="0" distL="0" distR="0">
                  <wp:extent cx="1971675" cy="219773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1971675" cy="2197735"/>
                          </a:xfrm>
                          <a:prstGeom prst="rect">
                            <a:avLst/>
                          </a:prstGeom>
                          <a:noFill/>
                          <a:ln>
                            <a:noFill/>
                          </a:ln>
                        </pic:spPr>
                      </pic:pic>
                    </a:graphicData>
                  </a:graphic>
                </wp:inline>
              </w:drawing>
            </w:r>
          </w:p>
        </w:tc>
      </w:tr>
    </w:tbl>
    <w:p w:rsidR="0065325F" w:rsidRDefault="0065325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65325F">
        <w:tc>
          <w:tcPr>
            <w:tcW w:w="4535" w:type="dxa"/>
            <w:tcBorders>
              <w:top w:val="nil"/>
              <w:left w:val="nil"/>
              <w:bottom w:val="nil"/>
              <w:right w:val="nil"/>
            </w:tcBorders>
          </w:tcPr>
          <w:p w:rsidR="0065325F" w:rsidRDefault="0065325F">
            <w:pPr>
              <w:pStyle w:val="ConsPlusNormal"/>
              <w:jc w:val="center"/>
            </w:pPr>
            <w:r>
              <w:rPr>
                <w:noProof/>
                <w:position w:val="-264"/>
              </w:rPr>
              <w:lastRenderedPageBreak/>
              <w:drawing>
                <wp:inline distT="0" distB="0" distL="0" distR="0">
                  <wp:extent cx="1964690" cy="350012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1964690" cy="3500120"/>
                          </a:xfrm>
                          <a:prstGeom prst="rect">
                            <a:avLst/>
                          </a:prstGeom>
                          <a:noFill/>
                          <a:ln>
                            <a:noFill/>
                          </a:ln>
                        </pic:spPr>
                      </pic:pic>
                    </a:graphicData>
                  </a:graphic>
                </wp:inline>
              </w:drawing>
            </w:r>
          </w:p>
        </w:tc>
        <w:tc>
          <w:tcPr>
            <w:tcW w:w="4535" w:type="dxa"/>
            <w:tcBorders>
              <w:top w:val="nil"/>
              <w:left w:val="nil"/>
              <w:bottom w:val="nil"/>
              <w:right w:val="nil"/>
            </w:tcBorders>
          </w:tcPr>
          <w:p w:rsidR="0065325F" w:rsidRDefault="0065325F">
            <w:pPr>
              <w:pStyle w:val="ConsPlusNormal"/>
              <w:jc w:val="center"/>
            </w:pPr>
            <w:r>
              <w:rPr>
                <w:noProof/>
                <w:position w:val="-267"/>
              </w:rPr>
              <w:drawing>
                <wp:inline distT="0" distB="0" distL="0" distR="0">
                  <wp:extent cx="1983105" cy="354139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1983105" cy="3541395"/>
                          </a:xfrm>
                          <a:prstGeom prst="rect">
                            <a:avLst/>
                          </a:prstGeom>
                          <a:noFill/>
                          <a:ln>
                            <a:noFill/>
                          </a:ln>
                        </pic:spPr>
                      </pic:pic>
                    </a:graphicData>
                  </a:graphic>
                </wp:inline>
              </w:drawing>
            </w:r>
          </w:p>
        </w:tc>
      </w:tr>
      <w:tr w:rsidR="0065325F">
        <w:tc>
          <w:tcPr>
            <w:tcW w:w="4535" w:type="dxa"/>
            <w:tcBorders>
              <w:top w:val="nil"/>
              <w:left w:val="nil"/>
              <w:bottom w:val="nil"/>
              <w:right w:val="nil"/>
            </w:tcBorders>
          </w:tcPr>
          <w:p w:rsidR="0065325F" w:rsidRDefault="0065325F">
            <w:pPr>
              <w:pStyle w:val="ConsPlusNormal"/>
              <w:jc w:val="center"/>
            </w:pPr>
            <w:r>
              <w:rPr>
                <w:noProof/>
                <w:position w:val="-170"/>
              </w:rPr>
              <w:drawing>
                <wp:inline distT="0" distB="0" distL="0" distR="0">
                  <wp:extent cx="1975485" cy="229997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975485" cy="2299970"/>
                          </a:xfrm>
                          <a:prstGeom prst="rect">
                            <a:avLst/>
                          </a:prstGeom>
                          <a:noFill/>
                          <a:ln>
                            <a:noFill/>
                          </a:ln>
                        </pic:spPr>
                      </pic:pic>
                    </a:graphicData>
                  </a:graphic>
                </wp:inline>
              </w:drawing>
            </w:r>
          </w:p>
        </w:tc>
        <w:tc>
          <w:tcPr>
            <w:tcW w:w="4535" w:type="dxa"/>
            <w:tcBorders>
              <w:top w:val="nil"/>
              <w:left w:val="nil"/>
              <w:bottom w:val="nil"/>
              <w:right w:val="nil"/>
            </w:tcBorders>
          </w:tcPr>
          <w:p w:rsidR="0065325F" w:rsidRDefault="0065325F">
            <w:pPr>
              <w:pStyle w:val="ConsPlusNormal"/>
              <w:jc w:val="center"/>
            </w:pPr>
            <w:r>
              <w:rPr>
                <w:noProof/>
                <w:position w:val="-165"/>
              </w:rPr>
              <w:drawing>
                <wp:inline distT="0" distB="0" distL="0" distR="0">
                  <wp:extent cx="1975485" cy="224536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1975485" cy="2245360"/>
                          </a:xfrm>
                          <a:prstGeom prst="rect">
                            <a:avLst/>
                          </a:prstGeom>
                          <a:noFill/>
                          <a:ln>
                            <a:noFill/>
                          </a:ln>
                        </pic:spPr>
                      </pic:pic>
                    </a:graphicData>
                  </a:graphic>
                </wp:inline>
              </w:drawing>
            </w:r>
          </w:p>
        </w:tc>
      </w:tr>
    </w:tbl>
    <w:p w:rsidR="0065325F" w:rsidRDefault="0065325F">
      <w:pPr>
        <w:pStyle w:val="ConsPlusNormal"/>
        <w:jc w:val="both"/>
      </w:pPr>
    </w:p>
    <w:p w:rsidR="0065325F" w:rsidRDefault="0065325F">
      <w:pPr>
        <w:pStyle w:val="ConsPlusTitle"/>
        <w:jc w:val="center"/>
        <w:outlineLvl w:val="2"/>
      </w:pPr>
      <w:r>
        <w:t>Описание медали "За службу в органах Казначейства России"</w:t>
      </w:r>
    </w:p>
    <w:p w:rsidR="0065325F" w:rsidRDefault="0065325F">
      <w:pPr>
        <w:pStyle w:val="ConsPlusNormal"/>
        <w:jc w:val="both"/>
      </w:pPr>
    </w:p>
    <w:p w:rsidR="0065325F" w:rsidRDefault="0065325F">
      <w:pPr>
        <w:pStyle w:val="ConsPlusNormal"/>
        <w:ind w:firstLine="540"/>
        <w:jc w:val="both"/>
      </w:pPr>
      <w:r>
        <w:t>Основа медали имеет форму круга диаметром 32 мм с выпуклым кантом с лицевой и оборотной сторон бронзового цвета (X лет), серебряного цвета (XV лет), золотистого цвета (XX лет), золотого цвета со щитом, покрытым эмалью синего цвета, в центре эмблемы Федерального казначейства (XXV лет).</w:t>
      </w:r>
    </w:p>
    <w:p w:rsidR="0065325F" w:rsidRDefault="0065325F">
      <w:pPr>
        <w:pStyle w:val="ConsPlusNormal"/>
        <w:spacing w:before="220"/>
        <w:ind w:firstLine="540"/>
        <w:jc w:val="both"/>
      </w:pPr>
      <w:r>
        <w:t xml:space="preserve">На лицевой стороне - изображение фигурного креста, в центре которого расположен геральдический знак - эмблема Казначейства России, под ней в нижней части римскими цифрами обозначается число лет службы, по ободу вверху и по сторонам надпись: "ЗА СЛУЖБУ В ОРГАНАХ КАЗНАЧЕЙСТВА РОССИИ". На оборотной стороне - в два ряда нанесена </w:t>
      </w:r>
      <w:proofErr w:type="gramStart"/>
      <w:r>
        <w:t>надпись</w:t>
      </w:r>
      <w:proofErr w:type="gramEnd"/>
      <w:r>
        <w:t xml:space="preserve"> "ФЕДЕРАЛЬНОЕ КАЗНАЧЕЙСТВО". Под надписью перекрещенные лавровые ветви. Все изображения и надписи рельефные.</w:t>
      </w:r>
    </w:p>
    <w:p w:rsidR="0065325F" w:rsidRDefault="0065325F">
      <w:pPr>
        <w:pStyle w:val="ConsPlusNormal"/>
        <w:spacing w:before="220"/>
        <w:ind w:firstLine="540"/>
        <w:jc w:val="both"/>
      </w:pPr>
      <w: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65325F" w:rsidRDefault="0065325F">
      <w:pPr>
        <w:pStyle w:val="ConsPlusNormal"/>
        <w:spacing w:before="220"/>
        <w:ind w:firstLine="540"/>
        <w:jc w:val="both"/>
      </w:pPr>
      <w:r>
        <w:lastRenderedPageBreak/>
        <w:t>Размер медали - 32 x 53 мм (в собранном виде), толщина медали - 2 - 3 мм, размер колодки - 27 x 15 мм, толщина колодки - 1,5 - 2 мм.</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6</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19" w:name="P421"/>
      <w:bookmarkEnd w:id="19"/>
      <w:r>
        <w:t>ПОЛОЖЕНИЕ</w:t>
      </w:r>
    </w:p>
    <w:p w:rsidR="0065325F" w:rsidRDefault="0065325F">
      <w:pPr>
        <w:pStyle w:val="ConsPlusTitle"/>
        <w:jc w:val="center"/>
      </w:pPr>
      <w:r>
        <w:t>О НАГРУДНОМ ЗНАКЕ ФЕДЕРАЛЬНОГО КАЗНАЧЕЙСТВА "ЗА ОТЛИЧИЕ"</w:t>
      </w:r>
    </w:p>
    <w:p w:rsidR="0065325F" w:rsidRDefault="0065325F">
      <w:pPr>
        <w:pStyle w:val="ConsPlusNormal"/>
        <w:jc w:val="both"/>
      </w:pPr>
    </w:p>
    <w:p w:rsidR="0065325F" w:rsidRDefault="0065325F">
      <w:pPr>
        <w:pStyle w:val="ConsPlusNormal"/>
        <w:ind w:firstLine="540"/>
        <w:jc w:val="both"/>
      </w:pPr>
      <w:r>
        <w:t>1. Нагрудный знак Федерального казначейства "За отличие" является ведомственной наградой Федерального казначейства.</w:t>
      </w:r>
    </w:p>
    <w:p w:rsidR="0065325F" w:rsidRDefault="0065325F">
      <w:pPr>
        <w:pStyle w:val="ConsPlusNormal"/>
        <w:spacing w:before="220"/>
        <w:ind w:firstLine="540"/>
        <w:jc w:val="both"/>
      </w:pPr>
      <w:bookmarkStart w:id="20" w:name="P425"/>
      <w:bookmarkEnd w:id="20"/>
      <w:r>
        <w:t>2. Нагрудным знаком Федерального казначейства "За отличие"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5 лет, ранее награжденные Почетной грамотой Федерального казначейства и Благодарностью Федерального казначейства.</w:t>
      </w:r>
    </w:p>
    <w:p w:rsidR="0065325F" w:rsidRDefault="0065325F">
      <w:pPr>
        <w:pStyle w:val="ConsPlusNormal"/>
        <w:spacing w:before="220"/>
        <w:ind w:firstLine="540"/>
        <w:jc w:val="both"/>
      </w:pPr>
      <w:r>
        <w:t xml:space="preserve">3. Награждение нагрудным знаком Федерального казначейства "За отличие" лиц, указанных в </w:t>
      </w:r>
      <w:hyperlink w:anchor="P425">
        <w:r>
          <w:rPr>
            <w:color w:val="0000FF"/>
          </w:rPr>
          <w:t>пункте 2</w:t>
        </w:r>
      </w:hyperlink>
      <w:r>
        <w:t xml:space="preserve"> настоящего Положения, производится за эффективную федеральную государственную гражданскую службу, добросовестный и безупречный труд, выдающиеся успехи и отличие, проявленное при выполнении важных и срочных заданий и поручений, стоящих перед Федеральным казначейством, активную работу, образцовое выполнение должностных обязанностей, а также за иные достижения.</w:t>
      </w:r>
    </w:p>
    <w:p w:rsidR="0065325F" w:rsidRDefault="0065325F">
      <w:pPr>
        <w:pStyle w:val="ConsPlusNormal"/>
        <w:spacing w:before="220"/>
        <w:ind w:firstLine="540"/>
        <w:jc w:val="both"/>
      </w:pPr>
      <w:r>
        <w:t xml:space="preserve">4. Лицам, награжденным нагрудным знаком Федерального казначейства "За отличие", выдается удостоверение к ведомственной награде, подтверждающее право на ношение нагрудного знака (рекомендуемый образец приведен в </w:t>
      </w:r>
      <w:hyperlink w:anchor="P190">
        <w:r>
          <w:rPr>
            <w:color w:val="0000FF"/>
          </w:rPr>
          <w:t>приложении N 2</w:t>
        </w:r>
      </w:hyperlink>
      <w:r>
        <w:t xml:space="preserve"> к Положению о ведомственных наградах Федерального казначейства).</w:t>
      </w:r>
    </w:p>
    <w:p w:rsidR="0065325F" w:rsidRDefault="0065325F">
      <w:pPr>
        <w:pStyle w:val="ConsPlusNormal"/>
        <w:spacing w:before="220"/>
        <w:ind w:firstLine="540"/>
        <w:jc w:val="both"/>
      </w:pPr>
      <w:r>
        <w:t xml:space="preserve">5. Рисунок и описание нагрудного знака Федерального казначейства "За отличие" приведены в </w:t>
      </w:r>
      <w:hyperlink w:anchor="P440">
        <w:r>
          <w:rPr>
            <w:color w:val="0000FF"/>
          </w:rPr>
          <w:t>приложении</w:t>
        </w:r>
      </w:hyperlink>
      <w:r>
        <w:t xml:space="preserve"> к настоящему Положению.</w:t>
      </w:r>
    </w:p>
    <w:p w:rsidR="0065325F" w:rsidRDefault="0065325F">
      <w:pPr>
        <w:pStyle w:val="ConsPlusNormal"/>
        <w:spacing w:before="220"/>
        <w:ind w:firstLine="540"/>
        <w:jc w:val="both"/>
      </w:pPr>
      <w:r>
        <w:t>6. Нагрудный знак Федерального казначейства "За отличие" носится на правой стороне груди среди ведомственных наград Федерального казначейства и располагается ниже государственных наград Российской Федерации после нагрудного знака "Почетный сотрудник Федерального казначейства (нагрудного знака "Ветеран Казначейства России").</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w:t>
      </w:r>
    </w:p>
    <w:p w:rsidR="0065325F" w:rsidRDefault="0065325F">
      <w:pPr>
        <w:pStyle w:val="ConsPlusNormal"/>
        <w:jc w:val="right"/>
      </w:pPr>
      <w:r>
        <w:lastRenderedPageBreak/>
        <w:t>к Положению о нагрудном</w:t>
      </w:r>
    </w:p>
    <w:p w:rsidR="0065325F" w:rsidRDefault="0065325F">
      <w:pPr>
        <w:pStyle w:val="ConsPlusNormal"/>
        <w:jc w:val="right"/>
      </w:pPr>
      <w:r>
        <w:t>знаке Федерального казначейства</w:t>
      </w:r>
    </w:p>
    <w:p w:rsidR="0065325F" w:rsidRDefault="0065325F">
      <w:pPr>
        <w:pStyle w:val="ConsPlusNormal"/>
        <w:jc w:val="right"/>
      </w:pPr>
      <w:r>
        <w:t>"За отличие"</w:t>
      </w:r>
    </w:p>
    <w:p w:rsidR="0065325F" w:rsidRDefault="0065325F">
      <w:pPr>
        <w:pStyle w:val="ConsPlusNormal"/>
        <w:jc w:val="both"/>
      </w:pPr>
    </w:p>
    <w:p w:rsidR="0065325F" w:rsidRDefault="0065325F">
      <w:pPr>
        <w:pStyle w:val="ConsPlusTitle"/>
        <w:jc w:val="center"/>
      </w:pPr>
      <w:bookmarkStart w:id="21" w:name="P440"/>
      <w:bookmarkEnd w:id="21"/>
      <w:r>
        <w:t>РИСУНОК И ОПИСАНИЕ НАГРУДНОГО ЗНАКА</w:t>
      </w:r>
    </w:p>
    <w:p w:rsidR="0065325F" w:rsidRDefault="0065325F">
      <w:pPr>
        <w:pStyle w:val="ConsPlusTitle"/>
        <w:jc w:val="center"/>
      </w:pPr>
      <w:r>
        <w:t>ФЕДЕРАЛЬНОГО КАЗНАЧЕЙСТВА "ЗА ОТЛИЧИЕ"</w:t>
      </w:r>
    </w:p>
    <w:p w:rsidR="0065325F" w:rsidRDefault="0065325F">
      <w:pPr>
        <w:pStyle w:val="ConsPlusNormal"/>
        <w:jc w:val="both"/>
      </w:pPr>
    </w:p>
    <w:p w:rsidR="0065325F" w:rsidRDefault="0065325F">
      <w:pPr>
        <w:pStyle w:val="ConsPlusNormal"/>
        <w:jc w:val="center"/>
      </w:pPr>
      <w:r>
        <w:t>Рисунок нагрудного знака</w:t>
      </w:r>
    </w:p>
    <w:p w:rsidR="0065325F" w:rsidRDefault="0065325F">
      <w:pPr>
        <w:pStyle w:val="ConsPlusNormal"/>
        <w:jc w:val="center"/>
      </w:pPr>
      <w:r>
        <w:t>Федерального казначейства "За отличие"</w:t>
      </w:r>
    </w:p>
    <w:p w:rsidR="0065325F" w:rsidRDefault="0065325F">
      <w:pPr>
        <w:pStyle w:val="ConsPlusNormal"/>
        <w:jc w:val="both"/>
      </w:pPr>
    </w:p>
    <w:p w:rsidR="0065325F" w:rsidRDefault="0065325F">
      <w:pPr>
        <w:pStyle w:val="ConsPlusNormal"/>
        <w:jc w:val="center"/>
      </w:pPr>
      <w:r>
        <w:rPr>
          <w:noProof/>
          <w:position w:val="-159"/>
        </w:rPr>
        <w:drawing>
          <wp:inline distT="0" distB="0" distL="0" distR="0">
            <wp:extent cx="1984375" cy="21678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1984375" cy="2167890"/>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Title"/>
        <w:jc w:val="center"/>
        <w:outlineLvl w:val="2"/>
      </w:pPr>
      <w:r>
        <w:t>Описание нагрудного знака</w:t>
      </w:r>
    </w:p>
    <w:p w:rsidR="0065325F" w:rsidRDefault="0065325F">
      <w:pPr>
        <w:pStyle w:val="ConsPlusTitle"/>
        <w:jc w:val="center"/>
      </w:pPr>
      <w:r>
        <w:t>Федерального казначейства "За отличие"</w:t>
      </w:r>
    </w:p>
    <w:p w:rsidR="0065325F" w:rsidRDefault="0065325F">
      <w:pPr>
        <w:pStyle w:val="ConsPlusNormal"/>
        <w:jc w:val="both"/>
      </w:pPr>
    </w:p>
    <w:p w:rsidR="0065325F" w:rsidRDefault="0065325F">
      <w:pPr>
        <w:pStyle w:val="ConsPlusNormal"/>
        <w:ind w:firstLine="540"/>
        <w:jc w:val="both"/>
      </w:pPr>
      <w:r>
        <w:t>Нагрудный знак Федерального казначейства "За отличие" изготавливается из томпака с покрытием горячей эмалью и представляет собой овальный лавровый венок серебристого цвета (серебрение), поверх которого наложен геральдический знак - эмблема Федерального казначейства (золотистый двуглавый орел, увенчанный тремя коронами, с круглым синим щитом на груди, на котором золотистые: вертикально поставленный ключ, поперек ключа - весы и ниже них реверс копейки), а ниже геральдического знака - эмблемы Федерального казначейства и под венком наполовину его высоты - лента голубого цвета с надписью рельефными золотистыми буквами "ЗА ОТЛИЧИЕ".</w:t>
      </w:r>
    </w:p>
    <w:p w:rsidR="0065325F" w:rsidRDefault="0065325F">
      <w:pPr>
        <w:pStyle w:val="ConsPlusNormal"/>
        <w:spacing w:before="220"/>
        <w:ind w:firstLine="540"/>
        <w:jc w:val="both"/>
      </w:pPr>
      <w:r>
        <w:t>На оборотной стороне - номер знака и нарезной штифт с гайкой для прикрепления знака к одежде.</w:t>
      </w:r>
    </w:p>
    <w:p w:rsidR="0065325F" w:rsidRDefault="0065325F">
      <w:pPr>
        <w:pStyle w:val="ConsPlusNormal"/>
        <w:spacing w:before="220"/>
        <w:ind w:firstLine="540"/>
        <w:jc w:val="both"/>
      </w:pPr>
      <w:r>
        <w:t>Все изображения на нагрудном знаке выпуклые.</w:t>
      </w:r>
    </w:p>
    <w:p w:rsidR="0065325F" w:rsidRDefault="0065325F">
      <w:pPr>
        <w:pStyle w:val="ConsPlusNormal"/>
        <w:spacing w:before="220"/>
        <w:ind w:firstLine="540"/>
        <w:jc w:val="both"/>
      </w:pPr>
      <w:r>
        <w:t>Размеры нагрудного знака: высота - 33 мм, ширина - 27 мм.</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7</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22" w:name="P464"/>
      <w:bookmarkEnd w:id="22"/>
      <w:r>
        <w:t>ПОЛОЖЕНИЕ</w:t>
      </w:r>
    </w:p>
    <w:p w:rsidR="0065325F" w:rsidRDefault="0065325F">
      <w:pPr>
        <w:pStyle w:val="ConsPlusTitle"/>
        <w:jc w:val="center"/>
      </w:pPr>
      <w:r>
        <w:t>О НАГРУДНОМ ЗНАКЕ "ВЕТЕРАН КАЗНАЧЕЙСТВА РОССИИ"</w:t>
      </w:r>
    </w:p>
    <w:p w:rsidR="0065325F" w:rsidRDefault="006532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532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5325F" w:rsidRDefault="006532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5325F" w:rsidRDefault="006532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5325F" w:rsidRDefault="0065325F">
            <w:pPr>
              <w:pStyle w:val="ConsPlusNormal"/>
              <w:jc w:val="center"/>
            </w:pPr>
            <w:r>
              <w:rPr>
                <w:color w:val="392C69"/>
              </w:rPr>
              <w:t>Список изменяющих документов</w:t>
            </w:r>
          </w:p>
          <w:p w:rsidR="0065325F" w:rsidRDefault="0065325F">
            <w:pPr>
              <w:pStyle w:val="ConsPlusNormal"/>
              <w:jc w:val="center"/>
            </w:pPr>
            <w:r>
              <w:rPr>
                <w:color w:val="392C69"/>
              </w:rPr>
              <w:t xml:space="preserve">(в ред. </w:t>
            </w:r>
            <w:hyperlink r:id="rId27">
              <w:r>
                <w:rPr>
                  <w:color w:val="0000FF"/>
                </w:rPr>
                <w:t>Приказа</w:t>
              </w:r>
            </w:hyperlink>
            <w:r>
              <w:rPr>
                <w:color w:val="392C69"/>
              </w:rPr>
              <w:t xml:space="preserve"> Казначейства России от 13.10.2022 N 27н)</w:t>
            </w:r>
          </w:p>
        </w:tc>
        <w:tc>
          <w:tcPr>
            <w:tcW w:w="113" w:type="dxa"/>
            <w:tcBorders>
              <w:top w:val="nil"/>
              <w:left w:val="nil"/>
              <w:bottom w:val="nil"/>
              <w:right w:val="nil"/>
            </w:tcBorders>
            <w:shd w:val="clear" w:color="auto" w:fill="F4F3F8"/>
            <w:tcMar>
              <w:top w:w="0" w:type="dxa"/>
              <w:left w:w="0" w:type="dxa"/>
              <w:bottom w:w="0" w:type="dxa"/>
              <w:right w:w="0" w:type="dxa"/>
            </w:tcMar>
          </w:tcPr>
          <w:p w:rsidR="0065325F" w:rsidRDefault="0065325F">
            <w:pPr>
              <w:pStyle w:val="ConsPlusNormal"/>
            </w:pPr>
          </w:p>
        </w:tc>
      </w:tr>
    </w:tbl>
    <w:p w:rsidR="0065325F" w:rsidRDefault="0065325F">
      <w:pPr>
        <w:pStyle w:val="ConsPlusNormal"/>
        <w:jc w:val="both"/>
      </w:pPr>
    </w:p>
    <w:p w:rsidR="0065325F" w:rsidRDefault="0065325F">
      <w:pPr>
        <w:pStyle w:val="ConsPlusNormal"/>
        <w:ind w:firstLine="540"/>
        <w:jc w:val="both"/>
      </w:pPr>
      <w:r>
        <w:t>1. Нагрудный знак "Ветеран Казначейства России" является ведомственной наградой Федерального казначейства.</w:t>
      </w:r>
    </w:p>
    <w:p w:rsidR="0065325F" w:rsidRDefault="0065325F">
      <w:pPr>
        <w:pStyle w:val="ConsPlusNormal"/>
        <w:spacing w:before="220"/>
        <w:ind w:firstLine="540"/>
        <w:jc w:val="both"/>
      </w:pPr>
      <w:bookmarkStart w:id="23" w:name="P470"/>
      <w:bookmarkEnd w:id="23"/>
      <w:r>
        <w:t>Нагрудным знаком "Ветеран Казначейства России" награждаются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 (далее - ФКУ "ЦОКР"), имеющие общий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ФКУ "ЦОКР" не менее 20 лет, вышедшие на пенсию.</w:t>
      </w:r>
    </w:p>
    <w:p w:rsidR="0065325F" w:rsidRDefault="0065325F">
      <w:pPr>
        <w:pStyle w:val="ConsPlusNormal"/>
        <w:jc w:val="both"/>
      </w:pPr>
      <w:r>
        <w:t xml:space="preserve">(в ред. </w:t>
      </w:r>
      <w:hyperlink r:id="rId28">
        <w:r>
          <w:rPr>
            <w:color w:val="0000FF"/>
          </w:rPr>
          <w:t>Приказа</w:t>
        </w:r>
      </w:hyperlink>
      <w:r>
        <w:t xml:space="preserve"> Казначейства России от 13.10.2022 N 27н)</w:t>
      </w:r>
    </w:p>
    <w:p w:rsidR="0065325F" w:rsidRDefault="0065325F">
      <w:pPr>
        <w:pStyle w:val="ConsPlusNormal"/>
        <w:spacing w:before="220"/>
        <w:ind w:firstLine="540"/>
        <w:jc w:val="both"/>
      </w:pPr>
      <w:r>
        <w:t xml:space="preserve">2. Награждение нагрудным знаком "Ветеран Казначейства России" лиц, указанных в </w:t>
      </w:r>
      <w:hyperlink w:anchor="P470">
        <w:r>
          <w:rPr>
            <w:color w:val="0000FF"/>
          </w:rPr>
          <w:t>пункте 2</w:t>
        </w:r>
      </w:hyperlink>
      <w:r>
        <w:t xml:space="preserve"> настоящего Положения, производится за эффективное взаимодействие с ветеранскими организациями по вопросам защиты прав и интересов ветеранов Федерального казначейства, организацию культурно-просветительских и иных мероприятий с участием ветеранов, активную жизненную позицию и значительный личный вклад в решение задач, возложенных на Федеральное казначейство.</w:t>
      </w:r>
    </w:p>
    <w:p w:rsidR="0065325F" w:rsidRDefault="0065325F">
      <w:pPr>
        <w:pStyle w:val="ConsPlusNormal"/>
        <w:spacing w:before="220"/>
        <w:ind w:firstLine="540"/>
        <w:jc w:val="both"/>
      </w:pPr>
      <w:r>
        <w:t xml:space="preserve">3. Лицам, награжденным нагрудным знаком "Ветеран Казначейства России", выдается удостоверение к ведомственной награде, подтверждающее право на ношение нагрудного знака (рекомендуемый образец приведен в </w:t>
      </w:r>
      <w:hyperlink w:anchor="P190">
        <w:r>
          <w:rPr>
            <w:color w:val="0000FF"/>
          </w:rPr>
          <w:t>приложении N 2</w:t>
        </w:r>
      </w:hyperlink>
      <w:r>
        <w:t xml:space="preserve"> к Положению о ведомственных наградах Федерального казначейства).</w:t>
      </w:r>
    </w:p>
    <w:p w:rsidR="0065325F" w:rsidRDefault="0065325F">
      <w:pPr>
        <w:pStyle w:val="ConsPlusNormal"/>
        <w:spacing w:before="220"/>
        <w:ind w:firstLine="540"/>
        <w:jc w:val="both"/>
      </w:pPr>
      <w:r>
        <w:t xml:space="preserve">4. Рисунок и описание нагрудного знака "Ветеран Казначейства России" приведены в </w:t>
      </w:r>
      <w:hyperlink w:anchor="P485">
        <w:r>
          <w:rPr>
            <w:color w:val="0000FF"/>
          </w:rPr>
          <w:t>приложении</w:t>
        </w:r>
      </w:hyperlink>
      <w:r>
        <w:t xml:space="preserve"> к настоящему Положению.</w:t>
      </w:r>
    </w:p>
    <w:p w:rsidR="0065325F" w:rsidRDefault="0065325F">
      <w:pPr>
        <w:pStyle w:val="ConsPlusNormal"/>
        <w:spacing w:before="220"/>
        <w:ind w:firstLine="540"/>
        <w:jc w:val="both"/>
      </w:pPr>
      <w:r>
        <w:t>5. Нагрудный знак "Ветеран Казначейства России" носится на правой стороне груди и располагается ниже государственных наград Российской Федерации перед нагрудным знаком Федерального казначейства "За отличие".</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w:t>
      </w:r>
    </w:p>
    <w:p w:rsidR="0065325F" w:rsidRDefault="0065325F">
      <w:pPr>
        <w:pStyle w:val="ConsPlusNormal"/>
        <w:jc w:val="right"/>
      </w:pPr>
      <w:r>
        <w:t>к Положению о нагрудном знаке</w:t>
      </w:r>
    </w:p>
    <w:p w:rsidR="0065325F" w:rsidRDefault="0065325F">
      <w:pPr>
        <w:pStyle w:val="ConsPlusNormal"/>
        <w:jc w:val="right"/>
      </w:pPr>
      <w:r>
        <w:t>"Ветеран Казначейства России"</w:t>
      </w:r>
    </w:p>
    <w:p w:rsidR="0065325F" w:rsidRDefault="0065325F">
      <w:pPr>
        <w:pStyle w:val="ConsPlusNormal"/>
        <w:jc w:val="both"/>
      </w:pPr>
    </w:p>
    <w:p w:rsidR="0065325F" w:rsidRDefault="0065325F">
      <w:pPr>
        <w:pStyle w:val="ConsPlusTitle"/>
        <w:jc w:val="center"/>
      </w:pPr>
      <w:bookmarkStart w:id="24" w:name="P485"/>
      <w:bookmarkEnd w:id="24"/>
      <w:r>
        <w:t>РИСУНОК И ОПИСАНИЕ НАГРУДНОГО ЗНАКА</w:t>
      </w:r>
    </w:p>
    <w:p w:rsidR="0065325F" w:rsidRDefault="0065325F">
      <w:pPr>
        <w:pStyle w:val="ConsPlusTitle"/>
        <w:jc w:val="center"/>
      </w:pPr>
      <w:r>
        <w:t>"ВЕТЕРАН КАЗНАЧЕЙСТВА РОССИИ"</w:t>
      </w:r>
    </w:p>
    <w:p w:rsidR="0065325F" w:rsidRDefault="0065325F">
      <w:pPr>
        <w:pStyle w:val="ConsPlusNormal"/>
        <w:jc w:val="both"/>
      </w:pPr>
    </w:p>
    <w:p w:rsidR="0065325F" w:rsidRDefault="0065325F">
      <w:pPr>
        <w:pStyle w:val="ConsPlusNormal"/>
        <w:jc w:val="center"/>
      </w:pPr>
      <w:r>
        <w:t>Рисунок нагрудного знака "Ветеран Казначейства России"</w:t>
      </w:r>
    </w:p>
    <w:p w:rsidR="0065325F" w:rsidRDefault="0065325F">
      <w:pPr>
        <w:pStyle w:val="ConsPlusNormal"/>
        <w:jc w:val="both"/>
      </w:pPr>
    </w:p>
    <w:p w:rsidR="0065325F" w:rsidRDefault="0065325F">
      <w:pPr>
        <w:pStyle w:val="ConsPlusNormal"/>
        <w:jc w:val="center"/>
      </w:pPr>
      <w:r>
        <w:rPr>
          <w:noProof/>
          <w:position w:val="-139"/>
        </w:rPr>
        <w:lastRenderedPageBreak/>
        <w:drawing>
          <wp:inline distT="0" distB="0" distL="0" distR="0">
            <wp:extent cx="1979295" cy="19069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1979295" cy="1906905"/>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Title"/>
        <w:jc w:val="center"/>
        <w:outlineLvl w:val="2"/>
      </w:pPr>
      <w:r>
        <w:t>Описание нагрудного знака "Ветеран Казначейства России"</w:t>
      </w:r>
    </w:p>
    <w:p w:rsidR="0065325F" w:rsidRDefault="0065325F">
      <w:pPr>
        <w:pStyle w:val="ConsPlusNormal"/>
        <w:jc w:val="both"/>
      </w:pPr>
    </w:p>
    <w:p w:rsidR="0065325F" w:rsidRDefault="0065325F">
      <w:pPr>
        <w:pStyle w:val="ConsPlusNormal"/>
        <w:ind w:firstLine="540"/>
        <w:jc w:val="both"/>
      </w:pPr>
      <w:r>
        <w:t>Нагрудный знак "Ветеран Казначейства России" имеет форму выпуклого рельефного круга диаметром 44 мм. В центре знака расположен геральдический знак - эмблема Федерального казначейства. Под эмблемой расположены цифры "1992", означающие год образования Федерального казначейства. По ободу вверху и по сторонам надпись: "ВЕТЕРАН КАЗНАЧЕЙСТВА РОССИИ". Справа и слева от надписи размещены лавровая и дубовая ветви, перевитые лентой в основании. Все изображения рельефные. Знак покрыт гальваническим способом никелем; венок с ленточкой покрыт золотом.</w:t>
      </w:r>
    </w:p>
    <w:p w:rsidR="0065325F" w:rsidRDefault="0065325F">
      <w:pPr>
        <w:pStyle w:val="ConsPlusNormal"/>
        <w:spacing w:before="220"/>
        <w:ind w:firstLine="540"/>
        <w:jc w:val="both"/>
      </w:pPr>
      <w:r>
        <w:t>На оборотной стороне - номер знака и нарезной штифт с гайкой для прикрепления знака к одежде.</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8</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25" w:name="P505"/>
      <w:bookmarkEnd w:id="25"/>
      <w:r>
        <w:t>ПОЛОЖЕНИЕ</w:t>
      </w:r>
    </w:p>
    <w:p w:rsidR="0065325F" w:rsidRDefault="0065325F">
      <w:pPr>
        <w:pStyle w:val="ConsPlusTitle"/>
        <w:jc w:val="center"/>
      </w:pPr>
      <w:r>
        <w:t>О ПОЧЕТНОЙ ГРАМОТЕ ФЕДЕРАЛЬНОГО КАЗНАЧЕЙСТВА</w:t>
      </w:r>
    </w:p>
    <w:p w:rsidR="0065325F" w:rsidRDefault="0065325F">
      <w:pPr>
        <w:pStyle w:val="ConsPlusNormal"/>
        <w:jc w:val="both"/>
      </w:pPr>
    </w:p>
    <w:p w:rsidR="0065325F" w:rsidRDefault="0065325F">
      <w:pPr>
        <w:pStyle w:val="ConsPlusNormal"/>
        <w:ind w:firstLine="540"/>
        <w:jc w:val="both"/>
      </w:pPr>
      <w:bookmarkStart w:id="26" w:name="P508"/>
      <w:bookmarkEnd w:id="26"/>
      <w:r>
        <w:t>1. Почетная грамота Федерального казначейства является ведомственной наградой Федерального казначейства и относится к одному из видов поощрений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(далее - работники), работников и коллективов федерального казенного учреждения "Центр по обеспечению деятельности Казначейства России".</w:t>
      </w:r>
    </w:p>
    <w:p w:rsidR="0065325F" w:rsidRDefault="0065325F">
      <w:pPr>
        <w:pStyle w:val="ConsPlusNormal"/>
        <w:spacing w:before="220"/>
        <w:ind w:firstLine="540"/>
        <w:jc w:val="both"/>
      </w:pPr>
      <w:r>
        <w:t>2. По решению руководителя Федерального казначейства Почетной грамотой Федерального казначейства могут награждаться граждане, организации и их коллективы, оказывающие (оказавшие) активную помощь и содействие в решении задач, возложенных на Федеральное казначейство.</w:t>
      </w:r>
    </w:p>
    <w:p w:rsidR="0065325F" w:rsidRDefault="0065325F">
      <w:pPr>
        <w:pStyle w:val="ConsPlusNormal"/>
        <w:spacing w:before="220"/>
        <w:ind w:firstLine="540"/>
        <w:jc w:val="both"/>
      </w:pPr>
      <w:r>
        <w:t xml:space="preserve">3. Почетной грамотой Федерального казначейства награждаются лица, указанные в </w:t>
      </w:r>
      <w:hyperlink w:anchor="P508">
        <w:r>
          <w:rPr>
            <w:color w:val="0000FF"/>
          </w:rPr>
          <w:t>пункте 1</w:t>
        </w:r>
      </w:hyperlink>
      <w:r>
        <w:t xml:space="preserve"> настоящего Положения, имеющие стаж федеральной государственной гражданской службы </w:t>
      </w:r>
      <w:r>
        <w:lastRenderedPageBreak/>
        <w:t>(трудовой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4 лет, ранее награжденные Благодарностью Федерального казначейства.</w:t>
      </w:r>
    </w:p>
    <w:p w:rsidR="0065325F" w:rsidRDefault="0065325F">
      <w:pPr>
        <w:pStyle w:val="ConsPlusNormal"/>
        <w:spacing w:before="220"/>
        <w:ind w:firstLine="540"/>
        <w:jc w:val="both"/>
      </w:pPr>
      <w:r>
        <w:t xml:space="preserve">4. Награждение Почетной грамотой Федерального казначейства лиц и коллективов, указанных в </w:t>
      </w:r>
      <w:hyperlink w:anchor="P508">
        <w:r>
          <w:rPr>
            <w:color w:val="0000FF"/>
          </w:rPr>
          <w:t>пункте 1</w:t>
        </w:r>
      </w:hyperlink>
      <w:r>
        <w:t xml:space="preserve"> настоящего Положения, производится за значительный вклад в реализацию государственной политики и нормативное правовое регулирование в сфере деятельности Федерального казначейства, а также за весомый вклад в решение финансово-экономических задач, разработку эффективных механизмов реализации передовых форм и методов решения служебных задач, качественное выполнение планов и заданий, новаторство, многолетний добросовестный труд и иные достижения.</w:t>
      </w:r>
    </w:p>
    <w:p w:rsidR="0065325F" w:rsidRDefault="0065325F">
      <w:pPr>
        <w:pStyle w:val="ConsPlusNormal"/>
        <w:spacing w:before="220"/>
        <w:ind w:firstLine="540"/>
        <w:jc w:val="both"/>
      </w:pPr>
      <w:r>
        <w:t xml:space="preserve">5. Рекомендуемый образец бланка Почетной грамоты Федерального казначейства приведен в </w:t>
      </w:r>
      <w:hyperlink w:anchor="P525">
        <w:r>
          <w:rPr>
            <w:color w:val="0000FF"/>
          </w:rPr>
          <w:t>приложении N 1</w:t>
        </w:r>
      </w:hyperlink>
      <w:r>
        <w:t xml:space="preserve"> к настоящему Положению.</w:t>
      </w:r>
    </w:p>
    <w:p w:rsidR="0065325F" w:rsidRDefault="0065325F">
      <w:pPr>
        <w:pStyle w:val="ConsPlusNormal"/>
        <w:spacing w:before="220"/>
        <w:ind w:firstLine="540"/>
        <w:jc w:val="both"/>
      </w:pPr>
      <w:r>
        <w:t xml:space="preserve">6. Описание бланка Почетной грамоты Федерального казначейства приведено в </w:t>
      </w:r>
      <w:hyperlink w:anchor="P571">
        <w:r>
          <w:rPr>
            <w:color w:val="0000FF"/>
          </w:rPr>
          <w:t>приложении N 2</w:t>
        </w:r>
      </w:hyperlink>
      <w:r>
        <w:t xml:space="preserve"> к настоящему Положению.</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 N 1</w:t>
      </w:r>
    </w:p>
    <w:p w:rsidR="0065325F" w:rsidRDefault="0065325F">
      <w:pPr>
        <w:pStyle w:val="ConsPlusNormal"/>
        <w:jc w:val="right"/>
      </w:pPr>
      <w:r>
        <w:t>к Положению о Почетной грамоте</w:t>
      </w:r>
    </w:p>
    <w:p w:rsidR="0065325F" w:rsidRDefault="0065325F">
      <w:pPr>
        <w:pStyle w:val="ConsPlusNormal"/>
        <w:jc w:val="right"/>
      </w:pPr>
      <w:r>
        <w:t>Федерального казначейства</w:t>
      </w:r>
    </w:p>
    <w:p w:rsidR="0065325F" w:rsidRDefault="0065325F">
      <w:pPr>
        <w:pStyle w:val="ConsPlusNormal"/>
        <w:jc w:val="both"/>
      </w:pPr>
    </w:p>
    <w:p w:rsidR="0065325F" w:rsidRDefault="0065325F">
      <w:pPr>
        <w:pStyle w:val="ConsPlusNormal"/>
        <w:jc w:val="right"/>
      </w:pPr>
      <w:r>
        <w:t>рекомендуемый образец</w:t>
      </w:r>
    </w:p>
    <w:p w:rsidR="0065325F" w:rsidRDefault="0065325F">
      <w:pPr>
        <w:pStyle w:val="ConsPlusNormal"/>
        <w:jc w:val="both"/>
      </w:pPr>
    </w:p>
    <w:p w:rsidR="0065325F" w:rsidRDefault="0065325F">
      <w:pPr>
        <w:pStyle w:val="ConsPlusTitle"/>
        <w:jc w:val="center"/>
      </w:pPr>
      <w:bookmarkStart w:id="27" w:name="P525"/>
      <w:bookmarkEnd w:id="27"/>
      <w:r>
        <w:t>ОБРАЗЕЦ БЛАНКА ПОЧЕТНОЙ ГРАМОТЫ ФЕДЕРАЛЬНОГО КАЗНАЧЕЙСТВА</w:t>
      </w:r>
    </w:p>
    <w:p w:rsidR="0065325F" w:rsidRDefault="0065325F">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
        <w:gridCol w:w="340"/>
        <w:gridCol w:w="2324"/>
        <w:gridCol w:w="623"/>
        <w:gridCol w:w="2040"/>
        <w:gridCol w:w="396"/>
        <w:gridCol w:w="340"/>
        <w:gridCol w:w="1984"/>
        <w:gridCol w:w="396"/>
        <w:gridCol w:w="340"/>
      </w:tblGrid>
      <w:tr w:rsidR="0065325F">
        <w:tc>
          <w:tcPr>
            <w:tcW w:w="9066" w:type="dxa"/>
            <w:gridSpan w:val="10"/>
            <w:tcBorders>
              <w:top w:val="single" w:sz="4" w:space="0" w:color="auto"/>
              <w:bottom w:val="nil"/>
            </w:tcBorders>
          </w:tcPr>
          <w:p w:rsidR="0065325F" w:rsidRDefault="0065325F">
            <w:pPr>
              <w:pStyle w:val="ConsPlusNormal"/>
              <w:jc w:val="center"/>
            </w:pPr>
            <w:r>
              <w:t>Стилизованное изображение флага Российской Федерации</w:t>
            </w:r>
          </w:p>
        </w:tc>
      </w:tr>
      <w:tr w:rsidR="0065325F">
        <w:tblPrEx>
          <w:tblBorders>
            <w:insideV w:val="nil"/>
          </w:tblBorders>
        </w:tblPrEx>
        <w:tc>
          <w:tcPr>
            <w:tcW w:w="283" w:type="dxa"/>
            <w:vMerge w:val="restart"/>
            <w:tcBorders>
              <w:top w:val="nil"/>
              <w:left w:val="single" w:sz="4" w:space="0" w:color="auto"/>
              <w:bottom w:val="nil"/>
              <w:right w:val="single" w:sz="4" w:space="0" w:color="auto"/>
            </w:tcBorders>
          </w:tcPr>
          <w:p w:rsidR="0065325F" w:rsidRDefault="0065325F">
            <w:pPr>
              <w:pStyle w:val="ConsPlusNormal"/>
            </w:pPr>
          </w:p>
        </w:tc>
        <w:tc>
          <w:tcPr>
            <w:tcW w:w="2664" w:type="dxa"/>
            <w:gridSpan w:val="2"/>
            <w:tcBorders>
              <w:top w:val="single" w:sz="4" w:space="0" w:color="auto"/>
              <w:left w:val="single" w:sz="4" w:space="0" w:color="auto"/>
              <w:bottom w:val="nil"/>
            </w:tcBorders>
          </w:tcPr>
          <w:p w:rsidR="0065325F" w:rsidRDefault="0065325F">
            <w:pPr>
              <w:pStyle w:val="ConsPlusNormal"/>
            </w:pPr>
          </w:p>
        </w:tc>
        <w:tc>
          <w:tcPr>
            <w:tcW w:w="2663" w:type="dxa"/>
            <w:gridSpan w:val="2"/>
            <w:tcBorders>
              <w:top w:val="single" w:sz="4" w:space="0" w:color="auto"/>
              <w:bottom w:val="nil"/>
            </w:tcBorders>
          </w:tcPr>
          <w:p w:rsidR="0065325F" w:rsidRDefault="0065325F">
            <w:pPr>
              <w:pStyle w:val="ConsPlusNormal"/>
              <w:jc w:val="center"/>
            </w:pPr>
            <w:r>
              <w:t>Изображение Государственного герба Российской Федерации</w:t>
            </w:r>
          </w:p>
        </w:tc>
        <w:tc>
          <w:tcPr>
            <w:tcW w:w="3116" w:type="dxa"/>
            <w:gridSpan w:val="4"/>
            <w:tcBorders>
              <w:top w:val="single" w:sz="4" w:space="0" w:color="auto"/>
              <w:bottom w:val="nil"/>
              <w:right w:val="single" w:sz="4" w:space="0" w:color="auto"/>
            </w:tcBorders>
          </w:tcPr>
          <w:p w:rsidR="0065325F" w:rsidRDefault="0065325F">
            <w:pPr>
              <w:pStyle w:val="ConsPlusNormal"/>
            </w:pPr>
          </w:p>
        </w:tc>
        <w:tc>
          <w:tcPr>
            <w:tcW w:w="340" w:type="dxa"/>
            <w:vMerge w:val="restart"/>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bottom w:val="nil"/>
            </w:tcBorders>
          </w:tcPr>
          <w:p w:rsidR="0065325F" w:rsidRDefault="0065325F">
            <w:pPr>
              <w:pStyle w:val="ConsPlusNormal"/>
            </w:pPr>
          </w:p>
        </w:tc>
        <w:tc>
          <w:tcPr>
            <w:tcW w:w="8443" w:type="dxa"/>
            <w:gridSpan w:val="8"/>
            <w:tcBorders>
              <w:top w:val="nil"/>
              <w:bottom w:val="nil"/>
            </w:tcBorders>
          </w:tcPr>
          <w:p w:rsidR="0065325F" w:rsidRDefault="0065325F">
            <w:pPr>
              <w:pStyle w:val="ConsPlusNormal"/>
            </w:pPr>
          </w:p>
        </w:tc>
        <w:tc>
          <w:tcPr>
            <w:tcW w:w="340" w:type="dxa"/>
            <w:vMerge/>
            <w:tcBorders>
              <w:top w:val="nil"/>
              <w:bottom w:val="nil"/>
            </w:tcBorders>
          </w:tcPr>
          <w:p w:rsidR="0065325F" w:rsidRDefault="0065325F">
            <w:pPr>
              <w:pStyle w:val="ConsPlusNormal"/>
            </w:pPr>
          </w:p>
        </w:tc>
      </w:tr>
      <w:tr w:rsidR="0065325F">
        <w:tc>
          <w:tcPr>
            <w:tcW w:w="283" w:type="dxa"/>
            <w:vMerge/>
            <w:tcBorders>
              <w:top w:val="nil"/>
              <w:bottom w:val="nil"/>
            </w:tcBorders>
          </w:tcPr>
          <w:p w:rsidR="0065325F" w:rsidRDefault="0065325F">
            <w:pPr>
              <w:pStyle w:val="ConsPlusNormal"/>
            </w:pPr>
          </w:p>
        </w:tc>
        <w:tc>
          <w:tcPr>
            <w:tcW w:w="8443" w:type="dxa"/>
            <w:gridSpan w:val="8"/>
            <w:tcBorders>
              <w:top w:val="nil"/>
              <w:bottom w:val="nil"/>
            </w:tcBorders>
          </w:tcPr>
          <w:p w:rsidR="0065325F" w:rsidRDefault="0065325F">
            <w:pPr>
              <w:pStyle w:val="ConsPlusNormal"/>
              <w:jc w:val="center"/>
            </w:pPr>
            <w:r>
              <w:t>ФЕДЕРАЛЬНОЕ КАЗНАЧЕЙСТВО</w:t>
            </w:r>
          </w:p>
          <w:p w:rsidR="0065325F" w:rsidRDefault="0065325F">
            <w:pPr>
              <w:pStyle w:val="ConsPlusNormal"/>
              <w:jc w:val="center"/>
            </w:pPr>
            <w:r>
              <w:t>(Казначейство России)</w:t>
            </w:r>
          </w:p>
        </w:tc>
        <w:tc>
          <w:tcPr>
            <w:tcW w:w="340" w:type="dxa"/>
            <w:vMerge/>
            <w:tcBorders>
              <w:top w:val="nil"/>
              <w:bottom w:val="nil"/>
            </w:tcBorders>
          </w:tcPr>
          <w:p w:rsidR="0065325F" w:rsidRDefault="0065325F">
            <w:pPr>
              <w:pStyle w:val="ConsPlusNormal"/>
            </w:pPr>
          </w:p>
        </w:tc>
      </w:tr>
      <w:tr w:rsidR="0065325F">
        <w:tc>
          <w:tcPr>
            <w:tcW w:w="283" w:type="dxa"/>
            <w:vMerge/>
            <w:tcBorders>
              <w:top w:val="nil"/>
              <w:bottom w:val="nil"/>
            </w:tcBorders>
          </w:tcPr>
          <w:p w:rsidR="0065325F" w:rsidRDefault="0065325F">
            <w:pPr>
              <w:pStyle w:val="ConsPlusNormal"/>
            </w:pPr>
          </w:p>
        </w:tc>
        <w:tc>
          <w:tcPr>
            <w:tcW w:w="8443" w:type="dxa"/>
            <w:gridSpan w:val="8"/>
            <w:tcBorders>
              <w:top w:val="nil"/>
              <w:bottom w:val="nil"/>
            </w:tcBorders>
          </w:tcPr>
          <w:p w:rsidR="0065325F" w:rsidRDefault="0065325F">
            <w:pPr>
              <w:pStyle w:val="ConsPlusNormal"/>
            </w:pPr>
          </w:p>
        </w:tc>
        <w:tc>
          <w:tcPr>
            <w:tcW w:w="340" w:type="dxa"/>
            <w:vMerge/>
            <w:tcBorders>
              <w:top w:val="nil"/>
              <w:bottom w:val="nil"/>
            </w:tcBorders>
          </w:tcPr>
          <w:p w:rsidR="0065325F" w:rsidRDefault="0065325F">
            <w:pPr>
              <w:pStyle w:val="ConsPlusNormal"/>
            </w:pPr>
          </w:p>
        </w:tc>
      </w:tr>
      <w:tr w:rsidR="0065325F">
        <w:tc>
          <w:tcPr>
            <w:tcW w:w="283" w:type="dxa"/>
            <w:vMerge/>
            <w:tcBorders>
              <w:top w:val="nil"/>
              <w:bottom w:val="nil"/>
            </w:tcBorders>
          </w:tcPr>
          <w:p w:rsidR="0065325F" w:rsidRDefault="0065325F">
            <w:pPr>
              <w:pStyle w:val="ConsPlusNormal"/>
            </w:pPr>
          </w:p>
        </w:tc>
        <w:tc>
          <w:tcPr>
            <w:tcW w:w="8443" w:type="dxa"/>
            <w:gridSpan w:val="8"/>
            <w:tcBorders>
              <w:top w:val="nil"/>
              <w:bottom w:val="nil"/>
            </w:tcBorders>
          </w:tcPr>
          <w:p w:rsidR="0065325F" w:rsidRDefault="0065325F">
            <w:pPr>
              <w:pStyle w:val="ConsPlusNormal"/>
              <w:jc w:val="center"/>
            </w:pPr>
            <w:r>
              <w:t>ПОЧЕТНАЯ ГРАМОТА</w:t>
            </w:r>
          </w:p>
        </w:tc>
        <w:tc>
          <w:tcPr>
            <w:tcW w:w="340" w:type="dxa"/>
            <w:vMerge/>
            <w:tcBorders>
              <w:top w:val="nil"/>
              <w:bottom w:val="nil"/>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val="restart"/>
            <w:tcBorders>
              <w:top w:val="nil"/>
              <w:left w:val="single" w:sz="4" w:space="0" w:color="auto"/>
              <w:bottom w:val="nil"/>
            </w:tcBorders>
          </w:tcPr>
          <w:p w:rsidR="0065325F" w:rsidRDefault="0065325F">
            <w:pPr>
              <w:pStyle w:val="ConsPlusNormal"/>
            </w:pPr>
          </w:p>
        </w:tc>
        <w:tc>
          <w:tcPr>
            <w:tcW w:w="7707" w:type="dxa"/>
            <w:gridSpan w:val="6"/>
            <w:tcBorders>
              <w:top w:val="nil"/>
              <w:bottom w:val="single" w:sz="4" w:space="0" w:color="auto"/>
            </w:tcBorders>
          </w:tcPr>
          <w:p w:rsidR="0065325F" w:rsidRDefault="0065325F">
            <w:pPr>
              <w:pStyle w:val="ConsPlusNormal"/>
            </w:pPr>
          </w:p>
        </w:tc>
        <w:tc>
          <w:tcPr>
            <w:tcW w:w="396" w:type="dxa"/>
            <w:vMerge w:val="restart"/>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single" w:sz="4" w:space="0" w:color="auto"/>
              <w:bottom w:val="nil"/>
            </w:tcBorders>
          </w:tcPr>
          <w:p w:rsidR="0065325F" w:rsidRDefault="0065325F">
            <w:pPr>
              <w:pStyle w:val="ConsPlusNormal"/>
              <w:jc w:val="center"/>
            </w:pPr>
            <w:r>
              <w:t>(указывается за какие заслуги поощряется лицо, коллектив центрального аппарата Федерального казначейства, территориального органа Федерального казначейства, коллектив ФКУ "ЦОКР", коллектив организации, представляемые к награждению Почетной грамотой Федерального казначейства)</w:t>
            </w: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nil"/>
              <w:bottom w:val="single" w:sz="4" w:space="0" w:color="auto"/>
            </w:tcBorders>
          </w:tcPr>
          <w:p w:rsidR="0065325F" w:rsidRDefault="0065325F">
            <w:pPr>
              <w:pStyle w:val="ConsPlusNormal"/>
            </w:pP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single" w:sz="4" w:space="0" w:color="auto"/>
              <w:bottom w:val="nil"/>
            </w:tcBorders>
          </w:tcPr>
          <w:p w:rsidR="0065325F" w:rsidRDefault="0065325F">
            <w:pPr>
              <w:pStyle w:val="ConsPlusNormal"/>
              <w:jc w:val="center"/>
            </w:pPr>
            <w:r>
              <w:t xml:space="preserve">(фамилия, имя, отчество (при наличии) лица, наименование коллектива </w:t>
            </w:r>
            <w:r>
              <w:lastRenderedPageBreak/>
              <w:t>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 представляемых к награждению)</w:t>
            </w: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nil"/>
              <w:bottom w:val="single" w:sz="4" w:space="0" w:color="auto"/>
            </w:tcBorders>
          </w:tcPr>
          <w:p w:rsidR="0065325F" w:rsidRDefault="0065325F">
            <w:pPr>
              <w:pStyle w:val="ConsPlusNormal"/>
            </w:pP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single" w:sz="4" w:space="0" w:color="auto"/>
              <w:bottom w:val="nil"/>
            </w:tcBorders>
          </w:tcPr>
          <w:p w:rsidR="0065325F" w:rsidRDefault="0065325F">
            <w:pPr>
              <w:pStyle w:val="ConsPlusNormal"/>
              <w:jc w:val="center"/>
            </w:pPr>
            <w:r>
              <w:t>(должность и место работы лица, представляемого к награждению)</w:t>
            </w: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nil"/>
              <w:bottom w:val="nil"/>
            </w:tcBorders>
          </w:tcPr>
          <w:p w:rsidR="0065325F" w:rsidRDefault="0065325F">
            <w:pPr>
              <w:pStyle w:val="ConsPlusNormal"/>
            </w:pP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nil"/>
              <w:bottom w:val="nil"/>
            </w:tcBorders>
          </w:tcPr>
          <w:p w:rsidR="0065325F" w:rsidRDefault="0065325F">
            <w:pPr>
              <w:pStyle w:val="ConsPlusNormal"/>
            </w:pP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2947" w:type="dxa"/>
            <w:gridSpan w:val="2"/>
            <w:tcBorders>
              <w:top w:val="nil"/>
              <w:bottom w:val="nil"/>
            </w:tcBorders>
          </w:tcPr>
          <w:p w:rsidR="0065325F" w:rsidRDefault="0065325F">
            <w:pPr>
              <w:pStyle w:val="ConsPlusNormal"/>
            </w:pPr>
            <w:r>
              <w:t>Руководитель</w:t>
            </w:r>
          </w:p>
          <w:p w:rsidR="0065325F" w:rsidRDefault="0065325F">
            <w:pPr>
              <w:pStyle w:val="ConsPlusNormal"/>
            </w:pPr>
            <w:r>
              <w:t>Федерального казначейства</w:t>
            </w:r>
          </w:p>
        </w:tc>
        <w:tc>
          <w:tcPr>
            <w:tcW w:w="2436" w:type="dxa"/>
            <w:gridSpan w:val="2"/>
            <w:tcBorders>
              <w:top w:val="nil"/>
              <w:bottom w:val="single" w:sz="4" w:space="0" w:color="auto"/>
            </w:tcBorders>
          </w:tcPr>
          <w:p w:rsidR="0065325F" w:rsidRDefault="0065325F">
            <w:pPr>
              <w:pStyle w:val="ConsPlusNormal"/>
            </w:pPr>
          </w:p>
        </w:tc>
        <w:tc>
          <w:tcPr>
            <w:tcW w:w="340" w:type="dxa"/>
            <w:tcBorders>
              <w:top w:val="nil"/>
              <w:bottom w:val="nil"/>
            </w:tcBorders>
          </w:tcPr>
          <w:p w:rsidR="0065325F" w:rsidRDefault="0065325F">
            <w:pPr>
              <w:pStyle w:val="ConsPlusNormal"/>
            </w:pPr>
          </w:p>
        </w:tc>
        <w:tc>
          <w:tcPr>
            <w:tcW w:w="1984" w:type="dxa"/>
            <w:tcBorders>
              <w:top w:val="nil"/>
              <w:bottom w:val="single" w:sz="4" w:space="0" w:color="auto"/>
            </w:tcBorders>
          </w:tcPr>
          <w:p w:rsidR="0065325F" w:rsidRDefault="0065325F">
            <w:pPr>
              <w:pStyle w:val="ConsPlusNormal"/>
            </w:pP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2947" w:type="dxa"/>
            <w:gridSpan w:val="2"/>
            <w:tcBorders>
              <w:top w:val="nil"/>
              <w:bottom w:val="nil"/>
            </w:tcBorders>
          </w:tcPr>
          <w:p w:rsidR="0065325F" w:rsidRDefault="0065325F">
            <w:pPr>
              <w:pStyle w:val="ConsPlusNormal"/>
            </w:pPr>
          </w:p>
        </w:tc>
        <w:tc>
          <w:tcPr>
            <w:tcW w:w="2436" w:type="dxa"/>
            <w:gridSpan w:val="2"/>
            <w:tcBorders>
              <w:top w:val="single" w:sz="4" w:space="0" w:color="auto"/>
              <w:bottom w:val="nil"/>
            </w:tcBorders>
          </w:tcPr>
          <w:p w:rsidR="0065325F" w:rsidRDefault="0065325F">
            <w:pPr>
              <w:pStyle w:val="ConsPlusNormal"/>
              <w:jc w:val="center"/>
            </w:pPr>
            <w:r>
              <w:t>(личная подпись руководителя)</w:t>
            </w:r>
          </w:p>
        </w:tc>
        <w:tc>
          <w:tcPr>
            <w:tcW w:w="340" w:type="dxa"/>
            <w:tcBorders>
              <w:top w:val="nil"/>
              <w:bottom w:val="nil"/>
            </w:tcBorders>
          </w:tcPr>
          <w:p w:rsidR="0065325F" w:rsidRDefault="0065325F">
            <w:pPr>
              <w:pStyle w:val="ConsPlusNormal"/>
            </w:pPr>
          </w:p>
        </w:tc>
        <w:tc>
          <w:tcPr>
            <w:tcW w:w="1984" w:type="dxa"/>
            <w:tcBorders>
              <w:top w:val="single" w:sz="4" w:space="0" w:color="auto"/>
              <w:bottom w:val="nil"/>
            </w:tcBorders>
          </w:tcPr>
          <w:p w:rsidR="0065325F" w:rsidRDefault="0065325F">
            <w:pPr>
              <w:pStyle w:val="ConsPlusNormal"/>
              <w:jc w:val="center"/>
            </w:pPr>
            <w:r>
              <w:t>(фамилия, инициалы)</w:t>
            </w: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nil"/>
              <w:bottom w:val="nil"/>
            </w:tcBorders>
          </w:tcPr>
          <w:p w:rsidR="0065325F" w:rsidRDefault="0065325F">
            <w:pPr>
              <w:pStyle w:val="ConsPlusNormal"/>
            </w:pP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nil"/>
              <w:bottom w:val="nil"/>
            </w:tcBorders>
          </w:tcPr>
          <w:p w:rsidR="0065325F" w:rsidRDefault="0065325F">
            <w:pPr>
              <w:pStyle w:val="ConsPlusNormal"/>
              <w:jc w:val="center"/>
            </w:pPr>
            <w:r>
              <w:t>Дата и номер Федерального казначейства о награждении</w:t>
            </w: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nil"/>
          </w:tblBorders>
        </w:tblPrEx>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tcBorders>
          </w:tcPr>
          <w:p w:rsidR="0065325F" w:rsidRDefault="0065325F">
            <w:pPr>
              <w:pStyle w:val="ConsPlusNormal"/>
            </w:pPr>
          </w:p>
        </w:tc>
        <w:tc>
          <w:tcPr>
            <w:tcW w:w="7707" w:type="dxa"/>
            <w:gridSpan w:val="6"/>
            <w:tcBorders>
              <w:top w:val="nil"/>
              <w:bottom w:val="nil"/>
            </w:tcBorders>
          </w:tcPr>
          <w:p w:rsidR="0065325F" w:rsidRDefault="0065325F">
            <w:pPr>
              <w:pStyle w:val="ConsPlusNormal"/>
              <w:jc w:val="center"/>
            </w:pPr>
            <w:r>
              <w:t>М.П.</w:t>
            </w:r>
          </w:p>
        </w:tc>
        <w:tc>
          <w:tcPr>
            <w:tcW w:w="396" w:type="dxa"/>
            <w:vMerge/>
            <w:tcBorders>
              <w:top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bottom w:val="nil"/>
            </w:tcBorders>
          </w:tcPr>
          <w:p w:rsidR="0065325F" w:rsidRDefault="0065325F">
            <w:pPr>
              <w:pStyle w:val="ConsPlusNormal"/>
            </w:pPr>
          </w:p>
        </w:tc>
        <w:tc>
          <w:tcPr>
            <w:tcW w:w="8443" w:type="dxa"/>
            <w:gridSpan w:val="8"/>
            <w:tcBorders>
              <w:top w:val="nil"/>
              <w:bottom w:val="single" w:sz="4" w:space="0" w:color="auto"/>
            </w:tcBorders>
          </w:tcPr>
          <w:p w:rsidR="0065325F" w:rsidRDefault="0065325F">
            <w:pPr>
              <w:pStyle w:val="ConsPlusNormal"/>
            </w:pPr>
          </w:p>
        </w:tc>
        <w:tc>
          <w:tcPr>
            <w:tcW w:w="340" w:type="dxa"/>
            <w:vMerge/>
            <w:tcBorders>
              <w:top w:val="nil"/>
              <w:bottom w:val="nil"/>
            </w:tcBorders>
          </w:tcPr>
          <w:p w:rsidR="0065325F" w:rsidRDefault="0065325F">
            <w:pPr>
              <w:pStyle w:val="ConsPlusNormal"/>
            </w:pPr>
          </w:p>
        </w:tc>
      </w:tr>
      <w:tr w:rsidR="0065325F">
        <w:tc>
          <w:tcPr>
            <w:tcW w:w="9066" w:type="dxa"/>
            <w:gridSpan w:val="10"/>
            <w:tcBorders>
              <w:top w:val="nil"/>
              <w:bottom w:val="single" w:sz="4" w:space="0" w:color="auto"/>
            </w:tcBorders>
          </w:tcPr>
          <w:p w:rsidR="0065325F" w:rsidRDefault="0065325F">
            <w:pPr>
              <w:pStyle w:val="ConsPlusNormal"/>
              <w:jc w:val="center"/>
            </w:pPr>
            <w:r>
              <w:t>Стилизованное изображение флага Российской Федерации</w:t>
            </w:r>
          </w:p>
        </w:tc>
      </w:tr>
    </w:tbl>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 N 2</w:t>
      </w:r>
    </w:p>
    <w:p w:rsidR="0065325F" w:rsidRDefault="0065325F">
      <w:pPr>
        <w:pStyle w:val="ConsPlusNormal"/>
        <w:jc w:val="right"/>
      </w:pPr>
      <w:r>
        <w:t>к Положению о Почетной грамоте</w:t>
      </w:r>
    </w:p>
    <w:p w:rsidR="0065325F" w:rsidRDefault="0065325F">
      <w:pPr>
        <w:pStyle w:val="ConsPlusNormal"/>
        <w:jc w:val="right"/>
      </w:pPr>
      <w:r>
        <w:t>Федерального казначейства</w:t>
      </w:r>
    </w:p>
    <w:p w:rsidR="0065325F" w:rsidRDefault="0065325F">
      <w:pPr>
        <w:pStyle w:val="ConsPlusNormal"/>
        <w:jc w:val="both"/>
      </w:pPr>
    </w:p>
    <w:p w:rsidR="0065325F" w:rsidRDefault="0065325F">
      <w:pPr>
        <w:pStyle w:val="ConsPlusTitle"/>
        <w:jc w:val="center"/>
      </w:pPr>
      <w:bookmarkStart w:id="28" w:name="P571"/>
      <w:bookmarkEnd w:id="28"/>
      <w:r>
        <w:t>ОПИСАНИЕ БЛАНКА ПОЧЕТНОЙ ГРАМОТЫ ФЕДЕРАЛЬНОГО КАЗНАЧЕЙСТВА</w:t>
      </w:r>
    </w:p>
    <w:p w:rsidR="0065325F" w:rsidRDefault="0065325F">
      <w:pPr>
        <w:pStyle w:val="ConsPlusNormal"/>
        <w:jc w:val="both"/>
      </w:pPr>
    </w:p>
    <w:p w:rsidR="0065325F" w:rsidRDefault="0065325F">
      <w:pPr>
        <w:pStyle w:val="ConsPlusNormal"/>
        <w:ind w:firstLine="540"/>
        <w:jc w:val="both"/>
      </w:pPr>
      <w:r>
        <w:t xml:space="preserve">Бланк Почетной грамоты Федерального казначейства изготавливается из листа плотной бумаги формата А4 (297 x 210 мм) (альбомный лист). Плотность бумаги составляет 130 </w:t>
      </w:r>
      <w:proofErr w:type="spellStart"/>
      <w:r>
        <w:t>гр</w:t>
      </w:r>
      <w:proofErr w:type="spellEnd"/>
      <w:r>
        <w:t>/м</w:t>
      </w:r>
      <w:r>
        <w:rPr>
          <w:vertAlign w:val="superscript"/>
        </w:rPr>
        <w:t>2</w:t>
      </w:r>
      <w:r>
        <w:t>, тип бумаги - офсетная, способ печати - цифровой.</w:t>
      </w:r>
    </w:p>
    <w:p w:rsidR="0065325F" w:rsidRDefault="0065325F">
      <w:pPr>
        <w:pStyle w:val="ConsPlusNormal"/>
        <w:spacing w:before="220"/>
        <w:ind w:firstLine="540"/>
        <w:jc w:val="both"/>
      </w:pPr>
      <w:r>
        <w:t xml:space="preserve">Почетную грамоту Федерального казначейства обрамляет рамка из стилизованного изображения флага Российской Федерации. Вверху по центру Почетной грамоты Федерального казначейства расположен Государственный герб Российской Федерации. Под ним располагается надпись в две строки "ФЕДЕРАЛЬНОЕ КАЗНАЧЕЙСТВО (Казначейство России)", ниже указываются заслуги, за которые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коллективы центрального аппарата Федерального казначейства, территориальных органов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и коллективы федерального казенного учреждения "Центр по обеспечению деятельности Казначейства России" (далее - работники, коллективы ФКУ "ЦОКР"), а также граждане, организации и их коллективы, оказывающие (оказавшие) активную помощь и содействие в решении задач, возложенных на Федеральное казначейство, награждены Почетной </w:t>
      </w:r>
      <w:r>
        <w:lastRenderedPageBreak/>
        <w:t>грамотой Федерального казначейства. Под ними расположена надпись с указанием фамилии, имени, отчества (при наличии) награждаемого гражданского служащего, работника, гражданина, либо наименования награждаемого коллектива центрального аппарата Федерального казначейства, территориальных органов, коллектива ФКУ "ЦОКР", наименование награждаемой организации. Ниже расположено наименование должности и место работы награждаемого гражданского служащего, работника, работника ФКУ "ЦОКР", гражданина.</w:t>
      </w:r>
    </w:p>
    <w:p w:rsidR="0065325F" w:rsidRDefault="0065325F">
      <w:pPr>
        <w:pStyle w:val="ConsPlusNormal"/>
        <w:spacing w:before="220"/>
        <w:ind w:firstLine="540"/>
        <w:jc w:val="both"/>
      </w:pPr>
      <w:r>
        <w:t>Под ними указываются должность, фамилия, инициалы руководителя Федерального казначейства; проставляется его подпись. Подпись руководителя Федерального казначейства скрепляется гербовой печатью Федерального казначейства.</w:t>
      </w:r>
    </w:p>
    <w:p w:rsidR="0065325F" w:rsidRDefault="0065325F">
      <w:pPr>
        <w:pStyle w:val="ConsPlusNormal"/>
        <w:spacing w:before="220"/>
        <w:ind w:firstLine="540"/>
        <w:jc w:val="both"/>
      </w:pPr>
      <w:r>
        <w:t>Под подписью руководителя Федерального казначейства указывается дата и номер приказа Федерального казначейства о награждении гражданского служащего, работника, коллектива центрального аппарата Федерального казначейства, территориального органа Федерального казначейства, работника или коллектива ФКУ "ЦОКР", гражданина, организации или ее коллектива, оказавших активную помощь и содействие в решении задач, возложенных на Федеральное казначейство.</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9</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29" w:name="P586"/>
      <w:bookmarkEnd w:id="29"/>
      <w:r>
        <w:t>ПОЛОЖЕНИЕ О БЛАГОДАРНОСТИ ФЕДЕРАЛЬНОГО КАЗНАЧЕЙСТВА</w:t>
      </w:r>
    </w:p>
    <w:p w:rsidR="0065325F" w:rsidRDefault="0065325F">
      <w:pPr>
        <w:pStyle w:val="ConsPlusNormal"/>
        <w:jc w:val="both"/>
      </w:pPr>
    </w:p>
    <w:p w:rsidR="0065325F" w:rsidRDefault="0065325F">
      <w:pPr>
        <w:pStyle w:val="ConsPlusNormal"/>
        <w:ind w:firstLine="540"/>
        <w:jc w:val="both"/>
      </w:pPr>
      <w:r>
        <w:t>1. Благодарность Федерального казначейства является ведомственной наградой Федерального казначейства.</w:t>
      </w:r>
    </w:p>
    <w:p w:rsidR="0065325F" w:rsidRDefault="0065325F">
      <w:pPr>
        <w:pStyle w:val="ConsPlusNormal"/>
        <w:spacing w:before="220"/>
        <w:ind w:firstLine="540"/>
        <w:jc w:val="both"/>
      </w:pPr>
      <w:bookmarkStart w:id="30" w:name="P589"/>
      <w:bookmarkEnd w:id="30"/>
      <w:r>
        <w:t>2. Благодарность Федерального казначейства объявляется федеральным государственным гражданским служащим центрального аппарата Федерального казначейства, территориальных органов Федерального казначейства (далее - гражданские служащие), коллективам центрального аппарата Федерального казначейства, территориальных органов Федерального казначейства, работникам центрального аппарата Федерального казначейства, территориальных органов Федерального казначейства, замещающим должности, не относящиеся к должностям федеральной государственной гражданской службы (далее - работники), работникам и коллективам федерального казенного учреждения "Центр по обеспечению деятельности Казначейства России".</w:t>
      </w:r>
    </w:p>
    <w:p w:rsidR="0065325F" w:rsidRDefault="0065325F">
      <w:pPr>
        <w:pStyle w:val="ConsPlusNormal"/>
        <w:spacing w:before="220"/>
        <w:ind w:firstLine="540"/>
        <w:jc w:val="both"/>
      </w:pPr>
      <w:r>
        <w:t xml:space="preserve">Благодарность Федерального казначейства объявляется лицам, указанным в </w:t>
      </w:r>
      <w:hyperlink w:anchor="P589">
        <w:r>
          <w:rPr>
            <w:color w:val="0000FF"/>
          </w:rPr>
          <w:t>абзаце первом</w:t>
        </w:r>
      </w:hyperlink>
      <w:r>
        <w:t xml:space="preserve"> настоящего пункта, имеющим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2 лет.</w:t>
      </w:r>
    </w:p>
    <w:p w:rsidR="0065325F" w:rsidRDefault="0065325F">
      <w:pPr>
        <w:pStyle w:val="ConsPlusNormal"/>
        <w:spacing w:before="220"/>
        <w:ind w:firstLine="540"/>
        <w:jc w:val="both"/>
      </w:pPr>
      <w:r>
        <w:t>3. По решению руководителя Федерального казначейства Благодарность Федерального казначейства может быть объявлена гражданам, организациям и их коллективам, оказывающим (оказавших) активное содействие Федеральному казначейству в установленной сфере деятельности.</w:t>
      </w:r>
    </w:p>
    <w:p w:rsidR="0065325F" w:rsidRDefault="0065325F">
      <w:pPr>
        <w:pStyle w:val="ConsPlusNormal"/>
        <w:spacing w:before="220"/>
        <w:ind w:firstLine="540"/>
        <w:jc w:val="both"/>
      </w:pPr>
      <w:r>
        <w:t xml:space="preserve">4. Объявление Благодарности Федерального казначейства лицам и коллективам, указанным в </w:t>
      </w:r>
      <w:hyperlink w:anchor="P589">
        <w:r>
          <w:rPr>
            <w:color w:val="0000FF"/>
          </w:rPr>
          <w:t>пункте 2</w:t>
        </w:r>
      </w:hyperlink>
      <w:r>
        <w:t xml:space="preserve"> настоящего Положения, производится за оперативное и качественное выполнение заданий, поручений Правительства Российской Федерации, Министерства финансов Российской Федерации и руководства Федерального казначейства, многолетний и безупречный труд в </w:t>
      </w:r>
      <w:r>
        <w:lastRenderedPageBreak/>
        <w:t>Федеральном казначействе, территориальных органах Федерального казначейства и в федеральном казенном учреждении "Центр по обеспечению деятельности Казначейства России", а также за иные достижения.</w:t>
      </w:r>
    </w:p>
    <w:p w:rsidR="0065325F" w:rsidRDefault="0065325F">
      <w:pPr>
        <w:pStyle w:val="ConsPlusNormal"/>
        <w:spacing w:before="220"/>
        <w:ind w:firstLine="540"/>
        <w:jc w:val="both"/>
      </w:pPr>
      <w:r>
        <w:t>5. Благодарность Федерального казначейства может быть объявлена победителям Всероссийских конкурсов профессионального мастерства, проводимых Федеральным казначейством среди гражданских служащих, работников, коллективов центрального аппарата Федерального казначейства, территориальных органов Федерального казначейства, работников и коллективов ФКУ "ЦОКР".</w:t>
      </w:r>
    </w:p>
    <w:p w:rsidR="0065325F" w:rsidRDefault="0065325F">
      <w:pPr>
        <w:pStyle w:val="ConsPlusNormal"/>
        <w:spacing w:before="220"/>
        <w:ind w:firstLine="540"/>
        <w:jc w:val="both"/>
      </w:pPr>
      <w:r>
        <w:t xml:space="preserve">6. Рекомендуемый образец бланка Благодарности Федерального казначейства приведен в </w:t>
      </w:r>
      <w:hyperlink w:anchor="P607">
        <w:r>
          <w:rPr>
            <w:color w:val="0000FF"/>
          </w:rPr>
          <w:t>приложении N 1</w:t>
        </w:r>
      </w:hyperlink>
      <w:r>
        <w:t xml:space="preserve"> к настоящему Положению.</w:t>
      </w:r>
    </w:p>
    <w:p w:rsidR="0065325F" w:rsidRDefault="0065325F">
      <w:pPr>
        <w:pStyle w:val="ConsPlusNormal"/>
        <w:spacing w:before="220"/>
        <w:ind w:firstLine="540"/>
        <w:jc w:val="both"/>
      </w:pPr>
      <w:r>
        <w:t xml:space="preserve">7. Описание бланка Благодарности Федерального казначейства приведено в </w:t>
      </w:r>
      <w:hyperlink w:anchor="P653">
        <w:r>
          <w:rPr>
            <w:color w:val="0000FF"/>
          </w:rPr>
          <w:t>приложении N 2</w:t>
        </w:r>
      </w:hyperlink>
      <w:r>
        <w:t xml:space="preserve"> к настоящему Положению.</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 N 1</w:t>
      </w:r>
    </w:p>
    <w:p w:rsidR="0065325F" w:rsidRDefault="0065325F">
      <w:pPr>
        <w:pStyle w:val="ConsPlusNormal"/>
        <w:jc w:val="right"/>
      </w:pPr>
      <w:r>
        <w:t>к Положению о Благодарности</w:t>
      </w:r>
    </w:p>
    <w:p w:rsidR="0065325F" w:rsidRDefault="0065325F">
      <w:pPr>
        <w:pStyle w:val="ConsPlusNormal"/>
        <w:jc w:val="right"/>
      </w:pPr>
      <w:r>
        <w:t>Федерального казначейства</w:t>
      </w:r>
    </w:p>
    <w:p w:rsidR="0065325F" w:rsidRDefault="0065325F">
      <w:pPr>
        <w:pStyle w:val="ConsPlusNormal"/>
        <w:jc w:val="both"/>
      </w:pPr>
    </w:p>
    <w:p w:rsidR="0065325F" w:rsidRDefault="0065325F">
      <w:pPr>
        <w:pStyle w:val="ConsPlusNormal"/>
        <w:jc w:val="right"/>
      </w:pPr>
      <w:r>
        <w:t>рекомендуемый образец</w:t>
      </w:r>
    </w:p>
    <w:p w:rsidR="0065325F" w:rsidRDefault="0065325F">
      <w:pPr>
        <w:pStyle w:val="ConsPlusNormal"/>
        <w:jc w:val="both"/>
      </w:pPr>
    </w:p>
    <w:p w:rsidR="0065325F" w:rsidRDefault="0065325F">
      <w:pPr>
        <w:pStyle w:val="ConsPlusTitle"/>
        <w:jc w:val="center"/>
      </w:pPr>
      <w:bookmarkStart w:id="31" w:name="P607"/>
      <w:bookmarkEnd w:id="31"/>
      <w:r>
        <w:t>ОБРАЗЕЦ БЛАНКА БЛАГОДАРНОСТИ ФЕДЕРАЛЬНОГО КАЗНАЧЕЙСТВА</w:t>
      </w:r>
    </w:p>
    <w:p w:rsidR="0065325F" w:rsidRDefault="0065325F">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
        <w:gridCol w:w="340"/>
        <w:gridCol w:w="2097"/>
        <w:gridCol w:w="1020"/>
        <w:gridCol w:w="2324"/>
        <w:gridCol w:w="340"/>
        <w:gridCol w:w="1927"/>
        <w:gridCol w:w="396"/>
        <w:gridCol w:w="340"/>
      </w:tblGrid>
      <w:tr w:rsidR="0065325F">
        <w:tc>
          <w:tcPr>
            <w:tcW w:w="2720" w:type="dxa"/>
            <w:gridSpan w:val="3"/>
            <w:tcBorders>
              <w:top w:val="single" w:sz="4" w:space="0" w:color="auto"/>
              <w:left w:val="single" w:sz="4" w:space="0" w:color="auto"/>
              <w:bottom w:val="nil"/>
              <w:right w:val="nil"/>
            </w:tcBorders>
          </w:tcPr>
          <w:p w:rsidR="0065325F" w:rsidRDefault="0065325F">
            <w:pPr>
              <w:pStyle w:val="ConsPlusNormal"/>
            </w:pPr>
            <w:r>
              <w:t>вензеля в стиле гравюры</w:t>
            </w:r>
          </w:p>
        </w:tc>
        <w:tc>
          <w:tcPr>
            <w:tcW w:w="3684" w:type="dxa"/>
            <w:gridSpan w:val="3"/>
            <w:tcBorders>
              <w:top w:val="single" w:sz="4" w:space="0" w:color="auto"/>
              <w:left w:val="nil"/>
              <w:bottom w:val="single" w:sz="4" w:space="0" w:color="auto"/>
              <w:right w:val="nil"/>
            </w:tcBorders>
          </w:tcPr>
          <w:p w:rsidR="0065325F" w:rsidRDefault="0065325F">
            <w:pPr>
              <w:pStyle w:val="ConsPlusNormal"/>
              <w:jc w:val="center"/>
            </w:pPr>
            <w:proofErr w:type="spellStart"/>
            <w:r>
              <w:t>Гильоширный</w:t>
            </w:r>
            <w:proofErr w:type="spellEnd"/>
            <w:r>
              <w:t xml:space="preserve"> бордюр</w:t>
            </w:r>
          </w:p>
        </w:tc>
        <w:tc>
          <w:tcPr>
            <w:tcW w:w="2663" w:type="dxa"/>
            <w:gridSpan w:val="3"/>
            <w:tcBorders>
              <w:top w:val="single" w:sz="4" w:space="0" w:color="auto"/>
              <w:left w:val="nil"/>
              <w:bottom w:val="nil"/>
              <w:right w:val="single" w:sz="4" w:space="0" w:color="auto"/>
            </w:tcBorders>
          </w:tcPr>
          <w:p w:rsidR="0065325F" w:rsidRDefault="0065325F">
            <w:pPr>
              <w:pStyle w:val="ConsPlusNormal"/>
            </w:pPr>
            <w:r>
              <w:t>вензеля в стиле гравюры</w:t>
            </w:r>
          </w:p>
        </w:tc>
      </w:tr>
      <w:tr w:rsidR="0065325F">
        <w:tblPrEx>
          <w:tblBorders>
            <w:insideV w:val="single" w:sz="4" w:space="0" w:color="auto"/>
          </w:tblBorders>
        </w:tblPrEx>
        <w:tc>
          <w:tcPr>
            <w:tcW w:w="283" w:type="dxa"/>
            <w:vMerge w:val="restart"/>
            <w:tcBorders>
              <w:top w:val="nil"/>
              <w:bottom w:val="nil"/>
            </w:tcBorders>
          </w:tcPr>
          <w:p w:rsidR="0065325F" w:rsidRDefault="0065325F">
            <w:pPr>
              <w:pStyle w:val="ConsPlusNormal"/>
            </w:pPr>
          </w:p>
        </w:tc>
        <w:tc>
          <w:tcPr>
            <w:tcW w:w="8444" w:type="dxa"/>
            <w:gridSpan w:val="7"/>
            <w:tcBorders>
              <w:top w:val="single" w:sz="4" w:space="0" w:color="auto"/>
              <w:bottom w:val="nil"/>
            </w:tcBorders>
          </w:tcPr>
          <w:p w:rsidR="0065325F" w:rsidRDefault="0065325F">
            <w:pPr>
              <w:pStyle w:val="ConsPlusNormal"/>
            </w:pPr>
          </w:p>
        </w:tc>
        <w:tc>
          <w:tcPr>
            <w:tcW w:w="340" w:type="dxa"/>
            <w:vMerge w:val="restart"/>
            <w:tcBorders>
              <w:top w:val="nil"/>
              <w:bottom w:val="nil"/>
            </w:tcBorders>
          </w:tcPr>
          <w:p w:rsidR="0065325F" w:rsidRDefault="0065325F">
            <w:pPr>
              <w:pStyle w:val="ConsPlusNormal"/>
            </w:pPr>
          </w:p>
        </w:tc>
      </w:tr>
      <w:tr w:rsidR="0065325F">
        <w:tblPrEx>
          <w:tblBorders>
            <w:insideV w:val="single" w:sz="4" w:space="0" w:color="auto"/>
          </w:tblBorders>
        </w:tblPrEx>
        <w:tc>
          <w:tcPr>
            <w:tcW w:w="283" w:type="dxa"/>
            <w:vMerge/>
            <w:tcBorders>
              <w:top w:val="nil"/>
              <w:bottom w:val="nil"/>
            </w:tcBorders>
          </w:tcPr>
          <w:p w:rsidR="0065325F" w:rsidRDefault="0065325F">
            <w:pPr>
              <w:pStyle w:val="ConsPlusNormal"/>
            </w:pPr>
          </w:p>
        </w:tc>
        <w:tc>
          <w:tcPr>
            <w:tcW w:w="8444" w:type="dxa"/>
            <w:gridSpan w:val="7"/>
            <w:tcBorders>
              <w:top w:val="nil"/>
              <w:bottom w:val="nil"/>
            </w:tcBorders>
          </w:tcPr>
          <w:p w:rsidR="0065325F" w:rsidRDefault="0065325F">
            <w:pPr>
              <w:pStyle w:val="ConsPlusNormal"/>
              <w:jc w:val="center"/>
            </w:pPr>
            <w:r>
              <w:t>КАЗНАЧЕЙСТВО РОССИИ</w:t>
            </w:r>
          </w:p>
        </w:tc>
        <w:tc>
          <w:tcPr>
            <w:tcW w:w="340" w:type="dxa"/>
            <w:vMerge/>
            <w:tcBorders>
              <w:top w:val="nil"/>
              <w:bottom w:val="nil"/>
            </w:tcBorders>
          </w:tcPr>
          <w:p w:rsidR="0065325F" w:rsidRDefault="0065325F">
            <w:pPr>
              <w:pStyle w:val="ConsPlusNormal"/>
            </w:pPr>
          </w:p>
        </w:tc>
      </w:tr>
      <w:tr w:rsidR="0065325F">
        <w:tblPrEx>
          <w:tblBorders>
            <w:insideV w:val="single" w:sz="4" w:space="0" w:color="auto"/>
          </w:tblBorders>
        </w:tblPrEx>
        <w:tc>
          <w:tcPr>
            <w:tcW w:w="283" w:type="dxa"/>
            <w:vMerge/>
            <w:tcBorders>
              <w:top w:val="nil"/>
              <w:bottom w:val="nil"/>
            </w:tcBorders>
          </w:tcPr>
          <w:p w:rsidR="0065325F" w:rsidRDefault="0065325F">
            <w:pPr>
              <w:pStyle w:val="ConsPlusNormal"/>
            </w:pPr>
          </w:p>
        </w:tc>
        <w:tc>
          <w:tcPr>
            <w:tcW w:w="8444" w:type="dxa"/>
            <w:gridSpan w:val="7"/>
            <w:tcBorders>
              <w:top w:val="nil"/>
              <w:bottom w:val="nil"/>
            </w:tcBorders>
          </w:tcPr>
          <w:p w:rsidR="0065325F" w:rsidRDefault="0065325F">
            <w:pPr>
              <w:pStyle w:val="ConsPlusNormal"/>
            </w:pPr>
          </w:p>
        </w:tc>
        <w:tc>
          <w:tcPr>
            <w:tcW w:w="340" w:type="dxa"/>
            <w:vMerge/>
            <w:tcBorders>
              <w:top w:val="nil"/>
              <w:bottom w:val="nil"/>
            </w:tcBorders>
          </w:tcPr>
          <w:p w:rsidR="0065325F" w:rsidRDefault="0065325F">
            <w:pPr>
              <w:pStyle w:val="ConsPlusNormal"/>
            </w:pPr>
          </w:p>
        </w:tc>
      </w:tr>
      <w:tr w:rsidR="0065325F">
        <w:tblPrEx>
          <w:tblBorders>
            <w:insideV w:val="single" w:sz="4" w:space="0" w:color="auto"/>
          </w:tblBorders>
        </w:tblPrEx>
        <w:tc>
          <w:tcPr>
            <w:tcW w:w="283" w:type="dxa"/>
            <w:vMerge/>
            <w:tcBorders>
              <w:top w:val="nil"/>
              <w:bottom w:val="nil"/>
            </w:tcBorders>
          </w:tcPr>
          <w:p w:rsidR="0065325F" w:rsidRDefault="0065325F">
            <w:pPr>
              <w:pStyle w:val="ConsPlusNormal"/>
            </w:pPr>
          </w:p>
        </w:tc>
        <w:tc>
          <w:tcPr>
            <w:tcW w:w="8444" w:type="dxa"/>
            <w:gridSpan w:val="7"/>
            <w:tcBorders>
              <w:top w:val="nil"/>
              <w:bottom w:val="nil"/>
            </w:tcBorders>
          </w:tcPr>
          <w:p w:rsidR="0065325F" w:rsidRDefault="0065325F">
            <w:pPr>
              <w:pStyle w:val="ConsPlusNormal"/>
              <w:jc w:val="center"/>
            </w:pPr>
            <w:r>
              <w:t>БЛАГОДАРНОСТЬ</w:t>
            </w:r>
          </w:p>
        </w:tc>
        <w:tc>
          <w:tcPr>
            <w:tcW w:w="340" w:type="dxa"/>
            <w:vMerge/>
            <w:tcBorders>
              <w:top w:val="nil"/>
              <w:bottom w:val="nil"/>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val="restart"/>
            <w:tcBorders>
              <w:top w:val="nil"/>
              <w:left w:val="single" w:sz="4" w:space="0" w:color="auto"/>
              <w:bottom w:val="nil"/>
              <w:right w:val="nil"/>
            </w:tcBorders>
          </w:tcPr>
          <w:p w:rsidR="0065325F" w:rsidRDefault="0065325F">
            <w:pPr>
              <w:pStyle w:val="ConsPlusNormal"/>
            </w:pPr>
          </w:p>
        </w:tc>
        <w:tc>
          <w:tcPr>
            <w:tcW w:w="7708" w:type="dxa"/>
            <w:gridSpan w:val="5"/>
            <w:tcBorders>
              <w:top w:val="nil"/>
              <w:left w:val="nil"/>
              <w:bottom w:val="single" w:sz="4" w:space="0" w:color="auto"/>
              <w:right w:val="nil"/>
            </w:tcBorders>
          </w:tcPr>
          <w:p w:rsidR="0065325F" w:rsidRDefault="0065325F">
            <w:pPr>
              <w:pStyle w:val="ConsPlusNormal"/>
            </w:pPr>
          </w:p>
        </w:tc>
        <w:tc>
          <w:tcPr>
            <w:tcW w:w="396" w:type="dxa"/>
            <w:vMerge w:val="restart"/>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single" w:sz="4" w:space="0" w:color="auto"/>
              <w:left w:val="nil"/>
              <w:bottom w:val="nil"/>
              <w:right w:val="nil"/>
            </w:tcBorders>
          </w:tcPr>
          <w:p w:rsidR="0065325F" w:rsidRDefault="0065325F">
            <w:pPr>
              <w:pStyle w:val="ConsPlusNormal"/>
              <w:jc w:val="center"/>
            </w:pPr>
            <w:r>
              <w:t>(указывается за какие заслуги лицу, коллективу центрального аппарата Федерального казначейства, территориальных органов Федерального казначейства, коллективу ФКУ "ЦОКР", коллективу организации объявляется благодарность Федерального казначейства)</w:t>
            </w: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nil"/>
              <w:left w:val="nil"/>
              <w:bottom w:val="single" w:sz="4" w:space="0" w:color="auto"/>
              <w:right w:val="nil"/>
            </w:tcBorders>
          </w:tcPr>
          <w:p w:rsidR="0065325F" w:rsidRDefault="0065325F">
            <w:pPr>
              <w:pStyle w:val="ConsPlusNormal"/>
            </w:pP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single" w:sz="4" w:space="0" w:color="auto"/>
              <w:left w:val="nil"/>
              <w:bottom w:val="nil"/>
              <w:right w:val="nil"/>
            </w:tcBorders>
          </w:tcPr>
          <w:p w:rsidR="0065325F" w:rsidRDefault="0065325F">
            <w:pPr>
              <w:pStyle w:val="ConsPlusNormal"/>
              <w:jc w:val="center"/>
            </w:pPr>
            <w:r>
              <w:t>(должность и место работы лица, представляемого к награждению)</w:t>
            </w: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nil"/>
              <w:left w:val="nil"/>
              <w:bottom w:val="single" w:sz="4" w:space="0" w:color="auto"/>
              <w:right w:val="nil"/>
            </w:tcBorders>
          </w:tcPr>
          <w:p w:rsidR="0065325F" w:rsidRDefault="0065325F">
            <w:pPr>
              <w:pStyle w:val="ConsPlusNormal"/>
            </w:pP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single" w:sz="4" w:space="0" w:color="auto"/>
              <w:left w:val="nil"/>
              <w:bottom w:val="nil"/>
              <w:right w:val="nil"/>
            </w:tcBorders>
          </w:tcPr>
          <w:p w:rsidR="0065325F" w:rsidRDefault="0065325F">
            <w:pPr>
              <w:pStyle w:val="ConsPlusNormal"/>
              <w:jc w:val="center"/>
            </w:pPr>
            <w:r>
              <w:t>(фамилия, имя, отчество (при наличии) лица,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 представляемых к награждению)</w:t>
            </w: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nil"/>
              <w:left w:val="nil"/>
              <w:bottom w:val="nil"/>
              <w:right w:val="nil"/>
            </w:tcBorders>
          </w:tcPr>
          <w:p w:rsidR="0065325F" w:rsidRDefault="0065325F">
            <w:pPr>
              <w:pStyle w:val="ConsPlusNormal"/>
            </w:pP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nil"/>
              <w:left w:val="nil"/>
              <w:bottom w:val="nil"/>
              <w:right w:val="nil"/>
            </w:tcBorders>
          </w:tcPr>
          <w:p w:rsidR="0065325F" w:rsidRDefault="0065325F">
            <w:pPr>
              <w:pStyle w:val="ConsPlusNormal"/>
            </w:pP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3117" w:type="dxa"/>
            <w:gridSpan w:val="2"/>
            <w:tcBorders>
              <w:top w:val="nil"/>
              <w:left w:val="nil"/>
              <w:bottom w:val="nil"/>
              <w:right w:val="nil"/>
            </w:tcBorders>
          </w:tcPr>
          <w:p w:rsidR="0065325F" w:rsidRDefault="0065325F">
            <w:pPr>
              <w:pStyle w:val="ConsPlusNormal"/>
            </w:pPr>
            <w:r>
              <w:t>Руководитель</w:t>
            </w:r>
          </w:p>
          <w:p w:rsidR="0065325F" w:rsidRDefault="0065325F">
            <w:pPr>
              <w:pStyle w:val="ConsPlusNormal"/>
            </w:pPr>
            <w:r>
              <w:t>Федерального казначейства</w:t>
            </w:r>
          </w:p>
        </w:tc>
        <w:tc>
          <w:tcPr>
            <w:tcW w:w="2324" w:type="dxa"/>
            <w:tcBorders>
              <w:top w:val="nil"/>
              <w:left w:val="nil"/>
              <w:bottom w:val="single" w:sz="4" w:space="0" w:color="auto"/>
              <w:right w:val="nil"/>
            </w:tcBorders>
          </w:tcPr>
          <w:p w:rsidR="0065325F" w:rsidRDefault="0065325F">
            <w:pPr>
              <w:pStyle w:val="ConsPlusNormal"/>
            </w:pPr>
          </w:p>
        </w:tc>
        <w:tc>
          <w:tcPr>
            <w:tcW w:w="340" w:type="dxa"/>
            <w:tcBorders>
              <w:top w:val="nil"/>
              <w:left w:val="nil"/>
              <w:bottom w:val="nil"/>
              <w:right w:val="nil"/>
            </w:tcBorders>
          </w:tcPr>
          <w:p w:rsidR="0065325F" w:rsidRDefault="0065325F">
            <w:pPr>
              <w:pStyle w:val="ConsPlusNormal"/>
            </w:pPr>
          </w:p>
        </w:tc>
        <w:tc>
          <w:tcPr>
            <w:tcW w:w="1927" w:type="dxa"/>
            <w:tcBorders>
              <w:top w:val="nil"/>
              <w:left w:val="nil"/>
              <w:bottom w:val="single" w:sz="4" w:space="0" w:color="auto"/>
              <w:right w:val="nil"/>
            </w:tcBorders>
          </w:tcPr>
          <w:p w:rsidR="0065325F" w:rsidRDefault="0065325F">
            <w:pPr>
              <w:pStyle w:val="ConsPlusNormal"/>
            </w:pP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3117" w:type="dxa"/>
            <w:gridSpan w:val="2"/>
            <w:tcBorders>
              <w:top w:val="nil"/>
              <w:left w:val="nil"/>
              <w:bottom w:val="nil"/>
              <w:right w:val="nil"/>
            </w:tcBorders>
          </w:tcPr>
          <w:p w:rsidR="0065325F" w:rsidRDefault="0065325F">
            <w:pPr>
              <w:pStyle w:val="ConsPlusNormal"/>
            </w:pPr>
          </w:p>
        </w:tc>
        <w:tc>
          <w:tcPr>
            <w:tcW w:w="2324" w:type="dxa"/>
            <w:tcBorders>
              <w:top w:val="single" w:sz="4" w:space="0" w:color="auto"/>
              <w:left w:val="nil"/>
              <w:bottom w:val="nil"/>
              <w:right w:val="nil"/>
            </w:tcBorders>
          </w:tcPr>
          <w:p w:rsidR="0065325F" w:rsidRDefault="0065325F">
            <w:pPr>
              <w:pStyle w:val="ConsPlusNormal"/>
              <w:jc w:val="center"/>
            </w:pPr>
            <w:r>
              <w:t>(личная подпись руководителя)</w:t>
            </w:r>
          </w:p>
        </w:tc>
        <w:tc>
          <w:tcPr>
            <w:tcW w:w="340" w:type="dxa"/>
            <w:tcBorders>
              <w:top w:val="nil"/>
              <w:left w:val="nil"/>
              <w:bottom w:val="nil"/>
              <w:right w:val="nil"/>
            </w:tcBorders>
          </w:tcPr>
          <w:p w:rsidR="0065325F" w:rsidRDefault="0065325F">
            <w:pPr>
              <w:pStyle w:val="ConsPlusNormal"/>
            </w:pPr>
          </w:p>
        </w:tc>
        <w:tc>
          <w:tcPr>
            <w:tcW w:w="1927" w:type="dxa"/>
            <w:tcBorders>
              <w:top w:val="single" w:sz="4" w:space="0" w:color="auto"/>
              <w:left w:val="nil"/>
              <w:bottom w:val="nil"/>
              <w:right w:val="nil"/>
            </w:tcBorders>
          </w:tcPr>
          <w:p w:rsidR="0065325F" w:rsidRDefault="0065325F">
            <w:pPr>
              <w:pStyle w:val="ConsPlusNormal"/>
              <w:jc w:val="center"/>
            </w:pPr>
            <w:r>
              <w:t>(фамилия, инициалы)</w:t>
            </w: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nil"/>
              <w:left w:val="nil"/>
              <w:bottom w:val="nil"/>
              <w:right w:val="nil"/>
            </w:tcBorders>
          </w:tcPr>
          <w:p w:rsidR="0065325F" w:rsidRDefault="0065325F">
            <w:pPr>
              <w:pStyle w:val="ConsPlusNormal"/>
            </w:pP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nil"/>
              <w:left w:val="nil"/>
              <w:bottom w:val="nil"/>
              <w:right w:val="nil"/>
            </w:tcBorders>
          </w:tcPr>
          <w:p w:rsidR="0065325F" w:rsidRDefault="0065325F">
            <w:pPr>
              <w:pStyle w:val="ConsPlusNormal"/>
              <w:jc w:val="center"/>
            </w:pPr>
            <w:r>
              <w:t>Дата и номер Федерального казначейства о награждении</w:t>
            </w: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c>
          <w:tcPr>
            <w:tcW w:w="283" w:type="dxa"/>
            <w:vMerge/>
            <w:tcBorders>
              <w:top w:val="nil"/>
              <w:left w:val="single" w:sz="4" w:space="0" w:color="auto"/>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nil"/>
            </w:tcBorders>
          </w:tcPr>
          <w:p w:rsidR="0065325F" w:rsidRDefault="0065325F">
            <w:pPr>
              <w:pStyle w:val="ConsPlusNormal"/>
            </w:pPr>
          </w:p>
        </w:tc>
        <w:tc>
          <w:tcPr>
            <w:tcW w:w="7708" w:type="dxa"/>
            <w:gridSpan w:val="5"/>
            <w:tcBorders>
              <w:top w:val="nil"/>
              <w:left w:val="nil"/>
              <w:bottom w:val="nil"/>
              <w:right w:val="nil"/>
            </w:tcBorders>
          </w:tcPr>
          <w:p w:rsidR="0065325F" w:rsidRDefault="0065325F">
            <w:pPr>
              <w:pStyle w:val="ConsPlusNormal"/>
              <w:jc w:val="center"/>
            </w:pPr>
            <w:r>
              <w:t>М.П.</w:t>
            </w:r>
          </w:p>
        </w:tc>
        <w:tc>
          <w:tcPr>
            <w:tcW w:w="396" w:type="dxa"/>
            <w:vMerge/>
            <w:tcBorders>
              <w:top w:val="nil"/>
              <w:left w:val="nil"/>
              <w:bottom w:val="nil"/>
              <w:right w:val="single" w:sz="4" w:space="0" w:color="auto"/>
            </w:tcBorders>
          </w:tcPr>
          <w:p w:rsidR="0065325F" w:rsidRDefault="0065325F">
            <w:pPr>
              <w:pStyle w:val="ConsPlusNormal"/>
            </w:pPr>
          </w:p>
        </w:tc>
        <w:tc>
          <w:tcPr>
            <w:tcW w:w="340" w:type="dxa"/>
            <w:vMerge/>
            <w:tcBorders>
              <w:top w:val="nil"/>
              <w:left w:val="single" w:sz="4" w:space="0" w:color="auto"/>
              <w:bottom w:val="nil"/>
              <w:right w:val="single" w:sz="4" w:space="0" w:color="auto"/>
            </w:tcBorders>
          </w:tcPr>
          <w:p w:rsidR="0065325F" w:rsidRDefault="0065325F">
            <w:pPr>
              <w:pStyle w:val="ConsPlusNormal"/>
            </w:pPr>
          </w:p>
        </w:tc>
      </w:tr>
      <w:tr w:rsidR="0065325F">
        <w:tblPrEx>
          <w:tblBorders>
            <w:insideV w:val="single" w:sz="4" w:space="0" w:color="auto"/>
          </w:tblBorders>
        </w:tblPrEx>
        <w:tc>
          <w:tcPr>
            <w:tcW w:w="283" w:type="dxa"/>
            <w:vMerge/>
            <w:tcBorders>
              <w:top w:val="nil"/>
              <w:bottom w:val="nil"/>
            </w:tcBorders>
          </w:tcPr>
          <w:p w:rsidR="0065325F" w:rsidRDefault="0065325F">
            <w:pPr>
              <w:pStyle w:val="ConsPlusNormal"/>
            </w:pPr>
          </w:p>
        </w:tc>
        <w:tc>
          <w:tcPr>
            <w:tcW w:w="8444" w:type="dxa"/>
            <w:gridSpan w:val="7"/>
            <w:tcBorders>
              <w:top w:val="nil"/>
              <w:bottom w:val="single" w:sz="4" w:space="0" w:color="auto"/>
            </w:tcBorders>
          </w:tcPr>
          <w:p w:rsidR="0065325F" w:rsidRDefault="0065325F">
            <w:pPr>
              <w:pStyle w:val="ConsPlusNormal"/>
            </w:pPr>
          </w:p>
        </w:tc>
        <w:tc>
          <w:tcPr>
            <w:tcW w:w="340" w:type="dxa"/>
            <w:vMerge/>
            <w:tcBorders>
              <w:top w:val="nil"/>
              <w:bottom w:val="nil"/>
            </w:tcBorders>
          </w:tcPr>
          <w:p w:rsidR="0065325F" w:rsidRDefault="0065325F">
            <w:pPr>
              <w:pStyle w:val="ConsPlusNormal"/>
            </w:pPr>
          </w:p>
        </w:tc>
      </w:tr>
      <w:tr w:rsidR="0065325F">
        <w:tc>
          <w:tcPr>
            <w:tcW w:w="2720" w:type="dxa"/>
            <w:gridSpan w:val="3"/>
            <w:tcBorders>
              <w:top w:val="nil"/>
              <w:left w:val="single" w:sz="4" w:space="0" w:color="auto"/>
              <w:bottom w:val="single" w:sz="4" w:space="0" w:color="auto"/>
              <w:right w:val="nil"/>
            </w:tcBorders>
          </w:tcPr>
          <w:p w:rsidR="0065325F" w:rsidRDefault="0065325F">
            <w:pPr>
              <w:pStyle w:val="ConsPlusNormal"/>
            </w:pPr>
            <w:r>
              <w:t>вензеля в стиле гравюры</w:t>
            </w:r>
          </w:p>
        </w:tc>
        <w:tc>
          <w:tcPr>
            <w:tcW w:w="3684" w:type="dxa"/>
            <w:gridSpan w:val="3"/>
            <w:tcBorders>
              <w:top w:val="single" w:sz="4" w:space="0" w:color="auto"/>
              <w:left w:val="nil"/>
              <w:bottom w:val="single" w:sz="4" w:space="0" w:color="auto"/>
              <w:right w:val="nil"/>
            </w:tcBorders>
          </w:tcPr>
          <w:p w:rsidR="0065325F" w:rsidRDefault="0065325F">
            <w:pPr>
              <w:pStyle w:val="ConsPlusNormal"/>
              <w:jc w:val="center"/>
            </w:pPr>
            <w:proofErr w:type="spellStart"/>
            <w:r>
              <w:t>Гильоширный</w:t>
            </w:r>
            <w:proofErr w:type="spellEnd"/>
            <w:r>
              <w:t xml:space="preserve"> бордюр</w:t>
            </w:r>
          </w:p>
        </w:tc>
        <w:tc>
          <w:tcPr>
            <w:tcW w:w="2663" w:type="dxa"/>
            <w:gridSpan w:val="3"/>
            <w:tcBorders>
              <w:top w:val="nil"/>
              <w:left w:val="nil"/>
              <w:bottom w:val="single" w:sz="4" w:space="0" w:color="auto"/>
              <w:right w:val="single" w:sz="4" w:space="0" w:color="auto"/>
            </w:tcBorders>
          </w:tcPr>
          <w:p w:rsidR="0065325F" w:rsidRDefault="0065325F">
            <w:pPr>
              <w:pStyle w:val="ConsPlusNormal"/>
            </w:pPr>
            <w:r>
              <w:t>вензеля в стиле гравюры</w:t>
            </w:r>
          </w:p>
        </w:tc>
      </w:tr>
    </w:tbl>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 N 2</w:t>
      </w:r>
    </w:p>
    <w:p w:rsidR="0065325F" w:rsidRDefault="0065325F">
      <w:pPr>
        <w:pStyle w:val="ConsPlusNormal"/>
        <w:jc w:val="right"/>
      </w:pPr>
      <w:r>
        <w:t>к Положению о Благодарности</w:t>
      </w:r>
    </w:p>
    <w:p w:rsidR="0065325F" w:rsidRDefault="0065325F">
      <w:pPr>
        <w:pStyle w:val="ConsPlusNormal"/>
        <w:jc w:val="right"/>
      </w:pPr>
      <w:r>
        <w:t>Федерального казначейства</w:t>
      </w:r>
    </w:p>
    <w:p w:rsidR="0065325F" w:rsidRDefault="0065325F">
      <w:pPr>
        <w:pStyle w:val="ConsPlusNormal"/>
        <w:jc w:val="both"/>
      </w:pPr>
    </w:p>
    <w:p w:rsidR="0065325F" w:rsidRDefault="0065325F">
      <w:pPr>
        <w:pStyle w:val="ConsPlusTitle"/>
        <w:jc w:val="center"/>
      </w:pPr>
      <w:bookmarkStart w:id="32" w:name="P653"/>
      <w:bookmarkEnd w:id="32"/>
      <w:r>
        <w:t>ОПИСАНИЕ БЛАНКА БЛАГОДАРНОСТИ ФЕДЕРАЛЬНОГО КАЗНАЧЕЙСТВА</w:t>
      </w:r>
    </w:p>
    <w:p w:rsidR="0065325F" w:rsidRDefault="0065325F">
      <w:pPr>
        <w:pStyle w:val="ConsPlusNormal"/>
        <w:jc w:val="both"/>
      </w:pPr>
    </w:p>
    <w:p w:rsidR="0065325F" w:rsidRDefault="0065325F">
      <w:pPr>
        <w:pStyle w:val="ConsPlusNormal"/>
        <w:ind w:firstLine="540"/>
        <w:jc w:val="both"/>
      </w:pPr>
      <w:r>
        <w:t xml:space="preserve">Бланк Благодарности Федерального казначейства изготавливается из листа плотной бумаги формата А4 (297 x 210 мм) (книжный лист). Плотность бумаги составляет 130 </w:t>
      </w:r>
      <w:proofErr w:type="spellStart"/>
      <w:r>
        <w:t>гр</w:t>
      </w:r>
      <w:proofErr w:type="spellEnd"/>
      <w:r>
        <w:t>/м</w:t>
      </w:r>
      <w:r>
        <w:rPr>
          <w:vertAlign w:val="superscript"/>
        </w:rPr>
        <w:t>2</w:t>
      </w:r>
      <w:r>
        <w:t>, тип бумаги - офсетная, способ печати - цифровой.</w:t>
      </w:r>
    </w:p>
    <w:p w:rsidR="0065325F" w:rsidRDefault="0065325F">
      <w:pPr>
        <w:pStyle w:val="ConsPlusNormal"/>
        <w:spacing w:before="220"/>
        <w:ind w:firstLine="540"/>
        <w:jc w:val="both"/>
      </w:pPr>
      <w:r>
        <w:t xml:space="preserve">Бланк Благодарности Федерального казначейства состоит из </w:t>
      </w:r>
      <w:proofErr w:type="spellStart"/>
      <w:r>
        <w:t>гильоширного</w:t>
      </w:r>
      <w:proofErr w:type="spellEnd"/>
      <w:r>
        <w:t xml:space="preserve"> бордюра (рамки), текстовой части и фонового изображения. </w:t>
      </w:r>
      <w:proofErr w:type="spellStart"/>
      <w:r>
        <w:t>Гильоширный</w:t>
      </w:r>
      <w:proofErr w:type="spellEnd"/>
      <w:r>
        <w:t xml:space="preserve"> бордюр (рамка) по углам украшен вензелями в стиле гравюры. Текстовая часть состоит из расположенной в верхней части по центру надписи в одну строку "КАЗНАЧЕЙСТВО РОССИИ", под ней надпись "БЛАГОДАРНОСТЬ", ниже указываются заслуги, за которые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коллективы центрального аппарата Федерального казначейства, территориальных органов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и коллективы федерального казенного учреждения "Центр по обеспечению деятельности Казначейства России" (далее - работники, коллективы ФКУ "ЦОКР"), а также граждане, организации и их коллективы, оказывающие (оказавшие) активное содействие Федеральному казначейству в установленной сфере деятельности, объявляется Благодарность Федерального казначейства. Под ними расположена надпись с указанием наименования должности и места работы гражданского служащего, работника, работника ФКУ "ЦОКР", гражданина, оказывающего (оказавшего) активное содействие Федеральному казначейству в установленной сфере деятельности. Ниже указываются: фамилия, имя, отчество (при наличии) гражданского служащего, работника, работника ФКУ "ЦОКР", гражданина, оказывающего (оказавшего) активное содействие Федеральному казначейству, либо наименование коллектива центрального аппарата Федерального казначейства, территориального </w:t>
      </w:r>
      <w:r>
        <w:lastRenderedPageBreak/>
        <w:t>органа Федерального казначейства, коллектива ФКУ "ЦОКР", наименование коллектива организации.</w:t>
      </w:r>
    </w:p>
    <w:p w:rsidR="0065325F" w:rsidRDefault="0065325F">
      <w:pPr>
        <w:pStyle w:val="ConsPlusNormal"/>
        <w:spacing w:before="220"/>
        <w:ind w:firstLine="540"/>
        <w:jc w:val="both"/>
      </w:pPr>
      <w:r>
        <w:t>Под ними указываются должность, фамилия, инициалы руководителя Федерального казначейства; проставляется его подпись. Подпись руководителя Федерального казначейства скрепляется гербовой печатью Федерального казначейства.</w:t>
      </w:r>
    </w:p>
    <w:p w:rsidR="0065325F" w:rsidRDefault="0065325F">
      <w:pPr>
        <w:pStyle w:val="ConsPlusNormal"/>
        <w:spacing w:before="220"/>
        <w:ind w:firstLine="540"/>
        <w:jc w:val="both"/>
      </w:pPr>
      <w:r>
        <w:t>Под подписью руководителя Федерального казначейства указывается дата и номер приказа Федерального казначейства об объявлении Благодарности Федерального казначейства гражданскому служащему, работнику, коллективу центрального аппарата Федерального казначейства, территориального органа Федерального казначейства, работнику или коллективу ФКУ "ЦОКР", гражданину, организации или коллективу организации, оказывающих (оказавших) активное содействие Федеральному казначейству в установленной сфере деятельности.</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0"/>
      </w:pPr>
      <w:r>
        <w:t>Приложение N 10</w:t>
      </w:r>
    </w:p>
    <w:p w:rsidR="0065325F" w:rsidRDefault="0065325F">
      <w:pPr>
        <w:pStyle w:val="ConsPlusNormal"/>
        <w:jc w:val="right"/>
      </w:pPr>
      <w:r>
        <w:t>к приказу Федерального казначейства</w:t>
      </w:r>
    </w:p>
    <w:p w:rsidR="0065325F" w:rsidRDefault="0065325F">
      <w:pPr>
        <w:pStyle w:val="ConsPlusNormal"/>
        <w:jc w:val="right"/>
      </w:pPr>
      <w:r>
        <w:t>от 8 августа 2022 г. N 22н</w:t>
      </w:r>
    </w:p>
    <w:p w:rsidR="0065325F" w:rsidRDefault="0065325F">
      <w:pPr>
        <w:pStyle w:val="ConsPlusNormal"/>
        <w:jc w:val="both"/>
      </w:pPr>
    </w:p>
    <w:p w:rsidR="0065325F" w:rsidRDefault="0065325F">
      <w:pPr>
        <w:pStyle w:val="ConsPlusTitle"/>
        <w:jc w:val="center"/>
      </w:pPr>
      <w:bookmarkStart w:id="33" w:name="P668"/>
      <w:bookmarkEnd w:id="33"/>
      <w:r>
        <w:t>ПОЛОЖЕНИЕ О МЕДАЛИ "ЗА СОДЕЙСТВИЕ"</w:t>
      </w:r>
    </w:p>
    <w:p w:rsidR="0065325F" w:rsidRDefault="0065325F">
      <w:pPr>
        <w:pStyle w:val="ConsPlusNormal"/>
        <w:jc w:val="both"/>
      </w:pPr>
    </w:p>
    <w:p w:rsidR="0065325F" w:rsidRDefault="0065325F">
      <w:pPr>
        <w:pStyle w:val="ConsPlusNormal"/>
        <w:ind w:firstLine="540"/>
        <w:jc w:val="both"/>
      </w:pPr>
      <w:r>
        <w:t>1. Медаль "За содействие" является ведомственной наградой Федерального казначейства.</w:t>
      </w:r>
    </w:p>
    <w:p w:rsidR="0065325F" w:rsidRDefault="0065325F">
      <w:pPr>
        <w:pStyle w:val="ConsPlusNormal"/>
        <w:spacing w:before="220"/>
        <w:ind w:firstLine="540"/>
        <w:jc w:val="both"/>
      </w:pPr>
      <w:bookmarkStart w:id="34" w:name="P671"/>
      <w:bookmarkEnd w:id="34"/>
      <w:r>
        <w:t>2. Медалью "За содействие" награждаются граждане, работники организаций, деятели в области науки, культуры, искусства, просвещения и спорта, представители общественности и деловых кругов, а также иные лица, оказывающие (оказавшие) активное содействие Федеральному казначейству в установленной сфере деятельности.</w:t>
      </w:r>
    </w:p>
    <w:p w:rsidR="0065325F" w:rsidRDefault="0065325F">
      <w:pPr>
        <w:pStyle w:val="ConsPlusNormal"/>
        <w:spacing w:before="220"/>
        <w:ind w:firstLine="540"/>
        <w:jc w:val="both"/>
      </w:pPr>
      <w:r>
        <w:t xml:space="preserve">3. Награждение медалью "За содействие" лиц, указанных в </w:t>
      </w:r>
      <w:hyperlink w:anchor="P671">
        <w:r>
          <w:rPr>
            <w:color w:val="0000FF"/>
          </w:rPr>
          <w:t>пункте 2</w:t>
        </w:r>
      </w:hyperlink>
      <w:r>
        <w:t xml:space="preserve"> настоящего Положения, производится за эффективное содействие и постоянную активную помощь в реализации задач, возложенных на Федеральное казначейство.</w:t>
      </w:r>
    </w:p>
    <w:p w:rsidR="0065325F" w:rsidRDefault="0065325F">
      <w:pPr>
        <w:pStyle w:val="ConsPlusNormal"/>
        <w:spacing w:before="220"/>
        <w:ind w:firstLine="540"/>
        <w:jc w:val="both"/>
      </w:pPr>
      <w:r>
        <w:t xml:space="preserve">4. Лицам, награжденным медалью "За содействие", выдается удостоверение к ведомственной награде, подтверждающее право на ношение медали (рекомендуемый образец приведен в </w:t>
      </w:r>
      <w:hyperlink w:anchor="P190">
        <w:r>
          <w:rPr>
            <w:color w:val="0000FF"/>
          </w:rPr>
          <w:t>приложении N 2</w:t>
        </w:r>
      </w:hyperlink>
      <w:r>
        <w:t xml:space="preserve"> к Положению о ведомственных наградах Федерального казначейства).</w:t>
      </w:r>
    </w:p>
    <w:p w:rsidR="0065325F" w:rsidRDefault="0065325F">
      <w:pPr>
        <w:pStyle w:val="ConsPlusNormal"/>
        <w:spacing w:before="220"/>
        <w:ind w:firstLine="540"/>
        <w:jc w:val="both"/>
      </w:pPr>
      <w:r>
        <w:t xml:space="preserve">5. Рисунок и описание медали "За содействие" приведены в </w:t>
      </w:r>
      <w:hyperlink w:anchor="P685">
        <w:r>
          <w:rPr>
            <w:color w:val="0000FF"/>
          </w:rPr>
          <w:t>приложении</w:t>
        </w:r>
      </w:hyperlink>
      <w:r>
        <w:t xml:space="preserve"> к настоящему Положению.</w:t>
      </w:r>
    </w:p>
    <w:p w:rsidR="0065325F" w:rsidRDefault="0065325F">
      <w:pPr>
        <w:pStyle w:val="ConsPlusNormal"/>
        <w:spacing w:before="220"/>
        <w:ind w:firstLine="540"/>
        <w:jc w:val="both"/>
      </w:pPr>
      <w:r>
        <w:t>6. Медаль "За содействие" носится на левой стороне груди и располагается ниже государственных наград Российской Федерации после медали графа А.И. Васильева.</w:t>
      </w: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both"/>
      </w:pPr>
    </w:p>
    <w:p w:rsidR="0065325F" w:rsidRDefault="0065325F">
      <w:pPr>
        <w:pStyle w:val="ConsPlusNormal"/>
        <w:jc w:val="right"/>
        <w:outlineLvl w:val="1"/>
      </w:pPr>
      <w:r>
        <w:t>Приложение</w:t>
      </w:r>
    </w:p>
    <w:p w:rsidR="0065325F" w:rsidRDefault="0065325F">
      <w:pPr>
        <w:pStyle w:val="ConsPlusNormal"/>
        <w:jc w:val="right"/>
      </w:pPr>
      <w:r>
        <w:t>к Положению о медали</w:t>
      </w:r>
    </w:p>
    <w:p w:rsidR="0065325F" w:rsidRDefault="0065325F">
      <w:pPr>
        <w:pStyle w:val="ConsPlusNormal"/>
        <w:jc w:val="right"/>
      </w:pPr>
      <w:r>
        <w:t>"За содействие"</w:t>
      </w:r>
    </w:p>
    <w:p w:rsidR="0065325F" w:rsidRDefault="0065325F">
      <w:pPr>
        <w:pStyle w:val="ConsPlusNormal"/>
        <w:jc w:val="both"/>
      </w:pPr>
    </w:p>
    <w:p w:rsidR="0065325F" w:rsidRDefault="0065325F">
      <w:pPr>
        <w:pStyle w:val="ConsPlusTitle"/>
        <w:jc w:val="center"/>
      </w:pPr>
      <w:bookmarkStart w:id="35" w:name="P685"/>
      <w:bookmarkEnd w:id="35"/>
      <w:r>
        <w:t>РИСУНОК И ОПИСАНИЕ МЕДАЛИ "ЗА СОДЕЙСТВИЕ"</w:t>
      </w:r>
    </w:p>
    <w:p w:rsidR="0065325F" w:rsidRDefault="0065325F">
      <w:pPr>
        <w:pStyle w:val="ConsPlusNormal"/>
        <w:jc w:val="both"/>
      </w:pPr>
    </w:p>
    <w:p w:rsidR="0065325F" w:rsidRDefault="0065325F">
      <w:pPr>
        <w:pStyle w:val="ConsPlusNormal"/>
        <w:jc w:val="center"/>
      </w:pPr>
      <w:r>
        <w:lastRenderedPageBreak/>
        <w:t>Рисунок медали "За содействие"</w:t>
      </w:r>
    </w:p>
    <w:p w:rsidR="0065325F" w:rsidRDefault="0065325F">
      <w:pPr>
        <w:pStyle w:val="ConsPlusNormal"/>
        <w:jc w:val="both"/>
      </w:pPr>
    </w:p>
    <w:p w:rsidR="0065325F" w:rsidRDefault="0065325F">
      <w:pPr>
        <w:pStyle w:val="ConsPlusNormal"/>
        <w:jc w:val="center"/>
      </w:pPr>
      <w:r>
        <w:rPr>
          <w:noProof/>
          <w:position w:val="-260"/>
        </w:rPr>
        <w:drawing>
          <wp:inline distT="0" distB="0" distL="0" distR="0">
            <wp:extent cx="1975485" cy="344932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1975485" cy="3449320"/>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Normal"/>
        <w:jc w:val="center"/>
      </w:pPr>
      <w:r>
        <w:t>Лицевая сторона</w:t>
      </w:r>
    </w:p>
    <w:p w:rsidR="0065325F" w:rsidRDefault="0065325F">
      <w:pPr>
        <w:pStyle w:val="ConsPlusNormal"/>
        <w:jc w:val="both"/>
      </w:pPr>
    </w:p>
    <w:p w:rsidR="0065325F" w:rsidRDefault="0065325F">
      <w:pPr>
        <w:pStyle w:val="ConsPlusNormal"/>
        <w:jc w:val="center"/>
      </w:pPr>
      <w:r>
        <w:rPr>
          <w:noProof/>
          <w:position w:val="-167"/>
        </w:rPr>
        <w:drawing>
          <wp:inline distT="0" distB="0" distL="0" distR="0">
            <wp:extent cx="1985645" cy="22625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985645" cy="2262505"/>
                    </a:xfrm>
                    <a:prstGeom prst="rect">
                      <a:avLst/>
                    </a:prstGeom>
                    <a:noFill/>
                    <a:ln>
                      <a:noFill/>
                    </a:ln>
                  </pic:spPr>
                </pic:pic>
              </a:graphicData>
            </a:graphic>
          </wp:inline>
        </w:drawing>
      </w:r>
    </w:p>
    <w:p w:rsidR="0065325F" w:rsidRDefault="0065325F">
      <w:pPr>
        <w:pStyle w:val="ConsPlusNormal"/>
        <w:jc w:val="both"/>
      </w:pPr>
    </w:p>
    <w:p w:rsidR="0065325F" w:rsidRDefault="0065325F">
      <w:pPr>
        <w:pStyle w:val="ConsPlusNormal"/>
        <w:jc w:val="center"/>
      </w:pPr>
      <w:r>
        <w:t>Оборотная сторона</w:t>
      </w:r>
    </w:p>
    <w:p w:rsidR="0065325F" w:rsidRDefault="0065325F">
      <w:pPr>
        <w:pStyle w:val="ConsPlusNormal"/>
        <w:jc w:val="both"/>
      </w:pPr>
    </w:p>
    <w:p w:rsidR="0065325F" w:rsidRDefault="0065325F">
      <w:pPr>
        <w:pStyle w:val="ConsPlusTitle"/>
        <w:jc w:val="center"/>
        <w:outlineLvl w:val="2"/>
      </w:pPr>
      <w:r>
        <w:t>Описание медали "За содействие"</w:t>
      </w:r>
    </w:p>
    <w:p w:rsidR="0065325F" w:rsidRDefault="0065325F">
      <w:pPr>
        <w:pStyle w:val="ConsPlusNormal"/>
        <w:jc w:val="both"/>
      </w:pPr>
    </w:p>
    <w:p w:rsidR="0065325F" w:rsidRDefault="0065325F">
      <w:pPr>
        <w:pStyle w:val="ConsPlusNormal"/>
        <w:ind w:firstLine="540"/>
        <w:jc w:val="both"/>
      </w:pPr>
      <w:r>
        <w:t xml:space="preserve">Медаль "За содействие" представляет собой форму правильного круга диаметром 32 мм, с выпуклым кантом с лицевой и оборотной сторон. На лицевой стороне в центре расположен геральдический знак - эмблема Федерального казначейства, по ободу внизу и по сторонам надпись: "ЗА СОДЕЙСТВИЕ". На оборотной стороне - в два ряда нанесена </w:t>
      </w:r>
      <w:proofErr w:type="gramStart"/>
      <w:r>
        <w:t>надпись</w:t>
      </w:r>
      <w:proofErr w:type="gramEnd"/>
      <w:r>
        <w:t xml:space="preserve"> "ФЕДЕРАЛЬНОЕ КАЗНАЧЕЙСТВО". Под надписью перекрещенные лавровые ветви. Все изображения и надписи рельефные.</w:t>
      </w:r>
    </w:p>
    <w:p w:rsidR="0065325F" w:rsidRDefault="0065325F">
      <w:pPr>
        <w:pStyle w:val="ConsPlusNormal"/>
        <w:spacing w:before="220"/>
        <w:ind w:firstLine="540"/>
        <w:jc w:val="both"/>
      </w:pPr>
      <w:r>
        <w:t>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rsidR="0065325F" w:rsidRDefault="0065325F">
      <w:pPr>
        <w:pStyle w:val="ConsPlusNormal"/>
        <w:spacing w:before="220"/>
        <w:ind w:firstLine="540"/>
        <w:jc w:val="both"/>
      </w:pPr>
      <w:r>
        <w:lastRenderedPageBreak/>
        <w:t>Размер медали - 32 x 53 мм (в собранном виде), толщина медали - 2 - 3 мм, размер колодки - 27 x 15 мм, толщина колодки - 1,5 - 2 мм.</w:t>
      </w:r>
    </w:p>
    <w:p w:rsidR="0065325F" w:rsidRDefault="0065325F">
      <w:pPr>
        <w:pStyle w:val="ConsPlusNormal"/>
        <w:jc w:val="both"/>
      </w:pPr>
    </w:p>
    <w:p w:rsidR="0065325F" w:rsidRDefault="0065325F">
      <w:pPr>
        <w:pStyle w:val="ConsPlusNormal"/>
        <w:jc w:val="both"/>
      </w:pPr>
    </w:p>
    <w:p w:rsidR="0065325F" w:rsidRDefault="0065325F">
      <w:pPr>
        <w:pStyle w:val="ConsPlusNormal"/>
        <w:pBdr>
          <w:bottom w:val="single" w:sz="6" w:space="0" w:color="auto"/>
        </w:pBdr>
        <w:spacing w:before="100" w:after="100"/>
        <w:jc w:val="both"/>
        <w:rPr>
          <w:sz w:val="2"/>
          <w:szCs w:val="2"/>
        </w:rPr>
      </w:pPr>
    </w:p>
    <w:p w:rsidR="00250F7C" w:rsidRDefault="00250F7C"/>
    <w:sectPr w:rsidR="00250F7C" w:rsidSect="001B01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25F"/>
    <w:rsid w:val="00250F7C"/>
    <w:rsid w:val="00653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FD481"/>
  <w15:chartTrackingRefBased/>
  <w15:docId w15:val="{791EC294-FF4D-4104-9703-034D53A5A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32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532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532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532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532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5325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5325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5325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hyperlink" Target="https://login.consultant.ru/link/?req=doc&amp;base=LAW&amp;n=519873&amp;dst=100228" TargetMode="External"/><Relationship Id="rId12" Type="http://schemas.openxmlformats.org/officeDocument/2006/relationships/hyperlink" Target="https://login.consultant.ru/link/?req=doc&amp;base=LAW&amp;n=519026"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hyperlink" Target="https://login.consultant.ru/link/?req=doc&amp;base=LAW&amp;n=528378&amp;dst=100629" TargetMode="External"/><Relationship Id="rId11" Type="http://schemas.openxmlformats.org/officeDocument/2006/relationships/hyperlink" Target="https://login.consultant.ru/link/?req=doc&amp;base=LAW&amp;n=429914&amp;dst=100009" TargetMode="External"/><Relationship Id="rId24" Type="http://schemas.openxmlformats.org/officeDocument/2006/relationships/image" Target="media/image12.jpeg"/><Relationship Id="rId32" Type="http://schemas.openxmlformats.org/officeDocument/2006/relationships/fontTable" Target="fontTable.xml"/><Relationship Id="rId5" Type="http://schemas.openxmlformats.org/officeDocument/2006/relationships/hyperlink" Target="https://login.consultant.ru/link/?req=doc&amp;base=LAW&amp;n=519026&amp;dst=101181" TargetMode="Externa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hyperlink" Target="https://login.consultant.ru/link/?req=doc&amp;base=LAW&amp;n=429914&amp;dst=100012" TargetMode="External"/><Relationship Id="rId10" Type="http://schemas.openxmlformats.org/officeDocument/2006/relationships/hyperlink" Target="https://login.consultant.ru/link/?req=doc&amp;base=LAW&amp;n=429914&amp;dst=100008" TargetMode="External"/><Relationship Id="rId19" Type="http://schemas.openxmlformats.org/officeDocument/2006/relationships/image" Target="media/image7.jpeg"/><Relationship Id="rId31" Type="http://schemas.openxmlformats.org/officeDocument/2006/relationships/image" Target="media/image17.jpeg"/><Relationship Id="rId4" Type="http://schemas.openxmlformats.org/officeDocument/2006/relationships/hyperlink" Target="https://login.consultant.ru/link/?req=doc&amp;base=LAW&amp;n=429914&amp;dst=100007" TargetMode="External"/><Relationship Id="rId9" Type="http://schemas.openxmlformats.org/officeDocument/2006/relationships/hyperlink" Target="https://login.consultant.ru/link/?req=doc&amp;base=LAW&amp;n=383334"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yperlink" Target="https://login.consultant.ru/link/?req=doc&amp;base=LAW&amp;n=429914&amp;dst=100011" TargetMode="External"/><Relationship Id="rId30" Type="http://schemas.openxmlformats.org/officeDocument/2006/relationships/image" Target="media/image16.jpeg"/><Relationship Id="rId8" Type="http://schemas.openxmlformats.org/officeDocument/2006/relationships/hyperlink" Target="https://login.consultant.ru/link/?req=doc&amp;base=LAW&amp;n=3834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9304</Words>
  <Characters>53037</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Малышко Светлана Викторовна</dc:creator>
  <cp:keywords/>
  <dc:description/>
  <cp:lastModifiedBy>Малышко Светлана Викторовна</cp:lastModifiedBy>
  <cp:revision>1</cp:revision>
  <dcterms:created xsi:type="dcterms:W3CDTF">2026-09-01T02:05:00Z</dcterms:created>
  <dcterms:modified xsi:type="dcterms:W3CDTF">2026-09-01T02:06:00Z</dcterms:modified>
</cp:coreProperties>
</file>