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644E5">
      <w:pPr>
        <w:pStyle w:val="ConsPlusNormal"/>
        <w:outlineLvl w:val="0"/>
      </w:pPr>
      <w:bookmarkStart w:id="0" w:name="_GoBack"/>
      <w:r>
        <w:t>Зарегистрировано в Минюсте России 30 августа 2021 г. N 64794</w:t>
      </w:r>
    </w:p>
    <w:p w:rsidR="00000000" w:rsidRDefault="003644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3644E5">
      <w:pPr>
        <w:pStyle w:val="ConsPlusNormal"/>
      </w:pPr>
    </w:p>
    <w:p w:rsidR="00000000" w:rsidRDefault="003644E5">
      <w:pPr>
        <w:pStyle w:val="ConsPlusTitle"/>
        <w:jc w:val="center"/>
      </w:pPr>
      <w:r>
        <w:t>МИНИСТЕРСТВО ФИНАНСОВ РОССИЙСКОЙ ФЕДЕРАЦИИ</w:t>
      </w:r>
    </w:p>
    <w:p w:rsidR="00000000" w:rsidRDefault="003644E5">
      <w:pPr>
        <w:pStyle w:val="ConsPlusTitle"/>
        <w:jc w:val="center"/>
      </w:pPr>
    </w:p>
    <w:p w:rsidR="00000000" w:rsidRDefault="003644E5">
      <w:pPr>
        <w:pStyle w:val="ConsPlusTitle"/>
        <w:jc w:val="center"/>
      </w:pPr>
      <w:r>
        <w:t>ПРИКАЗ</w:t>
      </w:r>
    </w:p>
    <w:p w:rsidR="00000000" w:rsidRDefault="003644E5">
      <w:pPr>
        <w:pStyle w:val="ConsPlusTitle"/>
        <w:jc w:val="center"/>
      </w:pPr>
      <w:r>
        <w:t>от 8 июня 2021 г. N 75н</w:t>
      </w:r>
    </w:p>
    <w:p w:rsidR="00000000" w:rsidRDefault="003644E5">
      <w:pPr>
        <w:pStyle w:val="ConsPlusTitle"/>
        <w:jc w:val="center"/>
      </w:pPr>
    </w:p>
    <w:p w:rsidR="00000000" w:rsidRDefault="003644E5">
      <w:pPr>
        <w:pStyle w:val="ConsPlusTitle"/>
        <w:jc w:val="center"/>
      </w:pPr>
      <w:r>
        <w:t>ОБ УТВЕРЖДЕНИИ КОДОВ (ПЕРЕЧНЕЙ</w:t>
      </w:r>
    </w:p>
    <w:p w:rsidR="00000000" w:rsidRDefault="003644E5">
      <w:pPr>
        <w:pStyle w:val="ConsPlusTitle"/>
        <w:jc w:val="center"/>
      </w:pPr>
      <w:r>
        <w:t>КОДОВ) БЮДЖЕТНОЙ КЛАССИФИКАЦИИ РОССИЙСКОЙ ФЕДЕРАЦИИ</w:t>
      </w:r>
    </w:p>
    <w:p w:rsidR="00000000" w:rsidRDefault="003644E5">
      <w:pPr>
        <w:pStyle w:val="ConsPlusTitle"/>
        <w:jc w:val="center"/>
      </w:pPr>
      <w:r>
        <w:t>НА 2022 ГОД (НА 2022 ГОД И НА ПЛАНОВЫЙ ПЕРИОД</w:t>
      </w:r>
    </w:p>
    <w:p w:rsidR="00000000" w:rsidRDefault="003644E5">
      <w:pPr>
        <w:pStyle w:val="ConsPlusTitle"/>
        <w:jc w:val="center"/>
      </w:pPr>
      <w:r>
        <w:t>2023 И 2024 ГОДОВ)</w:t>
      </w:r>
    </w:p>
    <w:p w:rsidR="00000000" w:rsidRDefault="003644E5">
      <w:pPr>
        <w:pStyle w:val="ConsPlusNormal"/>
        <w:jc w:val="center"/>
      </w:pPr>
    </w:p>
    <w:p w:rsidR="00000000" w:rsidRDefault="003644E5">
      <w:pPr>
        <w:pStyle w:val="ConsPlusNormal"/>
        <w:ind w:firstLine="540"/>
        <w:jc w:val="both"/>
      </w:pPr>
      <w:r>
        <w:t xml:space="preserve">В соответствии со </w:t>
      </w:r>
      <w:hyperlink r:id="rId5" w:tooltip="&quot;Бюджетный кодекс Российской Федерации&quot; от 31.07.1998 N 145-ФЗ (ред. от 01.07.2021, с изм. от 15.07.2021) (с изм. и доп., вступ. в силу с 12.07.2021){КонсультантПлюс}" w:history="1">
        <w:r>
          <w:rPr>
            <w:color w:val="0000FF"/>
          </w:rPr>
          <w:t>статьями 7</w:t>
        </w:r>
      </w:hyperlink>
      <w:r>
        <w:t xml:space="preserve">, </w:t>
      </w:r>
      <w:hyperlink r:id="rId6" w:tooltip="&quot;Бюджетный кодекс Российской Федерации&quot; от 31.07.1998 N 145-ФЗ (ред. от 01.07.2021, с изм. от 15.07.2021) (с изм. и доп., вступ. в силу с 12.07.2021){КонсультантПлюс}" w:history="1">
        <w:r>
          <w:rPr>
            <w:color w:val="0000FF"/>
          </w:rPr>
          <w:t>20</w:t>
        </w:r>
      </w:hyperlink>
      <w:r>
        <w:t xml:space="preserve">, </w:t>
      </w:r>
      <w:hyperlink r:id="rId7" w:tooltip="&quot;Бюджетный кодекс Российской Федерации&quot; от 31.07.1998 N 145-ФЗ (ред. от 01.07.2021, с изм. от 15.07.2021) (с изм. и доп., вступ. в силу с 12.07.2021){КонсультантПлюс}" w:history="1">
        <w:r>
          <w:rPr>
            <w:color w:val="0000FF"/>
          </w:rPr>
          <w:t>21</w:t>
        </w:r>
      </w:hyperlink>
      <w:r>
        <w:t xml:space="preserve">, </w:t>
      </w:r>
      <w:hyperlink r:id="rId8" w:tooltip="&quot;Бюджетный кодекс Российской Федерации&quot; от 31.07.1998 N 145-ФЗ (ред. от 01.07.2021, с изм. от 15.07.2021) (с изм. и доп., вступ. в силу с 12.07.2021){КонсультантПлюс}" w:history="1">
        <w:r>
          <w:rPr>
            <w:color w:val="0000FF"/>
          </w:rPr>
          <w:t>23</w:t>
        </w:r>
      </w:hyperlink>
      <w:r>
        <w:t xml:space="preserve"> и </w:t>
      </w:r>
      <w:hyperlink r:id="rId9" w:tooltip="&quot;Бюджетный кодекс Российской Федерации&quot; от 31.07.1998 N 145-ФЗ (ред. от 01.07.2021, с изм. от 15.07.2021) (с изм. и доп., вступ. в силу с 12.07.2021){КонсультантПлюс}" w:history="1">
        <w:r>
          <w:rPr>
            <w:color w:val="0000FF"/>
          </w:rPr>
          <w:t>абзацами двадцать четвертым</w:t>
        </w:r>
      </w:hyperlink>
      <w:r>
        <w:t xml:space="preserve"> и </w:t>
      </w:r>
      <w:hyperlink r:id="rId10" w:tooltip="&quot;Бюджетный кодекс Российской Федерации&quot; от 31.07.1998 N 145-ФЗ (ред. от 01.07.2021, с изм. от 15.07.2021) (с изм. и доп., вступ. в силу с 12.07.2021){КонсультантПлюс}" w:history="1">
        <w:r>
          <w:rPr>
            <w:color w:val="0000FF"/>
          </w:rPr>
          <w:t>двадцать пятым статьи 165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2020, N 40, ст. 6168) приказываю: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1. Утв</w:t>
      </w:r>
      <w:r>
        <w:t>ердить: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видов доходов бюджетов и соответствующие им коды аналитической группы подвидов доходов бюджетов согласно </w:t>
      </w:r>
      <w:hyperlink r:id="rId11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перечень кодов подвидов по видам доходов бюджетов, главными администраторами которых являются органы государственной власти Российской Федерации, Центральный банк Российской Федераци</w:t>
      </w:r>
      <w:r>
        <w:t xml:space="preserve">и, органы управления государственными внебюджетными фондами Российской Федерации и (или) находящиеся в их ведении казенные учреждения, согласно </w:t>
      </w:r>
      <w:hyperlink r:id="rId12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главных администраторов доходов бюджетов бюджетной системы Российской Федерации (органов государственной власти Российской Федерации, Центрального банк</w:t>
      </w:r>
      <w:r>
        <w:t xml:space="preserve">а Российской Федерации, органов управления государственными внебюджетными фондами Российской Федерации и (или) находящихся в их ведении казенных учреждений) согласно </w:t>
      </w:r>
      <w:hyperlink r:id="rId13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главных администраторов доходов бюджетов бюджетной системы Российской Федерации (органов государственной власти Российской Федера</w:t>
      </w:r>
      <w:r>
        <w:t>ции, Центрального банка Российской Федерации, органов управления государственными внебюджетными фондами Российской Федерации и (или) находящихся в их ведении казенных учреждений) и видов (подвидов) доходов бюджетов с соответствующими им кодами аналитическо</w:t>
      </w:r>
      <w:r>
        <w:t xml:space="preserve">й группы подвидов доходов бюджетов согласно </w:t>
      </w:r>
      <w:hyperlink r:id="rId14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классификации источников финансирования дефицитов бюджетов и соответствующие им коды аналитической группы вида источников финансирования дефицитов бюджетов согласно </w:t>
      </w:r>
      <w:hyperlink r:id="rId15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5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перечень кодов видов источников финансирования дефицитов бюджетов, главными администраторами которых являются органы государственн</w:t>
      </w:r>
      <w:r>
        <w:t xml:space="preserve">ой власти Российской Федерации, органы управления государственными внебюджетными фондами Российской Федерации и (или) находящиеся в их ведении казенные учреждения, согласно </w:t>
      </w:r>
      <w:hyperlink r:id="rId16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6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главных администраторов источников финансирования дефицитов федерального бюджета и бюджетов государственных внебюджетных ф</w:t>
      </w:r>
      <w:r>
        <w:t xml:space="preserve">ондов Российской Федерации согласно </w:t>
      </w:r>
      <w:hyperlink r:id="rId17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гла</w:t>
      </w:r>
      <w:r>
        <w:t>вных администраторов источников финансирования дефицитов федерального бюджета и бюджетов государственных внебюджетных фондов Российской Федерации, групп, подгрупп, статей и соответствующие им коды аналитической группы вида источников финансирования дефицит</w:t>
      </w:r>
      <w:r>
        <w:t xml:space="preserve">ов бюджетов согласно </w:t>
      </w:r>
      <w:hyperlink r:id="rId18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главных распорядит</w:t>
      </w:r>
      <w:r>
        <w:t xml:space="preserve">елей средств федерального бюджета и бюджетов государственных внебюджетных фондов Российской Федерации согласно </w:t>
      </w:r>
      <w:hyperlink r:id="rId19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9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перечень и коды целевых статей расходов федерального бюджета и бюджетов государственных внебюджетных фондов Российской Федерации согласно </w:t>
      </w:r>
      <w:hyperlink r:id="rId20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10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lastRenderedPageBreak/>
        <w:t>коды направлений расходов целевых статей ра</w:t>
      </w:r>
      <w:r>
        <w:t xml:space="preserve">сходов федерального бюджета и бюджетов государственных внебюджетных фондов Российской Федерации согласно </w:t>
      </w:r>
      <w:hyperlink r:id="rId21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11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"Культурная среда" согласно </w:t>
      </w:r>
      <w:hyperlink r:id="rId22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12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</w:t>
      </w:r>
      <w:r>
        <w:t xml:space="preserve">татов федерального проекта "Творческие люди" согласно </w:t>
      </w:r>
      <w:hyperlink r:id="rId23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13</w:t>
        </w:r>
      </w:hyperlink>
      <w:r>
        <w:t xml:space="preserve"> к настоящем</w:t>
      </w:r>
      <w:r>
        <w:t>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"Цифровая культура" согласно </w:t>
      </w:r>
      <w:hyperlink r:id="rId24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14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"Нормативное регулирова</w:t>
      </w:r>
      <w:r>
        <w:t xml:space="preserve">ние цифровой среды" согласно </w:t>
      </w:r>
      <w:hyperlink r:id="rId25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15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</w:t>
      </w:r>
      <w:r>
        <w:t xml:space="preserve">ий расходов целевых статей расходов федерального бюджета на достижение результатов федерального проекта "Информационная инфраструктура" согласно </w:t>
      </w:r>
      <w:hyperlink r:id="rId26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16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"Кадры для цифровой экономики" согла</w:t>
      </w:r>
      <w:r>
        <w:t xml:space="preserve">сно </w:t>
      </w:r>
      <w:hyperlink r:id="rId27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17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</w:t>
      </w:r>
      <w:r>
        <w:t xml:space="preserve">й расходов федерального бюджета на достижение результатов федерального проекта "Информационная безопасность" согласно </w:t>
      </w:r>
      <w:hyperlink r:id="rId28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18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"Цифровые технологии" согласно </w:t>
      </w:r>
      <w:hyperlink r:id="rId29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19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</w:t>
      </w:r>
      <w:r>
        <w:t xml:space="preserve">остижение результатов федерального проекта "Цифровое государственное управление" согласно </w:t>
      </w:r>
      <w:hyperlink r:id="rId30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20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"Искусственный интеллект" согласно </w:t>
      </w:r>
      <w:hyperlink r:id="rId31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21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</w:t>
      </w:r>
      <w:r>
        <w:t xml:space="preserve">дерального проекта "Современная школа" согласно </w:t>
      </w:r>
      <w:hyperlink r:id="rId32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22</w:t>
        </w:r>
      </w:hyperlink>
      <w:r>
        <w:t xml:space="preserve"> к настоящему прик</w:t>
      </w:r>
      <w:r>
        <w:t>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"Успех каждого ребенка" согласно </w:t>
      </w:r>
      <w:hyperlink r:id="rId33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23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"Цифровая образовательная</w:t>
      </w:r>
      <w:r>
        <w:t xml:space="preserve"> среда" согласно </w:t>
      </w:r>
      <w:hyperlink r:id="rId34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24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"Молодые профессионалы" согласно </w:t>
      </w:r>
      <w:hyperlink r:id="rId35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25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"Социальная активность" соглас</w:t>
      </w:r>
      <w:r>
        <w:t xml:space="preserve">но </w:t>
      </w:r>
      <w:hyperlink r:id="rId36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26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</w:t>
      </w:r>
      <w:r>
        <w:t xml:space="preserve"> расходов федерального бюджета на достижение результатов федерального проекта "Социальные лифты для каждого" согласно </w:t>
      </w:r>
      <w:hyperlink r:id="rId37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27</w:t>
        </w:r>
      </w:hyperlink>
      <w:r>
        <w:t xml:space="preserve"> к </w:t>
      </w:r>
      <w:r>
        <w:lastRenderedPageBreak/>
        <w:t>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"Патриотическое воспитание" согласно </w:t>
      </w:r>
      <w:hyperlink r:id="rId38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28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</w:t>
      </w:r>
      <w:r>
        <w:t xml:space="preserve">а на достижение результатов федерального проекта "Жилье" согласно </w:t>
      </w:r>
      <w:hyperlink r:id="rId39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29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"Формирование комфортной городской среды" согласно </w:t>
      </w:r>
      <w:hyperlink r:id="rId40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30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</w:t>
      </w:r>
      <w:r>
        <w:t xml:space="preserve">го проекта "Обеспечение устойчивого сокращения непригодного для проживания жилищного фонда" согласно </w:t>
      </w:r>
      <w:hyperlink r:id="rId41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31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"Ипотека" согласно </w:t>
      </w:r>
      <w:hyperlink r:id="rId42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32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</w:t>
      </w:r>
      <w:r>
        <w:t xml:space="preserve">ьного проекта "Чистая вода" согласно </w:t>
      </w:r>
      <w:hyperlink r:id="rId43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33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</w:t>
      </w:r>
      <w:r>
        <w:t xml:space="preserve">аправлений расходов целевых статей расходов федерального бюджета на достижение результатов федерального проекта "Чистая страна" согласно </w:t>
      </w:r>
      <w:hyperlink r:id="rId44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34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"Комплексная система обращения с твердыми ко</w:t>
      </w:r>
      <w:r>
        <w:t xml:space="preserve">ммунальными отходами" согласно </w:t>
      </w:r>
      <w:hyperlink r:id="rId45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35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</w:t>
      </w:r>
      <w:r>
        <w:t xml:space="preserve">ений расходов целевых статей расходов федерального бюджета на достижение результатов федерального проекта "Инфраструктура для обращения с отходами I - II классов опасности" согласно </w:t>
      </w:r>
      <w:hyperlink r:id="rId46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36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</w:t>
      </w:r>
      <w:r>
        <w:t xml:space="preserve"> "Чистый воздух" согласно </w:t>
      </w:r>
      <w:hyperlink r:id="rId47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37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"Оздоровление Волги" согласно </w:t>
      </w:r>
      <w:hyperlink r:id="rId48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38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"Сохранение озера Байкал" согласн</w:t>
      </w:r>
      <w:r>
        <w:t xml:space="preserve">о </w:t>
      </w:r>
      <w:hyperlink r:id="rId49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39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</w:t>
      </w:r>
      <w:r>
        <w:t xml:space="preserve">расходов федерального бюджета на достижение результатов федерального проекта "Сохранение уникальных водных объектов" согласно </w:t>
      </w:r>
      <w:hyperlink r:id="rId50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40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"Сохранение биологического разнообразия и развитие экол</w:t>
      </w:r>
      <w:r>
        <w:t xml:space="preserve">огического туризма" согласно </w:t>
      </w:r>
      <w:hyperlink r:id="rId51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41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</w:t>
      </w:r>
      <w:r>
        <w:t xml:space="preserve">ий расходов целевых статей расходов федерального бюджета на достижение результатов федерального проекта "Сохранение лесов" согласно </w:t>
      </w:r>
      <w:hyperlink r:id="rId52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42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"Внедрение наилучших доступных технологий" соглас</w:t>
      </w:r>
      <w:r>
        <w:t xml:space="preserve">но </w:t>
      </w:r>
      <w:hyperlink r:id="rId53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43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</w:t>
      </w:r>
      <w:r>
        <w:t xml:space="preserve"> расходов федерального бюджета на достижение результатов федерального проекта "Поддержка самозанятых" согласно </w:t>
      </w:r>
      <w:hyperlink r:id="rId54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44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lastRenderedPageBreak/>
        <w:t>коды направлений расходов целевых статей расходов федерального бюджета на достижение результатов федерального проекта "Создание условий для легкого старта и комфортного ведения бизнеса" со</w:t>
      </w:r>
      <w:r>
        <w:t xml:space="preserve">гласно </w:t>
      </w:r>
      <w:hyperlink r:id="rId55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45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</w:t>
      </w:r>
      <w:r>
        <w:t xml:space="preserve">атей расходов федерального бюджета на достижение результатов федерального проекта "Акселерация субъектов малого и среднего предпринимательства" согласно </w:t>
      </w:r>
      <w:hyperlink r:id="rId56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46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"Цифровая платформа малого и</w:t>
      </w:r>
      <w:r>
        <w:t xml:space="preserve"> среднего предпринимательства" согласно </w:t>
      </w:r>
      <w:hyperlink r:id="rId57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47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</w:t>
      </w:r>
      <w:r>
        <w:t xml:space="preserve">ы направлений расходов целевых статей расходов федерального бюджета на достижение результатов федерального проекта "Развитие туристической инфраструктуры" согласно </w:t>
      </w:r>
      <w:hyperlink r:id="rId58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48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"Повышение доступ</w:t>
      </w:r>
      <w:r>
        <w:t xml:space="preserve">ности туристических продуктов" согласно </w:t>
      </w:r>
      <w:hyperlink r:id="rId59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49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</w:t>
      </w:r>
      <w:r>
        <w:t xml:space="preserve">ы направлений расходов целевых статей расходов федерального бюджета на достижение результатов федерального проекта "Совершенствование управления в сфере туризма" согласно </w:t>
      </w:r>
      <w:hyperlink r:id="rId60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50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"Системные</w:t>
      </w:r>
      <w:r>
        <w:t xml:space="preserve"> меры по повышению производительности труда" согласно </w:t>
      </w:r>
      <w:hyperlink r:id="rId61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51</w:t>
        </w:r>
      </w:hyperlink>
      <w:r>
        <w:t xml:space="preserve"> к настоящем</w:t>
      </w:r>
      <w:r>
        <w:t>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"Адресная поддержка повышения производительности труда на предприятиях" согласно </w:t>
      </w:r>
      <w:hyperlink r:id="rId62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52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</w:t>
      </w:r>
      <w:r>
        <w:t xml:space="preserve">льтатов федерального проекта "Первичная медико-санитарная помощь" согласно </w:t>
      </w:r>
      <w:hyperlink r:id="rId63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</w:t>
        </w:r>
        <w:r>
          <w:rPr>
            <w:color w:val="0000FF"/>
          </w:rPr>
          <w:t>ю N 53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"Борьба с сердечно-сосудистыми заболеваниями" согласно </w:t>
      </w:r>
      <w:hyperlink r:id="rId64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54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</w:t>
      </w:r>
      <w:r>
        <w:t xml:space="preserve">ов федерального проекта "Борьба с онкологическими заболеваниями" согласно </w:t>
      </w:r>
      <w:hyperlink r:id="rId65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</w:t>
        </w:r>
        <w:r>
          <w:rPr>
            <w:color w:val="0000FF"/>
          </w:rPr>
          <w:t xml:space="preserve"> N 55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и бюджетов государственных внебюджетных фондов Российской Федерации на достижение результатов федерального проекта "Развитие детского здравоохранения, вкл</w:t>
      </w:r>
      <w:r>
        <w:t xml:space="preserve">ючая создание современной инфраструктуры оказания медицинской помощи детям" согласно </w:t>
      </w:r>
      <w:hyperlink r:id="rId66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56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"Обеспечение медицинских организаций системы здравоохранения квалифициров</w:t>
      </w:r>
      <w:r>
        <w:t xml:space="preserve">анными кадрами" согласно </w:t>
      </w:r>
      <w:hyperlink r:id="rId67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57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</w:t>
      </w:r>
      <w:r>
        <w:t xml:space="preserve">асходов целевых статей расходов федерального бюджета на достижение результатов федерального проекта "Развитие сети национальных медицинских исследовательских центров и внедрение инновационных медицинских технологий" согласно </w:t>
      </w:r>
      <w:hyperlink r:id="rId68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58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</w:t>
      </w:r>
      <w:r>
        <w:t xml:space="preserve">достижение результатов федерального проекта "Цифровой контур здравоохранения" согласно </w:t>
      </w:r>
      <w:hyperlink r:id="rId69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59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</w:t>
      </w:r>
      <w:r>
        <w:lastRenderedPageBreak/>
        <w:t xml:space="preserve">результатов федерального проекта "Развитие экспорта медицинских услуг" согласно </w:t>
      </w:r>
      <w:hyperlink r:id="rId70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60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и бюджетов государс</w:t>
      </w:r>
      <w:r>
        <w:t xml:space="preserve">твенных внебюджетных фондов Российской Федерации на достижение результатов федерального проекта "Финансовая поддержка семей при рождении детей" согласно </w:t>
      </w:r>
      <w:hyperlink r:id="rId71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61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"Содействие занятости" согла</w:t>
      </w:r>
      <w:r>
        <w:t xml:space="preserve">сно </w:t>
      </w:r>
      <w:hyperlink r:id="rId72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62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</w:t>
      </w:r>
      <w:r>
        <w:t xml:space="preserve">й расходов федерального бюджета на достижение результатов федерального проекта "Старшее поколение" согласно </w:t>
      </w:r>
      <w:hyperlink r:id="rId73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63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"Укрепление общественного здоровья" согласно </w:t>
      </w:r>
      <w:hyperlink r:id="rId74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64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</w:t>
      </w:r>
      <w:r>
        <w:t xml:space="preserve">на достижение результатов федерального проекта "Спорт - норма жизни" согласно </w:t>
      </w:r>
      <w:hyperlink r:id="rId75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</w:t>
        </w:r>
        <w:r>
          <w:rPr>
            <w:color w:val="0000FF"/>
          </w:rPr>
          <w:t>ению N 65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"Дорожная сеть" согласно </w:t>
      </w:r>
      <w:hyperlink r:id="rId76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66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</w:t>
      </w:r>
      <w:r>
        <w:t xml:space="preserve">сходов федерального бюджета на достижение результатов федерального проекта "Общесистемные меры развития дорожного хозяйства" согласно </w:t>
      </w:r>
      <w:hyperlink r:id="rId77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67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"Безопасность дорожного движения" согласно </w:t>
      </w:r>
      <w:hyperlink r:id="rId78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68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</w:t>
      </w:r>
      <w:r>
        <w:t xml:space="preserve">ов федерального бюджета на достижение результатов федерального проекта "Автомобильные дороги Минобороны России" согласно </w:t>
      </w:r>
      <w:hyperlink r:id="rId79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69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"Мосты и путепроводы" согласно </w:t>
      </w:r>
      <w:hyperlink r:id="rId80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70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</w:t>
      </w:r>
      <w:r>
        <w:t xml:space="preserve">а достижение результатов федерального проекта "Развитие федеральной магистральной сети" согласно </w:t>
      </w:r>
      <w:hyperlink r:id="rId81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71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"Пассажирский транспорт" согласно </w:t>
      </w:r>
      <w:hyperlink r:id="rId82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72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</w:t>
      </w:r>
      <w:r>
        <w:t xml:space="preserve">тов федерального проекта "Развитие интеграционных процессов в сфере науки, высшего образования и индустрии" согласно </w:t>
      </w:r>
      <w:hyperlink r:id="rId83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73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"Исследовательское лидерство" согласно </w:t>
      </w:r>
      <w:hyperlink r:id="rId84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74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</w:t>
      </w:r>
      <w:r>
        <w:t xml:space="preserve">та на достижение результатов федерального проекта "Развитие инфраструктуры для научных исследований и подготовки кадров" согласно </w:t>
      </w:r>
      <w:hyperlink r:id="rId85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75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</w:t>
      </w:r>
      <w:r>
        <w:lastRenderedPageBreak/>
        <w:t>результатов федерального проекта "Развитие человеческого капитала в интересах регион</w:t>
      </w:r>
      <w:r>
        <w:t xml:space="preserve">ов, отраслей и сектора исследований и разработок" согласно </w:t>
      </w:r>
      <w:hyperlink r:id="rId86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76</w:t>
        </w:r>
      </w:hyperlink>
      <w:r>
        <w:t xml:space="preserve"> к наст</w:t>
      </w:r>
      <w:r>
        <w:t>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"Промышленный экспорт" согласно </w:t>
      </w:r>
      <w:hyperlink r:id="rId87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77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"Экспорт продук</w:t>
      </w:r>
      <w:r>
        <w:t xml:space="preserve">ции агропромышленного комплекса" согласно </w:t>
      </w:r>
      <w:hyperlink r:id="rId88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78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</w:t>
      </w:r>
      <w:r>
        <w:t xml:space="preserve">оды направлений расходов целевых статей расходов федерального бюджета на достижение результатов федерального проекта "Системные меры развития международной кооперации и экспорта" согласно </w:t>
      </w:r>
      <w:hyperlink r:id="rId89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79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</w:t>
      </w:r>
      <w:r>
        <w:t xml:space="preserve">роекта "Строительство автомобильных дорог международного транспортного коридора Европа - Западный Китай" комплексного плана модернизации и расширения магистральной инфраструктуры согласно </w:t>
      </w:r>
      <w:hyperlink r:id="rId90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80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</w:t>
      </w:r>
      <w:r>
        <w:t xml:space="preserve">роекта "Развитие морских портов" комплексного плана модернизации и расширения магистральной инфраструктуры согласно </w:t>
      </w:r>
      <w:hyperlink r:id="rId91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81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"Развитие Северного морского пути" комплексного плана модернизаци</w:t>
      </w:r>
      <w:r>
        <w:t xml:space="preserve">и и расширения магистральной инфраструктуры согласно </w:t>
      </w:r>
      <w:hyperlink r:id="rId92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82</w:t>
        </w:r>
      </w:hyperlink>
      <w:r>
        <w:t xml:space="preserve"> к настоящему</w:t>
      </w:r>
      <w:r>
        <w:t xml:space="preserve">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"Развитие региональных аэропортов" комплексного плана модернизации и расширения магистральной инфраструктуры согласно </w:t>
      </w:r>
      <w:hyperlink r:id="rId93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83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</w:t>
      </w:r>
      <w:r>
        <w:t xml:space="preserve">ерального бюджета на достижение результатов федерального проекта "Развитие высокоскоростных железнодорожных магистралей" комплексного плана модернизации и расширения магистральной инфраструктуры согласно </w:t>
      </w:r>
      <w:hyperlink r:id="rId94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84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</w:t>
      </w:r>
      <w:r>
        <w:t xml:space="preserve">в федерального проекта "Гарантированное обеспечение доступной электроэнергией" комплексного плана модернизации и расширения магистральной инфраструктуры согласно </w:t>
      </w:r>
      <w:hyperlink r:id="rId95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85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"Гарантированное об</w:t>
      </w:r>
      <w:r>
        <w:t xml:space="preserve">еспечение транспорта нефти, нефтепродуктов, газа и газового конденсата" комплексного плана модернизации и расширения магистральной инфраструктуры согласно </w:t>
      </w:r>
      <w:hyperlink r:id="rId96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86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коды направлений расходов целевых статей расходов федерального бюджета на достижение результатов федерального проекта "Развитие железнодорожной </w:t>
      </w:r>
      <w:r>
        <w:t xml:space="preserve">инфраструктуры Восточного полигона железных дорог" комплексного плана модернизации и расширения магистральной инфраструктуры согласно </w:t>
      </w:r>
      <w:hyperlink r:id="rId97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87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"Развитие железнодорожных подходов к морским по</w:t>
      </w:r>
      <w:r>
        <w:t xml:space="preserve">ртам Азово-Черноморского бассейна" комплексного плана модернизации и расширения магистральной инфраструктуры согласно </w:t>
      </w:r>
      <w:hyperlink r:id="rId98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88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"Развитие железнодорожных подходов к морским портам Северо-Запа</w:t>
      </w:r>
      <w:r>
        <w:t xml:space="preserve">дного бассейна" комплексного плана модернизации и расширения магистральной инфраструктуры согласно </w:t>
      </w:r>
      <w:hyperlink r:id="rId99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89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lastRenderedPageBreak/>
        <w:t>коды направлений расходов целевых статей расходов федерального бюджета на достижение результатов федерального проекта "Развитие железнодорожной инфраструктуры Центрального транспортного узла" комплексного плана модернизации и расширения магистральной инфра</w:t>
      </w:r>
      <w:r>
        <w:t xml:space="preserve">структуры согласно </w:t>
      </w:r>
      <w:hyperlink r:id="rId100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90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</w:t>
      </w:r>
      <w:r>
        <w:t xml:space="preserve">в целевых статей расходов федерального бюджета на достижение результатов федерального проекта "Разработка технологий двухкомпонентной атомной энергетики с замкнутым ядерным топливным циклом" согласно </w:t>
      </w:r>
      <w:hyperlink r:id="rId101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91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</w:t>
      </w:r>
      <w:r>
        <w:t xml:space="preserve">дерального проекта "Создание современной экспериментально-стендовой базы для разработки технологий двухкомпонентной атомной энергетики с замкнутым ядерным топливным циклом" согласно </w:t>
      </w:r>
      <w:hyperlink r:id="rId102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92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</w:t>
      </w:r>
      <w:r>
        <w:t xml:space="preserve"> "Разработка технологий управляемого термоядерного синтеза и инновационных плазменных технологий" согласно </w:t>
      </w:r>
      <w:hyperlink r:id="rId103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93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"Разр</w:t>
      </w:r>
      <w:r>
        <w:t xml:space="preserve">аботка новых материалов и технологий для перспективных энергетических систем" согласно </w:t>
      </w:r>
      <w:hyperlink r:id="rId104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94</w:t>
        </w:r>
      </w:hyperlink>
      <w:r>
        <w:t xml:space="preserve"> к настоящему приказу;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>коды направлений расходов целевых статей расходов федерального бюджета на достижение результатов федерального проекта "Проектирование и строительство референтных энергоблоков атомных электростанций, в том числе а</w:t>
      </w:r>
      <w:r>
        <w:t xml:space="preserve">томных станций малой мощности" согласно </w:t>
      </w:r>
      <w:hyperlink r:id="rId105" w:tooltip="Приказ Минфина России от 08.06.2021 N 75н &quot;Об утверждении кодов (перечней кодов) бюджетной классификации Российской Федерации на 2022 год (на 2022 год и на плановый период 2023 и 2024 годов)&quot; (Зарегистрировано в Минюсте России 30.08.2021 N 64794){КонсультантПлюс}" w:history="1">
        <w:r>
          <w:rPr>
            <w:color w:val="0000FF"/>
          </w:rPr>
          <w:t>приложению N 95</w:t>
        </w:r>
      </w:hyperlink>
      <w:r>
        <w:t xml:space="preserve"> к настоящему приказу.</w:t>
      </w:r>
    </w:p>
    <w:p w:rsidR="00000000" w:rsidRDefault="003644E5">
      <w:pPr>
        <w:pStyle w:val="ConsPlusNormal"/>
        <w:spacing w:before="200"/>
        <w:ind w:firstLine="540"/>
        <w:jc w:val="both"/>
      </w:pPr>
      <w:r>
        <w:t xml:space="preserve">2. </w:t>
      </w:r>
      <w:r>
        <w:t>Установить, что коды (перечни кодов) бюджетной классификации Российской Федерации, утвержденные настоящим приказом, применяются к правоотношениям, возникающим при составлении и исполнении бюджетов бюджетной системы Российской Федерации на 2022 год (на 2022</w:t>
      </w:r>
      <w:r>
        <w:t xml:space="preserve"> год и на плановый период 2023 и 2024 годов).</w:t>
      </w:r>
    </w:p>
    <w:p w:rsidR="00000000" w:rsidRDefault="003644E5">
      <w:pPr>
        <w:pStyle w:val="ConsPlusNormal"/>
        <w:ind w:firstLine="540"/>
        <w:jc w:val="both"/>
      </w:pPr>
    </w:p>
    <w:p w:rsidR="00000000" w:rsidRDefault="003644E5">
      <w:pPr>
        <w:pStyle w:val="ConsPlusNormal"/>
        <w:jc w:val="right"/>
      </w:pPr>
      <w:r>
        <w:t>Министр</w:t>
      </w:r>
    </w:p>
    <w:p w:rsidR="00000000" w:rsidRDefault="003644E5">
      <w:pPr>
        <w:pStyle w:val="ConsPlusNormal"/>
        <w:jc w:val="right"/>
      </w:pPr>
      <w:r>
        <w:t>А.Г.СИЛУАНОВ</w:t>
      </w:r>
    </w:p>
    <w:p w:rsidR="00000000" w:rsidRDefault="003644E5">
      <w:pPr>
        <w:pStyle w:val="ConsPlusNormal"/>
        <w:jc w:val="both"/>
      </w:pPr>
    </w:p>
    <w:p w:rsidR="00000000" w:rsidRDefault="003644E5">
      <w:pPr>
        <w:pStyle w:val="ConsPlusNormal"/>
        <w:jc w:val="both"/>
      </w:pPr>
    </w:p>
    <w:p w:rsidR="00000000" w:rsidRDefault="003644E5">
      <w:pPr>
        <w:pStyle w:val="ConsPlusNormal"/>
        <w:jc w:val="both"/>
      </w:pPr>
    </w:p>
    <w:p w:rsidR="00000000" w:rsidRDefault="003644E5">
      <w:pPr>
        <w:pStyle w:val="ConsPlusNormal"/>
        <w:jc w:val="both"/>
      </w:pPr>
    </w:p>
    <w:bookmarkEnd w:id="0"/>
    <w:p w:rsidR="00000000" w:rsidRDefault="003644E5">
      <w:pPr>
        <w:pStyle w:val="ConsPlusNormal"/>
        <w:jc w:val="both"/>
      </w:pPr>
    </w:p>
    <w:sectPr w:rsidR="0000000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1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4E5"/>
    <w:rsid w:val="0036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85BA4CBF177B0CB4840B02A2CCF867B5FCFB0FFE167E9EBAE9868FA44E8687F4D3811B64EDB10A206185D0FD2305CB5C3498229A3225800c8B2G" TargetMode="External"/><Relationship Id="rId21" Type="http://schemas.openxmlformats.org/officeDocument/2006/relationships/hyperlink" Target="consultantplus://offline/ref=985BA4CBF177B0CB4840B02A2CCF867B5FCFB0FFE167E9EBAE9868FA44E8687F4D3811B64EDE14A001185D0FD2305CB5C3498229A3225800c8B2G" TargetMode="External"/><Relationship Id="rId42" Type="http://schemas.openxmlformats.org/officeDocument/2006/relationships/hyperlink" Target="consultantplus://offline/ref=985BA4CBF177B0CB4840B02A2CCF867B5FCFB0FFE167E9EBAE9868FA44E8687F4D3811B64EDA12A700185D0FD2305CB5C3498229A3225800c8B2G" TargetMode="External"/><Relationship Id="rId47" Type="http://schemas.openxmlformats.org/officeDocument/2006/relationships/hyperlink" Target="consultantplus://offline/ref=985BA4CBF177B0CB4840B02A2CCF867B5FCFB0FFE167E9EBAE9868FA44E8687F4D3811B64EDA13A505185D0FD2305CB5C3498229A3225800c8B2G" TargetMode="External"/><Relationship Id="rId63" Type="http://schemas.openxmlformats.org/officeDocument/2006/relationships/hyperlink" Target="consultantplus://offline/ref=985BA4CBF177B0CB4840B02A2CCF867B5FCFB0FFE167E9EBAE9868FA44E8687F4D3811B64DDA1AA503185D0FD2305CB5C3498229A3225800c8B2G" TargetMode="External"/><Relationship Id="rId68" Type="http://schemas.openxmlformats.org/officeDocument/2006/relationships/hyperlink" Target="consultantplus://offline/ref=985BA4CBF177B0CB4840B02A2CCF867B5FCFB0FFE167E9EBAE9868FA44E8687F4D3811B64DDA1AA30B185D0FD2305CB5C3498229A3225800c8B2G" TargetMode="External"/><Relationship Id="rId84" Type="http://schemas.openxmlformats.org/officeDocument/2006/relationships/hyperlink" Target="consultantplus://offline/ref=985BA4CBF177B0CB4840B02A2CCF867B5FCFB0FFE167E9EBAE9868FA44E8687F4D3811B64DD510A403185D0FD2305CB5C3498229A3225800c8B2G" TargetMode="External"/><Relationship Id="rId89" Type="http://schemas.openxmlformats.org/officeDocument/2006/relationships/hyperlink" Target="consultantplus://offline/ref=985BA4CBF177B0CB4840B02A2CCF867B5FCFB0FFE167E9EBAE9868FA44E8687F4D3811B64DD511AD04185D0FD2305CB5C3498229A3225800c8B2G" TargetMode="External"/><Relationship Id="rId7" Type="http://schemas.openxmlformats.org/officeDocument/2006/relationships/hyperlink" Target="consultantplus://offline/ref=985BA4CBF177B0CB4840B02A2CCF867B5FCFB1F5E364E9EBAE9868FA44E8687F4D3811B64EDE12A007185D0FD2305CB5C3498229A3225800c8B2G" TargetMode="External"/><Relationship Id="rId71" Type="http://schemas.openxmlformats.org/officeDocument/2006/relationships/hyperlink" Target="consultantplus://offline/ref=985BA4CBF177B0CB4840B02A2CCF867B5FCFB0FFE167E9EBAE9868FA44E8687F4D3811B64DDA1BA50A185D0FD2305CB5C3498229A3225800c8B2G" TargetMode="External"/><Relationship Id="rId92" Type="http://schemas.openxmlformats.org/officeDocument/2006/relationships/hyperlink" Target="consultantplus://offline/ref=985BA4CBF177B0CB4840B02A2CCF867B5FCFB0FFE167E9EBAE9868FA44E8687F4D3811B64DD516A102185D0FD2305CB5C3498229A3225800c8B2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85BA4CBF177B0CB4840B02A2CCF867B5FCFB0FFE167E9EBAE9868FA44E8687F4D3811B64EDC10AD0A185D0FD2305CB5C3498229A3225800c8B2G" TargetMode="External"/><Relationship Id="rId29" Type="http://schemas.openxmlformats.org/officeDocument/2006/relationships/hyperlink" Target="consultantplus://offline/ref=985BA4CBF177B0CB4840B02A2CCF867B5FCFB0FFE167E9EBAE9868FA44E8687F4D3811B64EDB17A40B185D0FD2305CB5C3498229A3225800c8B2G" TargetMode="External"/><Relationship Id="rId107" Type="http://schemas.openxmlformats.org/officeDocument/2006/relationships/theme" Target="theme/theme1.xml"/><Relationship Id="rId11" Type="http://schemas.openxmlformats.org/officeDocument/2006/relationships/hyperlink" Target="consultantplus://offline/ref=985BA4CBF177B0CB4840B02A2CCF867B5FCFB0FFE167E9EBAE9868FA44E8687F4D3811B64EDA13A304185D0FD2305CB5C3498229A3225800c8B2G" TargetMode="External"/><Relationship Id="rId24" Type="http://schemas.openxmlformats.org/officeDocument/2006/relationships/hyperlink" Target="consultantplus://offline/ref=985BA4CBF177B0CB4840B02A2CCF867B5FCFB0FFE167E9EBAE9868FA44E8687F4D3811B64EDB10A706185D0FD2305CB5C3498229A3225800c8B2G" TargetMode="External"/><Relationship Id="rId32" Type="http://schemas.openxmlformats.org/officeDocument/2006/relationships/hyperlink" Target="consultantplus://offline/ref=985BA4CBF177B0CB4840B02A2CCF867B5FCFB0FFE167E9EBAE9868FA44E8687F4D3811B64EDB15A306185D0FD2305CB5C3498229A3225800c8B2G" TargetMode="External"/><Relationship Id="rId37" Type="http://schemas.openxmlformats.org/officeDocument/2006/relationships/hyperlink" Target="consultantplus://offline/ref=985BA4CBF177B0CB4840B02A2CCF867B5FCFB0FFE167E9EBAE9868FA44E8687F4D3811B64EDB1BA100185D0FD2305CB5C3498229A3225800c8B2G" TargetMode="External"/><Relationship Id="rId40" Type="http://schemas.openxmlformats.org/officeDocument/2006/relationships/hyperlink" Target="consultantplus://offline/ref=985BA4CBF177B0CB4840B02A2CCF867B5FCFB0FFE167E9EBAE9868FA44E8687F4D3811B64EDA12A504185D0FD2305CB5C3498229A3225800c8B2G" TargetMode="External"/><Relationship Id="rId45" Type="http://schemas.openxmlformats.org/officeDocument/2006/relationships/hyperlink" Target="consultantplus://offline/ref=985BA4CBF177B0CB4840B02A2CCF867B5FCFB0FFE167E9EBAE9868FA44E8687F4D3811B64EDA12A204185D0FD2305CB5C3498229A3225800c8B2G" TargetMode="External"/><Relationship Id="rId53" Type="http://schemas.openxmlformats.org/officeDocument/2006/relationships/hyperlink" Target="consultantplus://offline/ref=985BA4CBF177B0CB4840B02A2CCF867B5FCFB0FFE167E9EBAE9868FA44E8687F4D3811B64DDA14A007185D0FD2305CB5C3498229A3225800c8B2G" TargetMode="External"/><Relationship Id="rId58" Type="http://schemas.openxmlformats.org/officeDocument/2006/relationships/hyperlink" Target="consultantplus://offline/ref=985BA4CBF177B0CB4840B02A2CCF867B5FCFB0FFE167E9EBAE9868FA44E8687F4D3811B64DDA15A104185D0FD2305CB5C3498229A3225800c8B2G" TargetMode="External"/><Relationship Id="rId66" Type="http://schemas.openxmlformats.org/officeDocument/2006/relationships/hyperlink" Target="consultantplus://offline/ref=985BA4CBF177B0CB4840B02A2CCF867B5FCFB0FFE167E9EBAE9868FA44E8687F4D3811B64DDA1AA100185D0FD2305CB5C3498229A3225800c8B2G" TargetMode="External"/><Relationship Id="rId74" Type="http://schemas.openxmlformats.org/officeDocument/2006/relationships/hyperlink" Target="consultantplus://offline/ref=985BA4CBF177B0CB4840B02A2CCF867B5FCFB0FFE167E9EBAE9868FA44E8687F4D3811B64DDA1BAC02185D0FD2305CB5C3498229A3225800c8B2G" TargetMode="External"/><Relationship Id="rId79" Type="http://schemas.openxmlformats.org/officeDocument/2006/relationships/hyperlink" Target="consultantplus://offline/ref=985BA4CBF177B0CB4840B02A2CCF867B5FCFB0FFE167E9EBAE9868FA44E8687F4D3811B64DD513A200185D0FD2305CB5C3498229A3225800c8B2G" TargetMode="External"/><Relationship Id="rId87" Type="http://schemas.openxmlformats.org/officeDocument/2006/relationships/hyperlink" Target="consultantplus://offline/ref=985BA4CBF177B0CB4840B02A2CCF867B5FCFB0FFE167E9EBAE9868FA44E8687F4D3811B64DD511A402185D0FD2305CB5C3498229A3225800c8B2G" TargetMode="External"/><Relationship Id="rId102" Type="http://schemas.openxmlformats.org/officeDocument/2006/relationships/hyperlink" Target="consultantplus://offline/ref=985BA4CBF177B0CB4840B02A2CCF867B5FCFB0FFE167E9EBAE9868FA44E8687F4D3811B64DD517A60B185D0FD2305CB5C3498229A3225800c8B2G" TargetMode="External"/><Relationship Id="rId5" Type="http://schemas.openxmlformats.org/officeDocument/2006/relationships/hyperlink" Target="consultantplus://offline/ref=985BA4CBF177B0CB4840B02A2CCF867B5FCFB1F5E364E9EBAE9868FA44E8687F4D3811B446D517AF56424D0B9B6458AACB579D2BBD22c5B9G" TargetMode="External"/><Relationship Id="rId61" Type="http://schemas.openxmlformats.org/officeDocument/2006/relationships/hyperlink" Target="consultantplus://offline/ref=985BA4CBF177B0CB4840B02A2CCF867B5FCFB0FFE167E9EBAE9868FA44E8687F4D3811B64DDA15A303185D0FD2305CB5C3498229A3225800c8B2G" TargetMode="External"/><Relationship Id="rId82" Type="http://schemas.openxmlformats.org/officeDocument/2006/relationships/hyperlink" Target="consultantplus://offline/ref=985BA4CBF177B0CB4840B02A2CCF867B5FCFB0FFE167E9EBAE9868FA44E8687F4D3811B64DD513AC01185D0FD2305CB5C3498229A3225800c8B2G" TargetMode="External"/><Relationship Id="rId90" Type="http://schemas.openxmlformats.org/officeDocument/2006/relationships/hyperlink" Target="consultantplus://offline/ref=985BA4CBF177B0CB4840B02A2CCF867B5FCFB0FFE167E9EBAE9868FA44E8687F4D3811B64DD516A60A185D0FD2305CB5C3498229A3225800c8B2G" TargetMode="External"/><Relationship Id="rId95" Type="http://schemas.openxmlformats.org/officeDocument/2006/relationships/hyperlink" Target="consultantplus://offline/ref=985BA4CBF177B0CB4840B02A2CCF867B5FCFB0FFE167E9EBAE9868FA44E8687F4D3811B64DD516AC06185D0FD2305CB5C3498229A3225800c8B2G" TargetMode="External"/><Relationship Id="rId19" Type="http://schemas.openxmlformats.org/officeDocument/2006/relationships/hyperlink" Target="consultantplus://offline/ref=985BA4CBF177B0CB4840B02A2CCF867B5FCFB0FFE167E9EBAE9868FA44E8687F4D3811B64EDC1AA206185D0FD2305CB5C3498229A3225800c8B2G" TargetMode="External"/><Relationship Id="rId14" Type="http://schemas.openxmlformats.org/officeDocument/2006/relationships/hyperlink" Target="consultantplus://offline/ref=985BA4CBF177B0CB4840B02A2CCF867B5FCFB0FFE167E9EBAE9868FA44E8687F4D3811B64DD515A50A185D0FD2305CB5C3498229A3225800c8B2G" TargetMode="External"/><Relationship Id="rId22" Type="http://schemas.openxmlformats.org/officeDocument/2006/relationships/hyperlink" Target="consultantplus://offline/ref=985BA4CBF177B0CB4840B02A2CCF867B5FCFB0FFE167E9EBAE9868FA44E8687F4D3811B64EDB13A302185D0FD2305CB5C3498229A3225800c8B2G" TargetMode="External"/><Relationship Id="rId27" Type="http://schemas.openxmlformats.org/officeDocument/2006/relationships/hyperlink" Target="consultantplus://offline/ref=985BA4CBF177B0CB4840B02A2CCF867B5FCFB0FFE167E9EBAE9868FA44E8687F4D3811B64EDB11A101185D0FD2305CB5C3498229A3225800c8B2G" TargetMode="External"/><Relationship Id="rId30" Type="http://schemas.openxmlformats.org/officeDocument/2006/relationships/hyperlink" Target="consultantplus://offline/ref=985BA4CBF177B0CB4840B02A2CCF867B5FCFB0FFE167E9EBAE9868FA44E8687F4D3811B64EDB17A10A185D0FD2305CB5C3498229A3225800c8B2G" TargetMode="External"/><Relationship Id="rId35" Type="http://schemas.openxmlformats.org/officeDocument/2006/relationships/hyperlink" Target="consultantplus://offline/ref=985BA4CBF177B0CB4840B02A2CCF867B5FCFB0FFE167E9EBAE9868FA44E8687F4D3811B64EDB1AA302185D0FD2305CB5C3498229A3225800c8B2G" TargetMode="External"/><Relationship Id="rId43" Type="http://schemas.openxmlformats.org/officeDocument/2006/relationships/hyperlink" Target="consultantplus://offline/ref=985BA4CBF177B0CB4840B02A2CCF867B5FCFB0FFE167E9EBAE9868FA44E8687F4D3811B64EDA12A70B185D0FD2305CB5C3498229A3225800c8B2G" TargetMode="External"/><Relationship Id="rId48" Type="http://schemas.openxmlformats.org/officeDocument/2006/relationships/hyperlink" Target="consultantplus://offline/ref=985BA4CBF177B0CB4840B02A2CCF867B5FCFB0FFE167E9EBAE9868FA44E8687F4D3811B64EDA13A007185D0FD2305CB5C3498229A3225800c8B2G" TargetMode="External"/><Relationship Id="rId56" Type="http://schemas.openxmlformats.org/officeDocument/2006/relationships/hyperlink" Target="consultantplus://offline/ref=985BA4CBF177B0CB4840B02A2CCF867B5FCFB0FFE167E9EBAE9868FA44E8687F4D3811B64DDA15A506185D0FD2305CB5C3498229A3225800c8B2G" TargetMode="External"/><Relationship Id="rId64" Type="http://schemas.openxmlformats.org/officeDocument/2006/relationships/hyperlink" Target="consultantplus://offline/ref=985BA4CBF177B0CB4840B02A2CCF867B5FCFB0FFE167E9EBAE9868FA44E8687F4D3811B64DDA1AA606185D0FD2305CB5C3498229A3225800c8B2G" TargetMode="External"/><Relationship Id="rId69" Type="http://schemas.openxmlformats.org/officeDocument/2006/relationships/hyperlink" Target="consultantplus://offline/ref=985BA4CBF177B0CB4840B02A2CCF867B5FCFB0FFE167E9EBAE9868FA44E8687F4D3811B64DDA1AAD02185D0FD2305CB5C3498229A3225800c8B2G" TargetMode="External"/><Relationship Id="rId77" Type="http://schemas.openxmlformats.org/officeDocument/2006/relationships/hyperlink" Target="consultantplus://offline/ref=985BA4CBF177B0CB4840B02A2CCF867B5FCFB0FFE167E9EBAE9868FA44E8687F4D3811B64DD512A200185D0FD2305CB5C3498229A3225800c8B2G" TargetMode="External"/><Relationship Id="rId100" Type="http://schemas.openxmlformats.org/officeDocument/2006/relationships/hyperlink" Target="consultantplus://offline/ref=985BA4CBF177B0CB4840B02A2CCF867B5FCFB0FFE167E9EBAE9868FA44E8687F4D3811B64DD517A501185D0FD2305CB5C3498229A3225800c8B2G" TargetMode="External"/><Relationship Id="rId105" Type="http://schemas.openxmlformats.org/officeDocument/2006/relationships/hyperlink" Target="consultantplus://offline/ref=985BA4CBF177B0CB4840B02A2CCF867B5FCFB0FFE167E9EBAE9868FA44E8687F4D3811B64DD514A603185D0FD2305CB5C3498229A3225800c8B2G" TargetMode="External"/><Relationship Id="rId8" Type="http://schemas.openxmlformats.org/officeDocument/2006/relationships/hyperlink" Target="consultantplus://offline/ref=985BA4CBF177B0CB4840B02A2CCF867B5FCFB1F5E364E9EBAE9868FA44E8687F4D3811B64FDE17AF56424D0B9B6458AACB579D2BBD22c5B9G" TargetMode="External"/><Relationship Id="rId51" Type="http://schemas.openxmlformats.org/officeDocument/2006/relationships/hyperlink" Target="consultantplus://offline/ref=985BA4CBF177B0CB4840B02A2CCF867B5FCFB0FFE167E9EBAE9868FA44E8687F4D3811B64DDA14A407185D0FD2305CB5C3498229A3225800c8B2G" TargetMode="External"/><Relationship Id="rId72" Type="http://schemas.openxmlformats.org/officeDocument/2006/relationships/hyperlink" Target="consultantplus://offline/ref=985BA4CBF177B0CB4840B02A2CCF867B5FCFB0FFE167E9EBAE9868FA44E8687F4D3811B64DDA1BA704185D0FD2305CB5C3498229A3225800c8B2G" TargetMode="External"/><Relationship Id="rId80" Type="http://schemas.openxmlformats.org/officeDocument/2006/relationships/hyperlink" Target="consultantplus://offline/ref=985BA4CBF177B0CB4840B02A2CCF867B5FCFB0FFE167E9EBAE9868FA44E8687F4D3811B64DD513A20B185D0FD2305CB5C3498229A3225800c8B2G" TargetMode="External"/><Relationship Id="rId85" Type="http://schemas.openxmlformats.org/officeDocument/2006/relationships/hyperlink" Target="consultantplus://offline/ref=985BA4CBF177B0CB4840B02A2CCF867B5FCFB0FFE167E9EBAE9868FA44E8687F4D3811B64DD510A704185D0FD2305CB5C3498229A3225800c8B2G" TargetMode="External"/><Relationship Id="rId93" Type="http://schemas.openxmlformats.org/officeDocument/2006/relationships/hyperlink" Target="consultantplus://offline/ref=985BA4CBF177B0CB4840B02A2CCF867B5FCFB0FFE167E9EBAE9868FA44E8687F4D3811B64DD516A20A185D0FD2305CB5C3498229A3225800c8B2G" TargetMode="External"/><Relationship Id="rId98" Type="http://schemas.openxmlformats.org/officeDocument/2006/relationships/hyperlink" Target="consultantplus://offline/ref=985BA4CBF177B0CB4840B02A2CCF867B5FCFB0FFE167E9EBAE9868FA44E8687F4D3811B64DD516AD0B185D0FD2305CB5C3498229A3225800c8B2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85BA4CBF177B0CB4840B02A2CCF867B5FCFB0FFE167E9EBAE9868FA44E8687F4D3811B64CD410AC06185D0FD2305CB5C3498229A3225800c8B2G" TargetMode="External"/><Relationship Id="rId17" Type="http://schemas.openxmlformats.org/officeDocument/2006/relationships/hyperlink" Target="consultantplus://offline/ref=985BA4CBF177B0CB4840B02A2CCF867B5FCFB0FFE167E9EBAE9868FA44E8687F4D3811B64EDC16A702185D0FD2305CB5C3498229A3225800c8B2G" TargetMode="External"/><Relationship Id="rId25" Type="http://schemas.openxmlformats.org/officeDocument/2006/relationships/hyperlink" Target="consultantplus://offline/ref=985BA4CBF177B0CB4840B02A2CCF867B5FCFB0FFE167E9EBAE9868FA44E8687F4D3811B64EDB10A101185D0FD2305CB5C3498229A3225800c8B2G" TargetMode="External"/><Relationship Id="rId33" Type="http://schemas.openxmlformats.org/officeDocument/2006/relationships/hyperlink" Target="consultantplus://offline/ref=985BA4CBF177B0CB4840B02A2CCF867B5FCFB0FFE167E9EBAE9868FA44E8687F4D3811B64EDB1AA606185D0FD2305CB5C3498229A3225800c8B2G" TargetMode="External"/><Relationship Id="rId38" Type="http://schemas.openxmlformats.org/officeDocument/2006/relationships/hyperlink" Target="consultantplus://offline/ref=985BA4CBF177B0CB4840B02A2CCF867B5FCFB0FFE167E9EBAE9868FA44E8687F4D3811B64EDB1BA303185D0FD2305CB5C3498229A3225800c8B2G" TargetMode="External"/><Relationship Id="rId46" Type="http://schemas.openxmlformats.org/officeDocument/2006/relationships/hyperlink" Target="consultantplus://offline/ref=985BA4CBF177B0CB4840B02A2CCF867B5FCFB0FFE167E9EBAE9868FA44E8687F4D3811B64EDA13A402185D0FD2305CB5C3498229A3225800c8B2G" TargetMode="External"/><Relationship Id="rId59" Type="http://schemas.openxmlformats.org/officeDocument/2006/relationships/hyperlink" Target="consultantplus://offline/ref=985BA4CBF177B0CB4840B02A2CCF867B5FCFB0FFE167E9EBAE9868FA44E8687F4D3811B64DDA15A203185D0FD2305CB5C3498229A3225800c8B2G" TargetMode="External"/><Relationship Id="rId67" Type="http://schemas.openxmlformats.org/officeDocument/2006/relationships/hyperlink" Target="consultantplus://offline/ref=985BA4CBF177B0CB4840B02A2CCF867B5FCFB0FFE167E9EBAE9868FA44E8687F4D3811B64DDA1AA200185D0FD2305CB5C3498229A3225800c8B2G" TargetMode="External"/><Relationship Id="rId103" Type="http://schemas.openxmlformats.org/officeDocument/2006/relationships/hyperlink" Target="consultantplus://offline/ref=985BA4CBF177B0CB4840B02A2CCF867B5FCFB0FFE167E9EBAE9868FA44E8687F4D3811B64DD517A000185D0FD2305CB5C3498229A3225800c8B2G" TargetMode="External"/><Relationship Id="rId20" Type="http://schemas.openxmlformats.org/officeDocument/2006/relationships/hyperlink" Target="consultantplus://offline/ref=985BA4CBF177B0CB4840B02A2CCF867B5FCFB0FFE167E9EBAE9868FA44E8687F4D3811B64EDC1BA206185D0FD2305CB5C3498229A3225800c8B2G" TargetMode="External"/><Relationship Id="rId41" Type="http://schemas.openxmlformats.org/officeDocument/2006/relationships/hyperlink" Target="consultantplus://offline/ref=985BA4CBF177B0CB4840B02A2CCF867B5FCFB0FFE167E9EBAE9868FA44E8687F4D3811B64EDA12A605185D0FD2305CB5C3498229A3225800c8B2G" TargetMode="External"/><Relationship Id="rId54" Type="http://schemas.openxmlformats.org/officeDocument/2006/relationships/hyperlink" Target="consultantplus://offline/ref=985BA4CBF177B0CB4840B02A2CCF867B5FCFB0FFE167E9EBAE9868FA44E8687F4D3811B64DDA14A20A185D0FD2305CB5C3498229A3225800c8B2G" TargetMode="External"/><Relationship Id="rId62" Type="http://schemas.openxmlformats.org/officeDocument/2006/relationships/hyperlink" Target="consultantplus://offline/ref=985BA4CBF177B0CB4840B02A2CCF867B5FCFB0FFE167E9EBAE9868FA44E8687F4D3811B64DDA15AD05185D0FD2305CB5C3498229A3225800c8B2G" TargetMode="External"/><Relationship Id="rId70" Type="http://schemas.openxmlformats.org/officeDocument/2006/relationships/hyperlink" Target="consultantplus://offline/ref=985BA4CBF177B0CB4840B02A2CCF867B5FCFB0FFE167E9EBAE9868FA44E8687F4D3811B64DDA1BA503185D0FD2305CB5C3498229A3225800c8B2G" TargetMode="External"/><Relationship Id="rId75" Type="http://schemas.openxmlformats.org/officeDocument/2006/relationships/hyperlink" Target="consultantplus://offline/ref=985BA4CBF177B0CB4840B02A2CCF867B5FCFB0FFE167E9EBAE9868FA44E8687F4D3811B64DDA1BAD05185D0FD2305CB5C3498229A3225800c8B2G" TargetMode="External"/><Relationship Id="rId83" Type="http://schemas.openxmlformats.org/officeDocument/2006/relationships/hyperlink" Target="consultantplus://offline/ref=985BA4CBF177B0CB4840B02A2CCF867B5FCFB0FFE167E9EBAE9868FA44E8687F4D3811B64DD513AC0A185D0FD2305CB5C3498229A3225800c8B2G" TargetMode="External"/><Relationship Id="rId88" Type="http://schemas.openxmlformats.org/officeDocument/2006/relationships/hyperlink" Target="consultantplus://offline/ref=985BA4CBF177B0CB4840B02A2CCF867B5FCFB0FFE167E9EBAE9868FA44E8687F4D3811B64DD511A004185D0FD2305CB5C3498229A3225800c8B2G" TargetMode="External"/><Relationship Id="rId91" Type="http://schemas.openxmlformats.org/officeDocument/2006/relationships/hyperlink" Target="consultantplus://offline/ref=985BA4CBF177B0CB4840B02A2CCF867B5FCFB0FFE167E9EBAE9868FA44E8687F4D3811B64DD516A70B185D0FD2305CB5C3498229A3225800c8B2G" TargetMode="External"/><Relationship Id="rId96" Type="http://schemas.openxmlformats.org/officeDocument/2006/relationships/hyperlink" Target="consultantplus://offline/ref=985BA4CBF177B0CB4840B02A2CCF867B5FCFB0FFE167E9EBAE9868FA44E8687F4D3811B64DD516AC0B185D0FD2305CB5C3498229A3225800c8B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85BA4CBF177B0CB4840B02A2CCF867B5FCFB1F5E364E9EBAE9868FA44E8687F4D3811B446D41AAF56424D0B9B6458AACB579D2BBD22c5B9G" TargetMode="External"/><Relationship Id="rId15" Type="http://schemas.openxmlformats.org/officeDocument/2006/relationships/hyperlink" Target="consultantplus://offline/ref=985BA4CBF177B0CB4840B02A2CCF867B5FCFB0FFE167E9EBAE9868FA44E8687F4D3811B64EDD13A404185D0FD2305CB5C3498229A3225800c8B2G" TargetMode="External"/><Relationship Id="rId23" Type="http://schemas.openxmlformats.org/officeDocument/2006/relationships/hyperlink" Target="consultantplus://offline/ref=985BA4CBF177B0CB4840B02A2CCF867B5FCFB0FFE167E9EBAE9868FA44E8687F4D3811B64EDB10A403185D0FD2305CB5C3498229A3225800c8B2G" TargetMode="External"/><Relationship Id="rId28" Type="http://schemas.openxmlformats.org/officeDocument/2006/relationships/hyperlink" Target="consultantplus://offline/ref=985BA4CBF177B0CB4840B02A2CCF867B5FCFB0FFE167E9EBAE9868FA44E8687F4D3811B64EDB11AD06185D0FD2305CB5C3498229A3225800c8B2G" TargetMode="External"/><Relationship Id="rId36" Type="http://schemas.openxmlformats.org/officeDocument/2006/relationships/hyperlink" Target="consultantplus://offline/ref=985BA4CBF177B0CB4840B02A2CCF867B5FCFB0FFE167E9EBAE9868FA44E8687F4D3811B64EDB1BA507185D0FD2305CB5C3498229A3225800c8B2G" TargetMode="External"/><Relationship Id="rId49" Type="http://schemas.openxmlformats.org/officeDocument/2006/relationships/hyperlink" Target="consultantplus://offline/ref=985BA4CBF177B0CB4840B02A2CCF867B5FCFB0FFE167E9EBAE9868FA44E8687F4D3811B64DDA17A300185D0FD2305CB5C3498229A3225800c8B2G" TargetMode="External"/><Relationship Id="rId57" Type="http://schemas.openxmlformats.org/officeDocument/2006/relationships/hyperlink" Target="consultantplus://offline/ref=985BA4CBF177B0CB4840B02A2CCF867B5FCFB0FFE167E9EBAE9868FA44E8687F4D3811B64DDA15A005185D0FD2305CB5C3498229A3225800c8B2G" TargetMode="External"/><Relationship Id="rId106" Type="http://schemas.openxmlformats.org/officeDocument/2006/relationships/fontTable" Target="fontTable.xml"/><Relationship Id="rId10" Type="http://schemas.openxmlformats.org/officeDocument/2006/relationships/hyperlink" Target="consultantplus://offline/ref=985BA4CBF177B0CB4840B02A2CCF867B5FCFB1F5E364E9EBAE9868FA44E8687F4D3811B247DA15AF56424D0B9B6458AACB579D2BBD22c5B9G" TargetMode="External"/><Relationship Id="rId31" Type="http://schemas.openxmlformats.org/officeDocument/2006/relationships/hyperlink" Target="consultantplus://offline/ref=985BA4CBF177B0CB4840B02A2CCF867B5FCFB0FFE167E9EBAE9868FA44E8687F4D3811B64EDB15A707185D0FD2305CB5C3498229A3225800c8B2G" TargetMode="External"/><Relationship Id="rId44" Type="http://schemas.openxmlformats.org/officeDocument/2006/relationships/hyperlink" Target="consultantplus://offline/ref=985BA4CBF177B0CB4840B02A2CCF867B5FCFB0FFE167E9EBAE9868FA44E8687F4D3811B64EDA12A102185D0FD2305CB5C3498229A3225800c8B2G" TargetMode="External"/><Relationship Id="rId52" Type="http://schemas.openxmlformats.org/officeDocument/2006/relationships/hyperlink" Target="consultantplus://offline/ref=985BA4CBF177B0CB4840B02A2CCF867B5FCFB0FFE167E9EBAE9868FA44E8687F4D3811B64DDA14A600185D0FD2305CB5C3498229A3225800c8B2G" TargetMode="External"/><Relationship Id="rId60" Type="http://schemas.openxmlformats.org/officeDocument/2006/relationships/hyperlink" Target="consultantplus://offline/ref=985BA4CBF177B0CB4840B02A2CCF867B5FCFB0FFE167E9EBAE9868FA44E8687F4D3811B64DDA15A204185D0FD2305CB5C3498229A3225800c8B2G" TargetMode="External"/><Relationship Id="rId65" Type="http://schemas.openxmlformats.org/officeDocument/2006/relationships/hyperlink" Target="consultantplus://offline/ref=985BA4CBF177B0CB4840B02A2CCF867B5FCFB0FFE167E9EBAE9868FA44E8687F4D3811B64DDA1AA707185D0FD2305CB5C3498229A3225800c8B2G" TargetMode="External"/><Relationship Id="rId73" Type="http://schemas.openxmlformats.org/officeDocument/2006/relationships/hyperlink" Target="consultantplus://offline/ref=985BA4CBF177B0CB4840B02A2CCF867B5FCFB0FFE167E9EBAE9868FA44E8687F4D3811B64DDA1BA10B185D0FD2305CB5C3498229A3225800c8B2G" TargetMode="External"/><Relationship Id="rId78" Type="http://schemas.openxmlformats.org/officeDocument/2006/relationships/hyperlink" Target="consultantplus://offline/ref=985BA4CBF177B0CB4840B02A2CCF867B5FCFB0FFE167E9EBAE9868FA44E8687F4D3811B64DD512AD03185D0FD2305CB5C3498229A3225800c8B2G" TargetMode="External"/><Relationship Id="rId81" Type="http://schemas.openxmlformats.org/officeDocument/2006/relationships/hyperlink" Target="consultantplus://offline/ref=985BA4CBF177B0CB4840B02A2CCF867B5FCFB0FFE167E9EBAE9868FA44E8687F4D3811B64DD513A306185D0FD2305CB5C3498229A3225800c8B2G" TargetMode="External"/><Relationship Id="rId86" Type="http://schemas.openxmlformats.org/officeDocument/2006/relationships/hyperlink" Target="consultantplus://offline/ref=985BA4CBF177B0CB4840B02A2CCF867B5FCFB0FFE167E9EBAE9868FA44E8687F4D3811B64DD510AC03185D0FD2305CB5C3498229A3225800c8B2G" TargetMode="External"/><Relationship Id="rId94" Type="http://schemas.openxmlformats.org/officeDocument/2006/relationships/hyperlink" Target="consultantplus://offline/ref=985BA4CBF177B0CB4840B02A2CCF867B5FCFB0FFE167E9EBAE9868FA44E8687F4D3811B64DD516A30B185D0FD2305CB5C3498229A3225800c8B2G" TargetMode="External"/><Relationship Id="rId99" Type="http://schemas.openxmlformats.org/officeDocument/2006/relationships/hyperlink" Target="consultantplus://offline/ref=985BA4CBF177B0CB4840B02A2CCF867B5FCFB0FFE167E9EBAE9868FA44E8687F4D3811B64DD517A404185D0FD2305CB5C3498229A3225800c8B2G" TargetMode="External"/><Relationship Id="rId101" Type="http://schemas.openxmlformats.org/officeDocument/2006/relationships/hyperlink" Target="consultantplus://offline/ref=985BA4CBF177B0CB4840B02A2CCF867B5FCFB0FFE167E9EBAE9868FA44E8687F4D3811B64DD517A600185D0FD2305CB5C3498229A3225800c8B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5BA4CBF177B0CB4840B02A2CCF867B5FCFB1F5E364E9EBAE9868FA44E8687F4D3811B64EDF17AD0A185D0FD2305CB5C3498229A3225800c8B2G" TargetMode="External"/><Relationship Id="rId13" Type="http://schemas.openxmlformats.org/officeDocument/2006/relationships/hyperlink" Target="consultantplus://offline/ref=985BA4CBF177B0CB4840B02A2CCF867B5FCFB0FFE167E9EBAE9868FA44E8687F4D3811B64DD514A604185D0FD2305CB5C3498229A3225800c8B2G" TargetMode="External"/><Relationship Id="rId18" Type="http://schemas.openxmlformats.org/officeDocument/2006/relationships/hyperlink" Target="consultantplus://offline/ref=985BA4CBF177B0CB4840B02A2CCF867B5FCFB0FFE167E9EBAE9868FA44E8687F4D3811B64EDC17A602185D0FD2305CB5C3498229A3225800c8B2G" TargetMode="External"/><Relationship Id="rId39" Type="http://schemas.openxmlformats.org/officeDocument/2006/relationships/hyperlink" Target="consultantplus://offline/ref=985BA4CBF177B0CB4840B02A2CCF867B5FCFB0FFE167E9EBAE9868FA44E8687F4D3811B64EDA12A406185D0FD2305CB5C3498229A3225800c8B2G" TargetMode="External"/><Relationship Id="rId34" Type="http://schemas.openxmlformats.org/officeDocument/2006/relationships/hyperlink" Target="consultantplus://offline/ref=985BA4CBF177B0CB4840B02A2CCF867B5FCFB0FFE167E9EBAE9868FA44E8687F4D3811B64EDB1AA103185D0FD2305CB5C3498229A3225800c8B2G" TargetMode="External"/><Relationship Id="rId50" Type="http://schemas.openxmlformats.org/officeDocument/2006/relationships/hyperlink" Target="consultantplus://offline/ref=985BA4CBF177B0CB4840B02A2CCF867B5FCFB0FFE167E9EBAE9868FA44E8687F4D3811B64DDA17AD06185D0FD2305CB5C3498229A3225800c8B2G" TargetMode="External"/><Relationship Id="rId55" Type="http://schemas.openxmlformats.org/officeDocument/2006/relationships/hyperlink" Target="consultantplus://offline/ref=985BA4CBF177B0CB4840B02A2CCF867B5FCFB0FFE167E9EBAE9868FA44E8687F4D3811B64DDA14A30B185D0FD2305CB5C3498229A3225800c8B2G" TargetMode="External"/><Relationship Id="rId76" Type="http://schemas.openxmlformats.org/officeDocument/2006/relationships/hyperlink" Target="consultantplus://offline/ref=985BA4CBF177B0CB4840B02A2CCF867B5FCFB0FFE167E9EBAE9868FA44E8687F4D3811B64DD512A102185D0FD2305CB5C3498229A3225800c8B2G" TargetMode="External"/><Relationship Id="rId97" Type="http://schemas.openxmlformats.org/officeDocument/2006/relationships/hyperlink" Target="consultantplus://offline/ref=985BA4CBF177B0CB4840B02A2CCF867B5FCFB0FFE167E9EBAE9868FA44E8687F4D3811B64DD516AD06185D0FD2305CB5C3498229A3225800c8B2G" TargetMode="External"/><Relationship Id="rId104" Type="http://schemas.openxmlformats.org/officeDocument/2006/relationships/hyperlink" Target="consultantplus://offline/ref=985BA4CBF177B0CB4840B02A2CCF867B5FCFB0FFE167E9EBAE9868FA44E8687F4D3811B64DD514A400185D0FD2305CB5C3498229A3225800c8B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2641</Words>
  <Characters>63083</Characters>
  <Application>Microsoft Office Word</Application>
  <DocSecurity>2</DocSecurity>
  <Lines>525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08.06.2021 N 75н"Об утверждении кодов (перечней кодов) бюджетной классификации Российской Федерации на 2022 год (на 2022 год и на плановый период 2023 и 2024 годов)"(Зарегистрировано в Минюсте России 30.08.2021 N 64794)</vt:lpstr>
    </vt:vector>
  </TitlesOfParts>
  <Company>КонсультантПлюс Версия 4021.00.31</Company>
  <LinksUpToDate>false</LinksUpToDate>
  <CharactersWithSpaces>65593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08.06.2021 N 75н"Об утверждении кодов (перечней кодов) бюджетной классификации Российской Федерации на 2022 год (на 2022 год и на плановый период 2023 и 2024 годов)"(Зарегистрировано в Минюсте России 30.08.2021 N 64794)</dc:title>
  <dc:creator>gulyaevaiv</dc:creator>
  <cp:lastModifiedBy>gulyaevaiv</cp:lastModifiedBy>
  <cp:revision>2</cp:revision>
  <dcterms:created xsi:type="dcterms:W3CDTF">2021-10-19T06:17:00Z</dcterms:created>
  <dcterms:modified xsi:type="dcterms:W3CDTF">2021-10-19T06:17:00Z</dcterms:modified>
</cp:coreProperties>
</file>