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00"/>
      </w:tblPr>
      <w:tblGrid>
        <w:gridCol w:w="5636"/>
        <w:gridCol w:w="284"/>
        <w:gridCol w:w="4217"/>
      </w:tblGrid>
      <w:tr w:rsidR="00D45C06" w:rsidTr="004312CE">
        <w:trPr>
          <w:trHeight w:val="2267"/>
        </w:trPr>
        <w:tc>
          <w:tcPr>
            <w:tcW w:w="2780" w:type="pct"/>
          </w:tcPr>
          <w:p w:rsidR="00D45C06" w:rsidRDefault="00D45C06" w:rsidP="000350BB">
            <w:pPr>
              <w:pStyle w:val="GOSTTitul0"/>
            </w:pPr>
          </w:p>
        </w:tc>
        <w:tc>
          <w:tcPr>
            <w:tcW w:w="140" w:type="pct"/>
          </w:tcPr>
          <w:p w:rsidR="00D45C06" w:rsidRDefault="00D45C06">
            <w:pPr>
              <w:pStyle w:val="GOSTTitul0"/>
            </w:pPr>
          </w:p>
        </w:tc>
        <w:tc>
          <w:tcPr>
            <w:tcW w:w="2080" w:type="pct"/>
          </w:tcPr>
          <w:p w:rsidR="00D45C06" w:rsidRDefault="00D45C06">
            <w:pPr>
              <w:pStyle w:val="GOSTTitul0"/>
            </w:pPr>
          </w:p>
        </w:tc>
      </w:tr>
      <w:tr w:rsidR="009658FF" w:rsidTr="00846465">
        <w:trPr>
          <w:trHeight w:val="1095"/>
        </w:trPr>
        <w:tc>
          <w:tcPr>
            <w:tcW w:w="5000" w:type="pct"/>
            <w:gridSpan w:val="3"/>
            <w:vAlign w:val="center"/>
          </w:tcPr>
          <w:p w:rsidR="009658FF" w:rsidRPr="007E57E7" w:rsidRDefault="009658FF" w:rsidP="008150B0">
            <w:pPr>
              <w:pStyle w:val="GOSTTitul1"/>
            </w:pPr>
            <w:r w:rsidRPr="007E57E7">
              <w:t xml:space="preserve">Государственная интегрированная информационная система </w:t>
            </w:r>
          </w:p>
          <w:p w:rsidR="009658FF" w:rsidRPr="007E57E7" w:rsidRDefault="009658FF" w:rsidP="008150B0">
            <w:pPr>
              <w:pStyle w:val="GOSTTitul1"/>
            </w:pPr>
            <w:r w:rsidRPr="007E57E7">
              <w:t>управления общественными финансами «Электронный бюджет»</w:t>
            </w:r>
          </w:p>
          <w:p w:rsidR="00E16906" w:rsidRDefault="00E16906" w:rsidP="008150B0">
            <w:pPr>
              <w:pStyle w:val="GOSTTitul1"/>
            </w:pPr>
          </w:p>
          <w:p w:rsidR="009658FF" w:rsidRPr="007E57E7" w:rsidRDefault="009658FF" w:rsidP="00E16906">
            <w:pPr>
              <w:pStyle w:val="GOSTTitul1"/>
            </w:pPr>
            <w:r>
              <w:t>П</w:t>
            </w:r>
            <w:r w:rsidRPr="00885F1B">
              <w:t>одсистем</w:t>
            </w:r>
            <w:r>
              <w:t>а</w:t>
            </w:r>
            <w:r w:rsidRPr="00885F1B">
              <w:t xml:space="preserve"> управления расходами</w:t>
            </w:r>
          </w:p>
        </w:tc>
      </w:tr>
      <w:tr w:rsidR="009658FF" w:rsidTr="00846465">
        <w:trPr>
          <w:trHeight w:val="1095"/>
        </w:trPr>
        <w:tc>
          <w:tcPr>
            <w:tcW w:w="5000" w:type="pct"/>
            <w:gridSpan w:val="3"/>
            <w:vAlign w:val="center"/>
          </w:tcPr>
          <w:p w:rsidR="009658FF" w:rsidRPr="0002215E" w:rsidRDefault="009658FF" w:rsidP="008150B0">
            <w:pPr>
              <w:pStyle w:val="GOSTTitul1"/>
            </w:pPr>
            <w:r>
              <w:t>М</w:t>
            </w:r>
            <w:r w:rsidRPr="007E57E7">
              <w:t>одул</w:t>
            </w:r>
            <w:r>
              <w:t>ь</w:t>
            </w:r>
            <w:r w:rsidRPr="007E57E7">
              <w:t xml:space="preserve"> ведения операций по исполнению обязательств участников бюджетного процесса и операций со средствами юридических лиц, не</w:t>
            </w:r>
            <w:r>
              <w:t> </w:t>
            </w:r>
            <w:r w:rsidRPr="007E57E7">
              <w:t>являющихся участниками бюджетного процесса</w:t>
            </w:r>
            <w:r>
              <w:br/>
              <w:t>Компонент санкционирования расходов</w:t>
            </w:r>
          </w:p>
        </w:tc>
      </w:tr>
      <w:tr w:rsidR="006824A9" w:rsidTr="00B42DF0">
        <w:trPr>
          <w:trHeight w:val="1510"/>
        </w:trPr>
        <w:tc>
          <w:tcPr>
            <w:tcW w:w="5000" w:type="pct"/>
            <w:gridSpan w:val="3"/>
            <w:vAlign w:val="center"/>
          </w:tcPr>
          <w:p w:rsidR="006824A9" w:rsidRDefault="009658FF" w:rsidP="009658FF">
            <w:pPr>
              <w:pStyle w:val="GOSTTitul2"/>
            </w:pPr>
            <w:r w:rsidRPr="00EC54D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321E84" w:rsidTr="007D3B97">
        <w:tc>
          <w:tcPr>
            <w:tcW w:w="5000" w:type="pct"/>
            <w:gridSpan w:val="3"/>
            <w:vAlign w:val="bottom"/>
          </w:tcPr>
          <w:p w:rsidR="00321E84" w:rsidRPr="00360B3C" w:rsidRDefault="00FE0131" w:rsidP="00FB57F9">
            <w:pPr>
              <w:pStyle w:val="GOSTTitulnamedoc"/>
            </w:pPr>
            <w:r>
              <w:t xml:space="preserve">Том </w:t>
            </w:r>
            <w:r w:rsidR="00161A5E">
              <w:t>1</w:t>
            </w:r>
            <w:r>
              <w:t xml:space="preserve">. Руководство для сотрудников </w:t>
            </w:r>
            <w:r w:rsidR="00161A5E">
              <w:t>ПБС</w:t>
            </w:r>
          </w:p>
        </w:tc>
      </w:tr>
      <w:tr w:rsidR="00D45C06" w:rsidTr="007D3B97">
        <w:tc>
          <w:tcPr>
            <w:tcW w:w="5000" w:type="pct"/>
            <w:gridSpan w:val="3"/>
            <w:vAlign w:val="center"/>
          </w:tcPr>
          <w:p w:rsidR="00D45C06" w:rsidRDefault="00D45C06">
            <w:pPr>
              <w:pStyle w:val="GOSTTitul0"/>
            </w:pPr>
          </w:p>
        </w:tc>
      </w:tr>
      <w:tr w:rsidR="00D45C06" w:rsidTr="007D3B97">
        <w:tc>
          <w:tcPr>
            <w:tcW w:w="5000" w:type="pct"/>
            <w:gridSpan w:val="3"/>
            <w:vAlign w:val="center"/>
          </w:tcPr>
          <w:p w:rsidR="00D45C06" w:rsidRDefault="00D45C06" w:rsidP="000350BB">
            <w:pPr>
              <w:pStyle w:val="GOSTTitul0"/>
            </w:pPr>
          </w:p>
        </w:tc>
      </w:tr>
      <w:tr w:rsidR="00D45C06" w:rsidTr="007D3B97">
        <w:tc>
          <w:tcPr>
            <w:tcW w:w="5000" w:type="pct"/>
            <w:gridSpan w:val="3"/>
            <w:vAlign w:val="center"/>
          </w:tcPr>
          <w:p w:rsidR="00D45C06" w:rsidRDefault="00D45C06" w:rsidP="00124067">
            <w:pPr>
              <w:pStyle w:val="GOSTTitul0"/>
            </w:pPr>
          </w:p>
        </w:tc>
      </w:tr>
      <w:tr w:rsidR="00D45C06" w:rsidTr="007D3B97">
        <w:tc>
          <w:tcPr>
            <w:tcW w:w="5000" w:type="pct"/>
            <w:gridSpan w:val="3"/>
            <w:vAlign w:val="center"/>
          </w:tcPr>
          <w:p w:rsidR="009658FF" w:rsidRPr="004B4F8E" w:rsidRDefault="009658FF" w:rsidP="009658FF">
            <w:pPr>
              <w:pStyle w:val="GOSTTitul0"/>
            </w:pPr>
            <w:r w:rsidRPr="004B4F8E">
              <w:t xml:space="preserve">Листов: </w:t>
            </w:r>
            <w:fldSimple w:instr=" NUMPAGES  \* Arabic  \* MERGEFORMAT ">
              <w:r w:rsidR="003612E3">
                <w:rPr>
                  <w:noProof/>
                </w:rPr>
                <w:t>59</w:t>
              </w:r>
            </w:fldSimple>
          </w:p>
          <w:p w:rsidR="00D45C06" w:rsidRPr="00E22DC8" w:rsidRDefault="00D45C06" w:rsidP="007C5FDF">
            <w:pPr>
              <w:pStyle w:val="GOSTTitul0"/>
            </w:pPr>
          </w:p>
        </w:tc>
      </w:tr>
      <w:tr w:rsidR="00D45C06" w:rsidTr="007D3B97">
        <w:tc>
          <w:tcPr>
            <w:tcW w:w="5000" w:type="pct"/>
            <w:gridSpan w:val="3"/>
          </w:tcPr>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p w:rsidR="00D45C06" w:rsidRDefault="00D45C06" w:rsidP="00124067">
            <w:pPr>
              <w:pStyle w:val="GOSTTitul0"/>
            </w:pPr>
          </w:p>
        </w:tc>
      </w:tr>
    </w:tbl>
    <w:p w:rsidR="00D45C06" w:rsidRDefault="00D45C06" w:rsidP="0061114A">
      <w:pPr>
        <w:pStyle w:val="GOSTNormalWithout"/>
        <w:sectPr w:rsidR="00D45C06"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rsidR="00D45C06" w:rsidRDefault="00D45C06">
      <w:pPr>
        <w:pStyle w:val="GOSTSign"/>
        <w:outlineLvl w:val="4"/>
      </w:pPr>
      <w:bookmarkStart w:id="0" w:name="_Toc176584673"/>
      <w:bookmarkStart w:id="1" w:name="_Toc176584802"/>
      <w:bookmarkStart w:id="2" w:name="_Toc180297702"/>
      <w:bookmarkStart w:id="3" w:name="_Toc180308527"/>
      <w:r>
        <w:lastRenderedPageBreak/>
        <w:t>СОДЕРЖАНИЕ</w:t>
      </w:r>
      <w:bookmarkEnd w:id="0"/>
      <w:bookmarkEnd w:id="1"/>
      <w:bookmarkEnd w:id="2"/>
      <w:bookmarkEnd w:id="3"/>
    </w:p>
    <w:bookmarkStart w:id="4" w:name="_Toc490478086"/>
    <w:p w:rsidR="003612E3" w:rsidRDefault="00CE7296">
      <w:pPr>
        <w:pStyle w:val="11"/>
        <w:rPr>
          <w:rFonts w:asciiTheme="minorHAnsi" w:eastAsiaTheme="minorEastAsia" w:hAnsiTheme="minorHAnsi" w:cstheme="minorBidi"/>
          <w:b w:val="0"/>
          <w:bCs w:val="0"/>
          <w:caps w:val="0"/>
          <w:sz w:val="22"/>
          <w:szCs w:val="22"/>
        </w:rPr>
      </w:pPr>
      <w:r w:rsidRPr="00CE7296">
        <w:rPr>
          <w:b w:val="0"/>
          <w:caps w:val="0"/>
        </w:rPr>
        <w:fldChar w:fldCharType="begin"/>
      </w:r>
      <w:r w:rsidR="005B2C55">
        <w:rPr>
          <w:b w:val="0"/>
          <w:caps w:val="0"/>
        </w:rPr>
        <w:instrText xml:space="preserve"> TOC \o "3-3" \h \z \t "Заголовок 1;1;Заголовок 2;2;_GOST_Reg;1;Заг_Приложение;1;Заг_2_Приложение;2" </w:instrText>
      </w:r>
      <w:r w:rsidRPr="00CE7296">
        <w:rPr>
          <w:b w:val="0"/>
          <w:caps w:val="0"/>
        </w:rPr>
        <w:fldChar w:fldCharType="separate"/>
      </w:r>
      <w:hyperlink w:anchor="_Toc16165635" w:history="1">
        <w:r w:rsidR="003612E3" w:rsidRPr="00E1135C">
          <w:rPr>
            <w:rStyle w:val="ad"/>
          </w:rPr>
          <w:t>Перечень таблиц</w:t>
        </w:r>
        <w:r w:rsidR="003612E3">
          <w:rPr>
            <w:webHidden/>
          </w:rPr>
          <w:tab/>
        </w:r>
        <w:r w:rsidR="003612E3">
          <w:rPr>
            <w:webHidden/>
          </w:rPr>
          <w:fldChar w:fldCharType="begin"/>
        </w:r>
        <w:r w:rsidR="003612E3">
          <w:rPr>
            <w:webHidden/>
          </w:rPr>
          <w:instrText xml:space="preserve"> PAGEREF _Toc16165635 \h </w:instrText>
        </w:r>
        <w:r w:rsidR="003612E3">
          <w:rPr>
            <w:webHidden/>
          </w:rPr>
        </w:r>
        <w:r w:rsidR="003612E3">
          <w:rPr>
            <w:webHidden/>
          </w:rPr>
          <w:fldChar w:fldCharType="separate"/>
        </w:r>
        <w:r w:rsidR="003612E3">
          <w:rPr>
            <w:webHidden/>
          </w:rPr>
          <w:t>4</w:t>
        </w:r>
        <w:r w:rsidR="003612E3">
          <w:rPr>
            <w:webHidden/>
          </w:rPr>
          <w:fldChar w:fldCharType="end"/>
        </w:r>
      </w:hyperlink>
    </w:p>
    <w:p w:rsidR="003612E3" w:rsidRDefault="003612E3">
      <w:pPr>
        <w:pStyle w:val="11"/>
        <w:rPr>
          <w:rFonts w:asciiTheme="minorHAnsi" w:eastAsiaTheme="minorEastAsia" w:hAnsiTheme="minorHAnsi" w:cstheme="minorBidi"/>
          <w:b w:val="0"/>
          <w:bCs w:val="0"/>
          <w:caps w:val="0"/>
          <w:sz w:val="22"/>
          <w:szCs w:val="22"/>
        </w:rPr>
      </w:pPr>
      <w:hyperlink w:anchor="_Toc16165636" w:history="1">
        <w:r w:rsidRPr="00E1135C">
          <w:rPr>
            <w:rStyle w:val="ad"/>
          </w:rPr>
          <w:t>Перечень рисунков</w:t>
        </w:r>
        <w:r>
          <w:rPr>
            <w:webHidden/>
          </w:rPr>
          <w:tab/>
        </w:r>
        <w:r>
          <w:rPr>
            <w:webHidden/>
          </w:rPr>
          <w:fldChar w:fldCharType="begin"/>
        </w:r>
        <w:r>
          <w:rPr>
            <w:webHidden/>
          </w:rPr>
          <w:instrText xml:space="preserve"> PAGEREF _Toc16165636 \h </w:instrText>
        </w:r>
        <w:r>
          <w:rPr>
            <w:webHidden/>
          </w:rPr>
        </w:r>
        <w:r>
          <w:rPr>
            <w:webHidden/>
          </w:rPr>
          <w:fldChar w:fldCharType="separate"/>
        </w:r>
        <w:r>
          <w:rPr>
            <w:webHidden/>
          </w:rPr>
          <w:t>5</w:t>
        </w:r>
        <w:r>
          <w:rPr>
            <w:webHidden/>
          </w:rPr>
          <w:fldChar w:fldCharType="end"/>
        </w:r>
      </w:hyperlink>
    </w:p>
    <w:p w:rsidR="003612E3" w:rsidRDefault="003612E3">
      <w:pPr>
        <w:pStyle w:val="11"/>
        <w:rPr>
          <w:rFonts w:asciiTheme="minorHAnsi" w:eastAsiaTheme="minorEastAsia" w:hAnsiTheme="minorHAnsi" w:cstheme="minorBidi"/>
          <w:b w:val="0"/>
          <w:bCs w:val="0"/>
          <w:caps w:val="0"/>
          <w:sz w:val="22"/>
          <w:szCs w:val="22"/>
        </w:rPr>
      </w:pPr>
      <w:hyperlink w:anchor="_Toc16165637" w:history="1">
        <w:r w:rsidRPr="00E1135C">
          <w:rPr>
            <w:rStyle w:val="ad"/>
          </w:rPr>
          <w:t>Перечень терминов и сокращений</w:t>
        </w:r>
        <w:r>
          <w:rPr>
            <w:webHidden/>
          </w:rPr>
          <w:tab/>
        </w:r>
        <w:r>
          <w:rPr>
            <w:webHidden/>
          </w:rPr>
          <w:fldChar w:fldCharType="begin"/>
        </w:r>
        <w:r>
          <w:rPr>
            <w:webHidden/>
          </w:rPr>
          <w:instrText xml:space="preserve"> PAGEREF _Toc16165637 \h </w:instrText>
        </w:r>
        <w:r>
          <w:rPr>
            <w:webHidden/>
          </w:rPr>
        </w:r>
        <w:r>
          <w:rPr>
            <w:webHidden/>
          </w:rPr>
          <w:fldChar w:fldCharType="separate"/>
        </w:r>
        <w:r>
          <w:rPr>
            <w:webHidden/>
          </w:rPr>
          <w:t>6</w:t>
        </w:r>
        <w:r>
          <w:rPr>
            <w:webHidden/>
          </w:rPr>
          <w:fldChar w:fldCharType="end"/>
        </w:r>
      </w:hyperlink>
    </w:p>
    <w:p w:rsidR="003612E3" w:rsidRDefault="003612E3">
      <w:pPr>
        <w:pStyle w:val="11"/>
        <w:rPr>
          <w:rFonts w:asciiTheme="minorHAnsi" w:eastAsiaTheme="minorEastAsia" w:hAnsiTheme="minorHAnsi" w:cstheme="minorBidi"/>
          <w:b w:val="0"/>
          <w:bCs w:val="0"/>
          <w:caps w:val="0"/>
          <w:sz w:val="22"/>
          <w:szCs w:val="22"/>
        </w:rPr>
      </w:pPr>
      <w:hyperlink w:anchor="_Toc16165638" w:history="1">
        <w:r w:rsidRPr="00E1135C">
          <w:rPr>
            <w:rStyle w:val="ad"/>
          </w:rPr>
          <w:t>1.</w:t>
        </w:r>
        <w:r>
          <w:rPr>
            <w:rFonts w:asciiTheme="minorHAnsi" w:eastAsiaTheme="minorEastAsia" w:hAnsiTheme="minorHAnsi" w:cstheme="minorBidi"/>
            <w:b w:val="0"/>
            <w:bCs w:val="0"/>
            <w:caps w:val="0"/>
            <w:sz w:val="22"/>
            <w:szCs w:val="22"/>
          </w:rPr>
          <w:tab/>
        </w:r>
        <w:r w:rsidRPr="00E1135C">
          <w:rPr>
            <w:rStyle w:val="ad"/>
          </w:rPr>
          <w:t>Общие сведения</w:t>
        </w:r>
        <w:r>
          <w:rPr>
            <w:webHidden/>
          </w:rPr>
          <w:tab/>
        </w:r>
        <w:r>
          <w:rPr>
            <w:webHidden/>
          </w:rPr>
          <w:fldChar w:fldCharType="begin"/>
        </w:r>
        <w:r>
          <w:rPr>
            <w:webHidden/>
          </w:rPr>
          <w:instrText xml:space="preserve"> PAGEREF _Toc16165638 \h </w:instrText>
        </w:r>
        <w:r>
          <w:rPr>
            <w:webHidden/>
          </w:rPr>
        </w:r>
        <w:r>
          <w:rPr>
            <w:webHidden/>
          </w:rPr>
          <w:fldChar w:fldCharType="separate"/>
        </w:r>
        <w:r>
          <w:rPr>
            <w:webHidden/>
          </w:rPr>
          <w:t>11</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39" w:history="1">
        <w:r w:rsidRPr="00E1135C">
          <w:rPr>
            <w:rStyle w:val="ad"/>
          </w:rPr>
          <w:t>1.1.</w:t>
        </w:r>
        <w:r>
          <w:rPr>
            <w:rFonts w:asciiTheme="minorHAnsi" w:eastAsiaTheme="minorEastAsia" w:hAnsiTheme="minorHAnsi" w:cstheme="minorBidi"/>
            <w:bCs w:val="0"/>
            <w:sz w:val="22"/>
            <w:szCs w:val="22"/>
          </w:rPr>
          <w:tab/>
        </w:r>
        <w:r w:rsidRPr="00E1135C">
          <w:rPr>
            <w:rStyle w:val="ad"/>
          </w:rPr>
          <w:t>Назначение Компонента санкционирования ПУР ЭБ</w:t>
        </w:r>
        <w:r>
          <w:rPr>
            <w:webHidden/>
          </w:rPr>
          <w:tab/>
        </w:r>
        <w:r>
          <w:rPr>
            <w:webHidden/>
          </w:rPr>
          <w:fldChar w:fldCharType="begin"/>
        </w:r>
        <w:r>
          <w:rPr>
            <w:webHidden/>
          </w:rPr>
          <w:instrText xml:space="preserve"> PAGEREF _Toc16165639 \h </w:instrText>
        </w:r>
        <w:r>
          <w:rPr>
            <w:webHidden/>
          </w:rPr>
        </w:r>
        <w:r>
          <w:rPr>
            <w:webHidden/>
          </w:rPr>
          <w:fldChar w:fldCharType="separate"/>
        </w:r>
        <w:r>
          <w:rPr>
            <w:webHidden/>
          </w:rPr>
          <w:t>11</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40" w:history="1">
        <w:r w:rsidRPr="00E1135C">
          <w:rPr>
            <w:rStyle w:val="ad"/>
          </w:rPr>
          <w:t>1.2.</w:t>
        </w:r>
        <w:r>
          <w:rPr>
            <w:rFonts w:asciiTheme="minorHAnsi" w:eastAsiaTheme="minorEastAsia" w:hAnsiTheme="minorHAnsi" w:cstheme="minorBidi"/>
            <w:bCs w:val="0"/>
            <w:sz w:val="22"/>
            <w:szCs w:val="22"/>
          </w:rPr>
          <w:tab/>
        </w:r>
        <w:r w:rsidRPr="00E1135C">
          <w:rPr>
            <w:rStyle w:val="ad"/>
          </w:rPr>
          <w:t>Условия применения</w:t>
        </w:r>
        <w:r w:rsidRPr="00E1135C">
          <w:rPr>
            <w:rStyle w:val="ad"/>
            <w:shd w:val="clear" w:color="auto" w:fill="FFFFFF"/>
          </w:rPr>
          <w:t xml:space="preserve"> Компонента </w:t>
        </w:r>
        <w:r w:rsidRPr="00E1135C">
          <w:rPr>
            <w:rStyle w:val="ad"/>
          </w:rPr>
          <w:t>санкционирования ПУР ЭБ</w:t>
        </w:r>
        <w:r>
          <w:rPr>
            <w:webHidden/>
          </w:rPr>
          <w:tab/>
        </w:r>
        <w:r>
          <w:rPr>
            <w:webHidden/>
          </w:rPr>
          <w:fldChar w:fldCharType="begin"/>
        </w:r>
        <w:r>
          <w:rPr>
            <w:webHidden/>
          </w:rPr>
          <w:instrText xml:space="preserve"> PAGEREF _Toc16165640 \h </w:instrText>
        </w:r>
        <w:r>
          <w:rPr>
            <w:webHidden/>
          </w:rPr>
        </w:r>
        <w:r>
          <w:rPr>
            <w:webHidden/>
          </w:rPr>
          <w:fldChar w:fldCharType="separate"/>
        </w:r>
        <w:r>
          <w:rPr>
            <w:webHidden/>
          </w:rPr>
          <w:t>11</w:t>
        </w:r>
        <w:r>
          <w:rPr>
            <w:webHidden/>
          </w:rPr>
          <w:fldChar w:fldCharType="end"/>
        </w:r>
      </w:hyperlink>
    </w:p>
    <w:p w:rsidR="003612E3" w:rsidRDefault="003612E3">
      <w:pPr>
        <w:pStyle w:val="11"/>
        <w:rPr>
          <w:rFonts w:asciiTheme="minorHAnsi" w:eastAsiaTheme="minorEastAsia" w:hAnsiTheme="minorHAnsi" w:cstheme="minorBidi"/>
          <w:b w:val="0"/>
          <w:bCs w:val="0"/>
          <w:caps w:val="0"/>
          <w:sz w:val="22"/>
          <w:szCs w:val="22"/>
        </w:rPr>
      </w:pPr>
      <w:hyperlink w:anchor="_Toc16165641" w:history="1">
        <w:r w:rsidRPr="00E1135C">
          <w:rPr>
            <w:rStyle w:val="ad"/>
          </w:rPr>
          <w:t>2.</w:t>
        </w:r>
        <w:r>
          <w:rPr>
            <w:rFonts w:asciiTheme="minorHAnsi" w:eastAsiaTheme="minorEastAsia" w:hAnsiTheme="minorHAnsi" w:cstheme="minorBidi"/>
            <w:b w:val="0"/>
            <w:bCs w:val="0"/>
            <w:caps w:val="0"/>
            <w:sz w:val="22"/>
            <w:szCs w:val="22"/>
          </w:rPr>
          <w:tab/>
        </w:r>
        <w:r w:rsidRPr="00E1135C">
          <w:rPr>
            <w:rStyle w:val="ad"/>
          </w:rPr>
          <w:t>Описание порядка работы с Компонентом санкционирования ПУР ЭБ</w:t>
        </w:r>
        <w:r>
          <w:rPr>
            <w:webHidden/>
          </w:rPr>
          <w:tab/>
        </w:r>
        <w:r>
          <w:rPr>
            <w:webHidden/>
          </w:rPr>
          <w:fldChar w:fldCharType="begin"/>
        </w:r>
        <w:r>
          <w:rPr>
            <w:webHidden/>
          </w:rPr>
          <w:instrText xml:space="preserve"> PAGEREF _Toc16165641 \h </w:instrText>
        </w:r>
        <w:r>
          <w:rPr>
            <w:webHidden/>
          </w:rPr>
        </w:r>
        <w:r>
          <w:rPr>
            <w:webHidden/>
          </w:rPr>
          <w:fldChar w:fldCharType="separate"/>
        </w:r>
        <w:r>
          <w:rPr>
            <w:webHidden/>
          </w:rPr>
          <w:t>12</w:t>
        </w:r>
        <w:r>
          <w:rPr>
            <w:webHidden/>
          </w:rPr>
          <w:fldChar w:fldCharType="end"/>
        </w:r>
      </w:hyperlink>
    </w:p>
    <w:p w:rsidR="003612E3" w:rsidRDefault="003612E3">
      <w:pPr>
        <w:pStyle w:val="11"/>
        <w:rPr>
          <w:rFonts w:asciiTheme="minorHAnsi" w:eastAsiaTheme="minorEastAsia" w:hAnsiTheme="minorHAnsi" w:cstheme="minorBidi"/>
          <w:b w:val="0"/>
          <w:bCs w:val="0"/>
          <w:caps w:val="0"/>
          <w:sz w:val="22"/>
          <w:szCs w:val="22"/>
        </w:rPr>
      </w:pPr>
      <w:hyperlink w:anchor="_Toc16165642" w:history="1">
        <w:r w:rsidRPr="00E1135C">
          <w:rPr>
            <w:rStyle w:val="ad"/>
          </w:rPr>
          <w:t>3.</w:t>
        </w:r>
        <w:r>
          <w:rPr>
            <w:rFonts w:asciiTheme="minorHAnsi" w:eastAsiaTheme="minorEastAsia" w:hAnsiTheme="minorHAnsi" w:cstheme="minorBidi"/>
            <w:b w:val="0"/>
            <w:bCs w:val="0"/>
            <w:caps w:val="0"/>
            <w:sz w:val="22"/>
            <w:szCs w:val="22"/>
          </w:rPr>
          <w:tab/>
        </w:r>
        <w:r w:rsidRPr="00E1135C">
          <w:rPr>
            <w:rStyle w:val="ad"/>
          </w:rPr>
          <w:t>Описание последовательности действий работника</w:t>
        </w:r>
        <w:r>
          <w:rPr>
            <w:webHidden/>
          </w:rPr>
          <w:tab/>
        </w:r>
        <w:r>
          <w:rPr>
            <w:webHidden/>
          </w:rPr>
          <w:fldChar w:fldCharType="begin"/>
        </w:r>
        <w:r>
          <w:rPr>
            <w:webHidden/>
          </w:rPr>
          <w:instrText xml:space="preserve"> PAGEREF _Toc16165642 \h </w:instrText>
        </w:r>
        <w:r>
          <w:rPr>
            <w:webHidden/>
          </w:rPr>
        </w:r>
        <w:r>
          <w:rPr>
            <w:webHidden/>
          </w:rPr>
          <w:fldChar w:fldCharType="separate"/>
        </w:r>
        <w:r>
          <w:rPr>
            <w:webHidden/>
          </w:rPr>
          <w:t>13</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43" w:history="1">
        <w:r w:rsidRPr="00E1135C">
          <w:rPr>
            <w:rStyle w:val="ad"/>
          </w:rPr>
          <w:t>3.1.</w:t>
        </w:r>
        <w:r>
          <w:rPr>
            <w:rFonts w:asciiTheme="minorHAnsi" w:eastAsiaTheme="minorEastAsia" w:hAnsiTheme="minorHAnsi" w:cstheme="minorBidi"/>
            <w:bCs w:val="0"/>
            <w:sz w:val="22"/>
            <w:szCs w:val="22"/>
          </w:rPr>
          <w:tab/>
        </w:r>
        <w:r w:rsidRPr="00E1135C">
          <w:rPr>
            <w:rStyle w:val="ad"/>
          </w:rPr>
          <w:t>Запуск системы</w:t>
        </w:r>
        <w:r>
          <w:rPr>
            <w:webHidden/>
          </w:rPr>
          <w:tab/>
        </w:r>
        <w:r>
          <w:rPr>
            <w:webHidden/>
          </w:rPr>
          <w:fldChar w:fldCharType="begin"/>
        </w:r>
        <w:r>
          <w:rPr>
            <w:webHidden/>
          </w:rPr>
          <w:instrText xml:space="preserve"> PAGEREF _Toc16165643 \h </w:instrText>
        </w:r>
        <w:r>
          <w:rPr>
            <w:webHidden/>
          </w:rPr>
        </w:r>
        <w:r>
          <w:rPr>
            <w:webHidden/>
          </w:rPr>
          <w:fldChar w:fldCharType="separate"/>
        </w:r>
        <w:r>
          <w:rPr>
            <w:webHidden/>
          </w:rPr>
          <w:t>13</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44" w:history="1">
        <w:r w:rsidRPr="00E1135C">
          <w:rPr>
            <w:rStyle w:val="ad"/>
          </w:rPr>
          <w:t>3.1.1.</w:t>
        </w:r>
        <w:r>
          <w:rPr>
            <w:rFonts w:asciiTheme="minorHAnsi" w:eastAsiaTheme="minorEastAsia" w:hAnsiTheme="minorHAnsi" w:cstheme="minorBidi"/>
            <w:bCs w:val="0"/>
            <w:iCs w:val="0"/>
            <w:sz w:val="22"/>
            <w:szCs w:val="22"/>
          </w:rPr>
          <w:tab/>
        </w:r>
        <w:r w:rsidRPr="00E1135C">
          <w:rPr>
            <w:rStyle w:val="ad"/>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_Toc16165644 \h </w:instrText>
        </w:r>
        <w:r>
          <w:rPr>
            <w:webHidden/>
          </w:rPr>
        </w:r>
        <w:r>
          <w:rPr>
            <w:webHidden/>
          </w:rPr>
          <w:fldChar w:fldCharType="separate"/>
        </w:r>
        <w:r>
          <w:rPr>
            <w:webHidden/>
          </w:rPr>
          <w:t>13</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45" w:history="1">
        <w:r w:rsidRPr="00E1135C">
          <w:rPr>
            <w:rStyle w:val="ad"/>
          </w:rPr>
          <w:t>3.2.</w:t>
        </w:r>
        <w:r>
          <w:rPr>
            <w:rFonts w:asciiTheme="minorHAnsi" w:eastAsiaTheme="minorEastAsia" w:hAnsiTheme="minorHAnsi" w:cstheme="minorBidi"/>
            <w:bCs w:val="0"/>
            <w:sz w:val="22"/>
            <w:szCs w:val="22"/>
          </w:rPr>
          <w:tab/>
        </w:r>
        <w:r w:rsidRPr="00E1135C">
          <w:rPr>
            <w:rStyle w:val="ad"/>
          </w:rPr>
          <w:t>Дополнительные настройки Подсистемы</w:t>
        </w:r>
        <w:r>
          <w:rPr>
            <w:webHidden/>
          </w:rPr>
          <w:tab/>
        </w:r>
        <w:r>
          <w:rPr>
            <w:webHidden/>
          </w:rPr>
          <w:fldChar w:fldCharType="begin"/>
        </w:r>
        <w:r>
          <w:rPr>
            <w:webHidden/>
          </w:rPr>
          <w:instrText xml:space="preserve"> PAGEREF _Toc16165645 \h </w:instrText>
        </w:r>
        <w:r>
          <w:rPr>
            <w:webHidden/>
          </w:rPr>
        </w:r>
        <w:r>
          <w:rPr>
            <w:webHidden/>
          </w:rPr>
          <w:fldChar w:fldCharType="separate"/>
        </w:r>
        <w:r>
          <w:rPr>
            <w:webHidden/>
          </w:rPr>
          <w:t>14</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46" w:history="1">
        <w:r w:rsidRPr="00E1135C">
          <w:rPr>
            <w:rStyle w:val="ad"/>
          </w:rPr>
          <w:t>3.3.</w:t>
        </w:r>
        <w:r>
          <w:rPr>
            <w:rFonts w:asciiTheme="minorHAnsi" w:eastAsiaTheme="minorEastAsia" w:hAnsiTheme="minorHAnsi" w:cstheme="minorBidi"/>
            <w:bCs w:val="0"/>
            <w:sz w:val="22"/>
            <w:szCs w:val="22"/>
          </w:rPr>
          <w:tab/>
        </w:r>
        <w:r w:rsidRPr="00E1135C">
          <w:rPr>
            <w:rStyle w:val="ad"/>
          </w:rPr>
          <w:t>Описание интерфейса, управляющих элементов и сообщений компонента санкционирования ПУР ЭБ</w:t>
        </w:r>
        <w:r>
          <w:rPr>
            <w:webHidden/>
          </w:rPr>
          <w:tab/>
        </w:r>
        <w:r>
          <w:rPr>
            <w:webHidden/>
          </w:rPr>
          <w:fldChar w:fldCharType="begin"/>
        </w:r>
        <w:r>
          <w:rPr>
            <w:webHidden/>
          </w:rPr>
          <w:instrText xml:space="preserve"> PAGEREF _Toc16165646 \h </w:instrText>
        </w:r>
        <w:r>
          <w:rPr>
            <w:webHidden/>
          </w:rPr>
        </w:r>
        <w:r>
          <w:rPr>
            <w:webHidden/>
          </w:rPr>
          <w:fldChar w:fldCharType="separate"/>
        </w:r>
        <w:r>
          <w:rPr>
            <w:webHidden/>
          </w:rPr>
          <w:t>14</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47" w:history="1">
        <w:r w:rsidRPr="00E1135C">
          <w:rPr>
            <w:rStyle w:val="ad"/>
          </w:rPr>
          <w:t>3.3.1.</w:t>
        </w:r>
        <w:r>
          <w:rPr>
            <w:rFonts w:asciiTheme="minorHAnsi" w:eastAsiaTheme="minorEastAsia" w:hAnsiTheme="minorHAnsi" w:cstheme="minorBidi"/>
            <w:bCs w:val="0"/>
            <w:iCs w:val="0"/>
            <w:sz w:val="22"/>
            <w:szCs w:val="22"/>
          </w:rPr>
          <w:tab/>
        </w:r>
        <w:r w:rsidRPr="00E1135C">
          <w:rPr>
            <w:rStyle w:val="ad"/>
          </w:rPr>
          <w:t>Навигация</w:t>
        </w:r>
        <w:r>
          <w:rPr>
            <w:webHidden/>
          </w:rPr>
          <w:tab/>
        </w:r>
        <w:r>
          <w:rPr>
            <w:webHidden/>
          </w:rPr>
          <w:fldChar w:fldCharType="begin"/>
        </w:r>
        <w:r>
          <w:rPr>
            <w:webHidden/>
          </w:rPr>
          <w:instrText xml:space="preserve"> PAGEREF _Toc16165647 \h </w:instrText>
        </w:r>
        <w:r>
          <w:rPr>
            <w:webHidden/>
          </w:rPr>
        </w:r>
        <w:r>
          <w:rPr>
            <w:webHidden/>
          </w:rPr>
          <w:fldChar w:fldCharType="separate"/>
        </w:r>
        <w:r>
          <w:rPr>
            <w:webHidden/>
          </w:rPr>
          <w:t>14</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48" w:history="1">
        <w:r w:rsidRPr="00E1135C">
          <w:rPr>
            <w:rStyle w:val="ad"/>
          </w:rPr>
          <w:t>3.3.2.</w:t>
        </w:r>
        <w:r>
          <w:rPr>
            <w:rFonts w:asciiTheme="minorHAnsi" w:eastAsiaTheme="minorEastAsia" w:hAnsiTheme="minorHAnsi" w:cstheme="minorBidi"/>
            <w:bCs w:val="0"/>
            <w:iCs w:val="0"/>
            <w:sz w:val="22"/>
            <w:szCs w:val="22"/>
          </w:rPr>
          <w:tab/>
        </w:r>
        <w:r w:rsidRPr="00E1135C">
          <w:rPr>
            <w:rStyle w:val="ad"/>
          </w:rPr>
          <w:t>Списковая форма</w:t>
        </w:r>
        <w:r>
          <w:rPr>
            <w:webHidden/>
          </w:rPr>
          <w:tab/>
        </w:r>
        <w:r>
          <w:rPr>
            <w:webHidden/>
          </w:rPr>
          <w:fldChar w:fldCharType="begin"/>
        </w:r>
        <w:r>
          <w:rPr>
            <w:webHidden/>
          </w:rPr>
          <w:instrText xml:space="preserve"> PAGEREF _Toc16165648 \h </w:instrText>
        </w:r>
        <w:r>
          <w:rPr>
            <w:webHidden/>
          </w:rPr>
        </w:r>
        <w:r>
          <w:rPr>
            <w:webHidden/>
          </w:rPr>
          <w:fldChar w:fldCharType="separate"/>
        </w:r>
        <w:r>
          <w:rPr>
            <w:webHidden/>
          </w:rPr>
          <w:t>15</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49" w:history="1">
        <w:r w:rsidRPr="00E1135C">
          <w:rPr>
            <w:rStyle w:val="ad"/>
          </w:rPr>
          <w:t>3.3.3.</w:t>
        </w:r>
        <w:r>
          <w:rPr>
            <w:rFonts w:asciiTheme="minorHAnsi" w:eastAsiaTheme="minorEastAsia" w:hAnsiTheme="minorHAnsi" w:cstheme="minorBidi"/>
            <w:bCs w:val="0"/>
            <w:iCs w:val="0"/>
            <w:sz w:val="22"/>
            <w:szCs w:val="22"/>
          </w:rPr>
          <w:tab/>
        </w:r>
        <w:r w:rsidRPr="00E1135C">
          <w:rPr>
            <w:rStyle w:val="ad"/>
          </w:rPr>
          <w:t>Фильтр-папки</w:t>
        </w:r>
        <w:r>
          <w:rPr>
            <w:webHidden/>
          </w:rPr>
          <w:tab/>
        </w:r>
        <w:r>
          <w:rPr>
            <w:webHidden/>
          </w:rPr>
          <w:fldChar w:fldCharType="begin"/>
        </w:r>
        <w:r>
          <w:rPr>
            <w:webHidden/>
          </w:rPr>
          <w:instrText xml:space="preserve"> PAGEREF _Toc16165649 \h </w:instrText>
        </w:r>
        <w:r>
          <w:rPr>
            <w:webHidden/>
          </w:rPr>
        </w:r>
        <w:r>
          <w:rPr>
            <w:webHidden/>
          </w:rPr>
          <w:fldChar w:fldCharType="separate"/>
        </w:r>
        <w:r>
          <w:rPr>
            <w:webHidden/>
          </w:rPr>
          <w:t>16</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0" w:history="1">
        <w:r w:rsidRPr="00E1135C">
          <w:rPr>
            <w:rStyle w:val="ad"/>
          </w:rPr>
          <w:t>3.3.4.</w:t>
        </w:r>
        <w:r>
          <w:rPr>
            <w:rFonts w:asciiTheme="minorHAnsi" w:eastAsiaTheme="minorEastAsia" w:hAnsiTheme="minorHAnsi" w:cstheme="minorBidi"/>
            <w:bCs w:val="0"/>
            <w:iCs w:val="0"/>
            <w:sz w:val="22"/>
            <w:szCs w:val="22"/>
          </w:rPr>
          <w:tab/>
        </w:r>
        <w:r w:rsidRPr="00E1135C">
          <w:rPr>
            <w:rStyle w:val="ad"/>
          </w:rPr>
          <w:t>Панель инструментов</w:t>
        </w:r>
        <w:r>
          <w:rPr>
            <w:webHidden/>
          </w:rPr>
          <w:tab/>
        </w:r>
        <w:r>
          <w:rPr>
            <w:webHidden/>
          </w:rPr>
          <w:fldChar w:fldCharType="begin"/>
        </w:r>
        <w:r>
          <w:rPr>
            <w:webHidden/>
          </w:rPr>
          <w:instrText xml:space="preserve"> PAGEREF _Toc16165650 \h </w:instrText>
        </w:r>
        <w:r>
          <w:rPr>
            <w:webHidden/>
          </w:rPr>
        </w:r>
        <w:r>
          <w:rPr>
            <w:webHidden/>
          </w:rPr>
          <w:fldChar w:fldCharType="separate"/>
        </w:r>
        <w:r>
          <w:rPr>
            <w:webHidden/>
          </w:rPr>
          <w:t>16</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51" w:history="1">
        <w:r w:rsidRPr="00E1135C">
          <w:rPr>
            <w:rStyle w:val="ad"/>
          </w:rPr>
          <w:t>3.4.</w:t>
        </w:r>
        <w:r>
          <w:rPr>
            <w:rFonts w:asciiTheme="minorHAnsi" w:eastAsiaTheme="minorEastAsia" w:hAnsiTheme="minorHAnsi" w:cstheme="minorBidi"/>
            <w:bCs w:val="0"/>
            <w:sz w:val="22"/>
            <w:szCs w:val="22"/>
          </w:rPr>
          <w:tab/>
        </w:r>
        <w:r w:rsidRPr="00E1135C">
          <w:rPr>
            <w:rStyle w:val="ad"/>
          </w:rPr>
          <w:t>Формирование и ведение справочников</w:t>
        </w:r>
        <w:r>
          <w:rPr>
            <w:webHidden/>
          </w:rPr>
          <w:tab/>
        </w:r>
        <w:r>
          <w:rPr>
            <w:webHidden/>
          </w:rPr>
          <w:fldChar w:fldCharType="begin"/>
        </w:r>
        <w:r>
          <w:rPr>
            <w:webHidden/>
          </w:rPr>
          <w:instrText xml:space="preserve"> PAGEREF _Toc16165651 \h </w:instrText>
        </w:r>
        <w:r>
          <w:rPr>
            <w:webHidden/>
          </w:rPr>
        </w:r>
        <w:r>
          <w:rPr>
            <w:webHidden/>
          </w:rPr>
          <w:fldChar w:fldCharType="separate"/>
        </w:r>
        <w:r>
          <w:rPr>
            <w:webHidden/>
          </w:rPr>
          <w:t>18</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2" w:history="1">
        <w:r w:rsidRPr="00E1135C">
          <w:rPr>
            <w:rStyle w:val="ad"/>
          </w:rPr>
          <w:t>3.4.1.</w:t>
        </w:r>
        <w:r>
          <w:rPr>
            <w:rFonts w:asciiTheme="minorHAnsi" w:eastAsiaTheme="minorEastAsia" w:hAnsiTheme="minorHAnsi" w:cstheme="minorBidi"/>
            <w:bCs w:val="0"/>
            <w:iCs w:val="0"/>
            <w:sz w:val="22"/>
            <w:szCs w:val="22"/>
          </w:rPr>
          <w:tab/>
        </w:r>
        <w:r w:rsidRPr="00E1135C">
          <w:rPr>
            <w:rStyle w:val="ad"/>
          </w:rPr>
          <w:t>Заполнение справочника «Шаблон листа согласования»</w:t>
        </w:r>
        <w:r>
          <w:rPr>
            <w:webHidden/>
          </w:rPr>
          <w:tab/>
        </w:r>
        <w:r>
          <w:rPr>
            <w:webHidden/>
          </w:rPr>
          <w:fldChar w:fldCharType="begin"/>
        </w:r>
        <w:r>
          <w:rPr>
            <w:webHidden/>
          </w:rPr>
          <w:instrText xml:space="preserve"> PAGEREF _Toc16165652 \h </w:instrText>
        </w:r>
        <w:r>
          <w:rPr>
            <w:webHidden/>
          </w:rPr>
        </w:r>
        <w:r>
          <w:rPr>
            <w:webHidden/>
          </w:rPr>
          <w:fldChar w:fldCharType="separate"/>
        </w:r>
        <w:r>
          <w:rPr>
            <w:webHidden/>
          </w:rPr>
          <w:t>18</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53" w:history="1">
        <w:r w:rsidRPr="00E1135C">
          <w:rPr>
            <w:rStyle w:val="ad"/>
            <w:lang w:eastAsia="zh-CN"/>
          </w:rPr>
          <w:t>3.5.</w:t>
        </w:r>
        <w:r>
          <w:rPr>
            <w:rFonts w:asciiTheme="minorHAnsi" w:eastAsiaTheme="minorEastAsia" w:hAnsiTheme="minorHAnsi" w:cstheme="minorBidi"/>
            <w:bCs w:val="0"/>
            <w:sz w:val="22"/>
            <w:szCs w:val="22"/>
          </w:rPr>
          <w:tab/>
        </w:r>
        <w:r w:rsidRPr="00E1135C">
          <w:rPr>
            <w:rStyle w:val="ad"/>
            <w:lang w:eastAsia="zh-CN"/>
          </w:rPr>
          <w:t>Работа с документом «Протокол»</w:t>
        </w:r>
        <w:r>
          <w:rPr>
            <w:webHidden/>
          </w:rPr>
          <w:tab/>
        </w:r>
        <w:r>
          <w:rPr>
            <w:webHidden/>
          </w:rPr>
          <w:fldChar w:fldCharType="begin"/>
        </w:r>
        <w:r>
          <w:rPr>
            <w:webHidden/>
          </w:rPr>
          <w:instrText xml:space="preserve"> PAGEREF _Toc16165653 \h </w:instrText>
        </w:r>
        <w:r>
          <w:rPr>
            <w:webHidden/>
          </w:rPr>
        </w:r>
        <w:r>
          <w:rPr>
            <w:webHidden/>
          </w:rPr>
          <w:fldChar w:fldCharType="separate"/>
        </w:r>
        <w:r>
          <w:rPr>
            <w:webHidden/>
          </w:rPr>
          <w:t>21</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54" w:history="1">
        <w:r w:rsidRPr="00E1135C">
          <w:rPr>
            <w:rStyle w:val="ad"/>
            <w:lang w:eastAsia="zh-CN"/>
          </w:rPr>
          <w:t>3.6.</w:t>
        </w:r>
        <w:r>
          <w:rPr>
            <w:rFonts w:asciiTheme="minorHAnsi" w:eastAsiaTheme="minorEastAsia" w:hAnsiTheme="minorHAnsi" w:cstheme="minorBidi"/>
            <w:bCs w:val="0"/>
            <w:sz w:val="22"/>
            <w:szCs w:val="22"/>
          </w:rPr>
          <w:tab/>
        </w:r>
        <w:r w:rsidRPr="00E1135C">
          <w:rPr>
            <w:rStyle w:val="ad"/>
            <w:lang w:eastAsia="zh-CN"/>
          </w:rPr>
          <w:t>Операции по кассовым выплатам</w:t>
        </w:r>
        <w:r>
          <w:rPr>
            <w:webHidden/>
          </w:rPr>
          <w:tab/>
        </w:r>
        <w:r>
          <w:rPr>
            <w:webHidden/>
          </w:rPr>
          <w:fldChar w:fldCharType="begin"/>
        </w:r>
        <w:r>
          <w:rPr>
            <w:webHidden/>
          </w:rPr>
          <w:instrText xml:space="preserve"> PAGEREF _Toc16165654 \h </w:instrText>
        </w:r>
        <w:r>
          <w:rPr>
            <w:webHidden/>
          </w:rPr>
        </w:r>
        <w:r>
          <w:rPr>
            <w:webHidden/>
          </w:rPr>
          <w:fldChar w:fldCharType="separate"/>
        </w:r>
        <w:r>
          <w:rPr>
            <w:webHidden/>
          </w:rPr>
          <w:t>23</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5" w:history="1">
        <w:r w:rsidRPr="00E1135C">
          <w:rPr>
            <w:rStyle w:val="ad"/>
            <w:lang w:eastAsia="zh-CN"/>
          </w:rPr>
          <w:t>3.6.1.</w:t>
        </w:r>
        <w:r>
          <w:rPr>
            <w:rFonts w:asciiTheme="minorHAnsi" w:eastAsiaTheme="minorEastAsia" w:hAnsiTheme="minorHAnsi" w:cstheme="minorBidi"/>
            <w:bCs w:val="0"/>
            <w:iCs w:val="0"/>
            <w:sz w:val="22"/>
            <w:szCs w:val="22"/>
          </w:rPr>
          <w:tab/>
        </w:r>
        <w:r w:rsidRPr="00E1135C">
          <w:rPr>
            <w:rStyle w:val="ad"/>
            <w:lang w:eastAsia="zh-CN"/>
          </w:rPr>
          <w:t>Обработка документов по кассовым выплатам</w:t>
        </w:r>
        <w:r>
          <w:rPr>
            <w:webHidden/>
          </w:rPr>
          <w:tab/>
        </w:r>
        <w:r>
          <w:rPr>
            <w:webHidden/>
          </w:rPr>
          <w:fldChar w:fldCharType="begin"/>
        </w:r>
        <w:r>
          <w:rPr>
            <w:webHidden/>
          </w:rPr>
          <w:instrText xml:space="preserve"> PAGEREF _Toc16165655 \h </w:instrText>
        </w:r>
        <w:r>
          <w:rPr>
            <w:webHidden/>
          </w:rPr>
        </w:r>
        <w:r>
          <w:rPr>
            <w:webHidden/>
          </w:rPr>
          <w:fldChar w:fldCharType="separate"/>
        </w:r>
        <w:r>
          <w:rPr>
            <w:webHidden/>
          </w:rPr>
          <w:t>23</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6" w:history="1">
        <w:r w:rsidRPr="00E1135C">
          <w:rPr>
            <w:rStyle w:val="ad"/>
            <w:lang w:eastAsia="zh-CN"/>
          </w:rPr>
          <w:t>3.6.2.</w:t>
        </w:r>
        <w:r>
          <w:rPr>
            <w:rFonts w:asciiTheme="minorHAnsi" w:eastAsiaTheme="minorEastAsia" w:hAnsiTheme="minorHAnsi" w:cstheme="minorBidi"/>
            <w:bCs w:val="0"/>
            <w:iCs w:val="0"/>
            <w:sz w:val="22"/>
            <w:szCs w:val="22"/>
          </w:rPr>
          <w:tab/>
        </w:r>
        <w:r w:rsidRPr="00E1135C">
          <w:rPr>
            <w:rStyle w:val="ad"/>
            <w:lang w:eastAsia="zh-CN"/>
          </w:rPr>
          <w:t>Документ «Заявка на кассовый расход» (ф. 0531801)</w:t>
        </w:r>
        <w:r>
          <w:rPr>
            <w:webHidden/>
          </w:rPr>
          <w:tab/>
        </w:r>
        <w:r>
          <w:rPr>
            <w:webHidden/>
          </w:rPr>
          <w:fldChar w:fldCharType="begin"/>
        </w:r>
        <w:r>
          <w:rPr>
            <w:webHidden/>
          </w:rPr>
          <w:instrText xml:space="preserve"> PAGEREF _Toc16165656 \h </w:instrText>
        </w:r>
        <w:r>
          <w:rPr>
            <w:webHidden/>
          </w:rPr>
        </w:r>
        <w:r>
          <w:rPr>
            <w:webHidden/>
          </w:rPr>
          <w:fldChar w:fldCharType="separate"/>
        </w:r>
        <w:r>
          <w:rPr>
            <w:webHidden/>
          </w:rPr>
          <w:t>26</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7" w:history="1">
        <w:r w:rsidRPr="00E1135C">
          <w:rPr>
            <w:rStyle w:val="ad"/>
            <w:lang w:eastAsia="zh-CN"/>
          </w:rPr>
          <w:t>3.6.3.</w:t>
        </w:r>
        <w:r>
          <w:rPr>
            <w:rFonts w:asciiTheme="minorHAnsi" w:eastAsiaTheme="minorEastAsia" w:hAnsiTheme="minorHAnsi" w:cstheme="minorBidi"/>
            <w:bCs w:val="0"/>
            <w:iCs w:val="0"/>
            <w:sz w:val="22"/>
            <w:szCs w:val="22"/>
          </w:rPr>
          <w:tab/>
        </w:r>
        <w:r w:rsidRPr="00E1135C">
          <w:rPr>
            <w:rStyle w:val="ad"/>
            <w:lang w:eastAsia="zh-CN"/>
          </w:rPr>
          <w:t xml:space="preserve">Документ «Заявка на кассовый расход (сокращенная)» </w:t>
        </w:r>
        <w:r w:rsidRPr="00E1135C">
          <w:rPr>
            <w:rStyle w:val="ad"/>
          </w:rPr>
          <w:t>(ф. 0531851)</w:t>
        </w:r>
        <w:r>
          <w:rPr>
            <w:webHidden/>
          </w:rPr>
          <w:tab/>
        </w:r>
        <w:r>
          <w:rPr>
            <w:webHidden/>
          </w:rPr>
          <w:fldChar w:fldCharType="begin"/>
        </w:r>
        <w:r>
          <w:rPr>
            <w:webHidden/>
          </w:rPr>
          <w:instrText xml:space="preserve"> PAGEREF _Toc16165657 \h </w:instrText>
        </w:r>
        <w:r>
          <w:rPr>
            <w:webHidden/>
          </w:rPr>
        </w:r>
        <w:r>
          <w:rPr>
            <w:webHidden/>
          </w:rPr>
          <w:fldChar w:fldCharType="separate"/>
        </w:r>
        <w:r>
          <w:rPr>
            <w:webHidden/>
          </w:rPr>
          <w:t>30</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8" w:history="1">
        <w:r w:rsidRPr="00E1135C">
          <w:rPr>
            <w:rStyle w:val="ad"/>
            <w:lang w:eastAsia="zh-CN"/>
          </w:rPr>
          <w:t>3.6.4.</w:t>
        </w:r>
        <w:r>
          <w:rPr>
            <w:rFonts w:asciiTheme="minorHAnsi" w:eastAsiaTheme="minorEastAsia" w:hAnsiTheme="minorHAnsi" w:cstheme="minorBidi"/>
            <w:bCs w:val="0"/>
            <w:iCs w:val="0"/>
            <w:sz w:val="22"/>
            <w:szCs w:val="22"/>
          </w:rPr>
          <w:tab/>
        </w:r>
        <w:r w:rsidRPr="00E1135C">
          <w:rPr>
            <w:rStyle w:val="ad"/>
            <w:lang w:eastAsia="zh-CN"/>
          </w:rPr>
          <w:t xml:space="preserve">Документ «Сводная заявка на кассовый расход </w:t>
        </w:r>
        <w:r w:rsidRPr="00E1135C">
          <w:rPr>
            <w:rStyle w:val="ad"/>
          </w:rPr>
          <w:t>(для уплаты налогов)» (ф. 0531860)</w:t>
        </w:r>
        <w:r>
          <w:rPr>
            <w:webHidden/>
          </w:rPr>
          <w:tab/>
        </w:r>
        <w:r>
          <w:rPr>
            <w:webHidden/>
          </w:rPr>
          <w:fldChar w:fldCharType="begin"/>
        </w:r>
        <w:r>
          <w:rPr>
            <w:webHidden/>
          </w:rPr>
          <w:instrText xml:space="preserve"> PAGEREF _Toc16165658 \h </w:instrText>
        </w:r>
        <w:r>
          <w:rPr>
            <w:webHidden/>
          </w:rPr>
        </w:r>
        <w:r>
          <w:rPr>
            <w:webHidden/>
          </w:rPr>
          <w:fldChar w:fldCharType="separate"/>
        </w:r>
        <w:r>
          <w:rPr>
            <w:webHidden/>
          </w:rPr>
          <w:t>33</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59" w:history="1">
        <w:r w:rsidRPr="00E1135C">
          <w:rPr>
            <w:rStyle w:val="ad"/>
            <w:lang w:eastAsia="zh-CN"/>
          </w:rPr>
          <w:t>3.6.5.</w:t>
        </w:r>
        <w:r>
          <w:rPr>
            <w:rFonts w:asciiTheme="minorHAnsi" w:eastAsiaTheme="minorEastAsia" w:hAnsiTheme="minorHAnsi" w:cstheme="minorBidi"/>
            <w:bCs w:val="0"/>
            <w:iCs w:val="0"/>
            <w:sz w:val="22"/>
            <w:szCs w:val="22"/>
          </w:rPr>
          <w:tab/>
        </w:r>
        <w:r w:rsidRPr="00E1135C">
          <w:rPr>
            <w:rStyle w:val="ad"/>
            <w:lang w:eastAsia="zh-CN"/>
          </w:rPr>
          <w:t>Документ «Заявка на возврат» (ф. 0531803)</w:t>
        </w:r>
        <w:r>
          <w:rPr>
            <w:webHidden/>
          </w:rPr>
          <w:tab/>
        </w:r>
        <w:r>
          <w:rPr>
            <w:webHidden/>
          </w:rPr>
          <w:fldChar w:fldCharType="begin"/>
        </w:r>
        <w:r>
          <w:rPr>
            <w:webHidden/>
          </w:rPr>
          <w:instrText xml:space="preserve"> PAGEREF _Toc16165659 \h </w:instrText>
        </w:r>
        <w:r>
          <w:rPr>
            <w:webHidden/>
          </w:rPr>
        </w:r>
        <w:r>
          <w:rPr>
            <w:webHidden/>
          </w:rPr>
          <w:fldChar w:fldCharType="separate"/>
        </w:r>
        <w:r>
          <w:rPr>
            <w:webHidden/>
          </w:rPr>
          <w:t>36</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0" w:history="1">
        <w:r w:rsidRPr="00E1135C">
          <w:rPr>
            <w:rStyle w:val="ad"/>
          </w:rPr>
          <w:t>3.6.6.</w:t>
        </w:r>
        <w:r>
          <w:rPr>
            <w:rFonts w:asciiTheme="minorHAnsi" w:eastAsiaTheme="minorEastAsia" w:hAnsiTheme="minorHAnsi" w:cstheme="minorBidi"/>
            <w:bCs w:val="0"/>
            <w:iCs w:val="0"/>
            <w:sz w:val="22"/>
            <w:szCs w:val="22"/>
          </w:rPr>
          <w:tab/>
        </w:r>
        <w:r w:rsidRPr="00E1135C">
          <w:rPr>
            <w:rStyle w:val="ad"/>
          </w:rPr>
          <w:t>Документ «Запрос на аннулирование заявки (консолидированной заявки)» (ф.  0531807)</w:t>
        </w:r>
        <w:r>
          <w:rPr>
            <w:webHidden/>
          </w:rPr>
          <w:tab/>
        </w:r>
        <w:r>
          <w:rPr>
            <w:webHidden/>
          </w:rPr>
          <w:fldChar w:fldCharType="begin"/>
        </w:r>
        <w:r>
          <w:rPr>
            <w:webHidden/>
          </w:rPr>
          <w:instrText xml:space="preserve"> PAGEREF _Toc16165660 \h </w:instrText>
        </w:r>
        <w:r>
          <w:rPr>
            <w:webHidden/>
          </w:rPr>
        </w:r>
        <w:r>
          <w:rPr>
            <w:webHidden/>
          </w:rPr>
          <w:fldChar w:fldCharType="separate"/>
        </w:r>
        <w:r>
          <w:rPr>
            <w:webHidden/>
          </w:rPr>
          <w:t>38</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61" w:history="1">
        <w:r w:rsidRPr="00E1135C">
          <w:rPr>
            <w:rStyle w:val="ad"/>
          </w:rPr>
          <w:t>3.7.</w:t>
        </w:r>
        <w:r>
          <w:rPr>
            <w:rFonts w:asciiTheme="minorHAnsi" w:eastAsiaTheme="minorEastAsia" w:hAnsiTheme="minorHAnsi" w:cstheme="minorBidi"/>
            <w:bCs w:val="0"/>
            <w:sz w:val="22"/>
            <w:szCs w:val="22"/>
          </w:rPr>
          <w:tab/>
        </w:r>
        <w:r w:rsidRPr="00E1135C">
          <w:rPr>
            <w:rStyle w:val="ad"/>
          </w:rPr>
          <w:t>Обеспечение наличными денежными средствами</w:t>
        </w:r>
        <w:r>
          <w:rPr>
            <w:webHidden/>
          </w:rPr>
          <w:tab/>
        </w:r>
        <w:r>
          <w:rPr>
            <w:webHidden/>
          </w:rPr>
          <w:fldChar w:fldCharType="begin"/>
        </w:r>
        <w:r>
          <w:rPr>
            <w:webHidden/>
          </w:rPr>
          <w:instrText xml:space="preserve"> PAGEREF _Toc16165661 \h </w:instrText>
        </w:r>
        <w:r>
          <w:rPr>
            <w:webHidden/>
          </w:rPr>
        </w:r>
        <w:r>
          <w:rPr>
            <w:webHidden/>
          </w:rPr>
          <w:fldChar w:fldCharType="separate"/>
        </w:r>
        <w:r>
          <w:rPr>
            <w:webHidden/>
          </w:rPr>
          <w:t>40</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2" w:history="1">
        <w:r w:rsidRPr="00E1135C">
          <w:rPr>
            <w:rStyle w:val="ad"/>
            <w:lang w:eastAsia="zh-CN"/>
          </w:rPr>
          <w:t>3.7.1.</w:t>
        </w:r>
        <w:r>
          <w:rPr>
            <w:rFonts w:asciiTheme="minorHAnsi" w:eastAsiaTheme="minorEastAsia" w:hAnsiTheme="minorHAnsi" w:cstheme="minorBidi"/>
            <w:bCs w:val="0"/>
            <w:iCs w:val="0"/>
            <w:sz w:val="22"/>
            <w:szCs w:val="22"/>
          </w:rPr>
          <w:tab/>
        </w:r>
        <w:r w:rsidRPr="00E1135C">
          <w:rPr>
            <w:rStyle w:val="ad"/>
            <w:lang w:eastAsia="zh-CN"/>
          </w:rPr>
          <w:t>Обработка документов по обеспечению наличными денежными средствами</w:t>
        </w:r>
        <w:r>
          <w:rPr>
            <w:webHidden/>
          </w:rPr>
          <w:tab/>
        </w:r>
        <w:r>
          <w:rPr>
            <w:webHidden/>
          </w:rPr>
          <w:fldChar w:fldCharType="begin"/>
        </w:r>
        <w:r>
          <w:rPr>
            <w:webHidden/>
          </w:rPr>
          <w:instrText xml:space="preserve"> PAGEREF _Toc16165662 \h </w:instrText>
        </w:r>
        <w:r>
          <w:rPr>
            <w:webHidden/>
          </w:rPr>
        </w:r>
        <w:r>
          <w:rPr>
            <w:webHidden/>
          </w:rPr>
          <w:fldChar w:fldCharType="separate"/>
        </w:r>
        <w:r>
          <w:rPr>
            <w:webHidden/>
          </w:rPr>
          <w:t>40</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3" w:history="1">
        <w:r w:rsidRPr="00E1135C">
          <w:rPr>
            <w:rStyle w:val="ad"/>
          </w:rPr>
          <w:t>3.7.2.</w:t>
        </w:r>
        <w:r>
          <w:rPr>
            <w:rFonts w:asciiTheme="minorHAnsi" w:eastAsiaTheme="minorEastAsia" w:hAnsiTheme="minorHAnsi" w:cstheme="minorBidi"/>
            <w:bCs w:val="0"/>
            <w:iCs w:val="0"/>
            <w:sz w:val="22"/>
            <w:szCs w:val="22"/>
          </w:rPr>
          <w:tab/>
        </w:r>
        <w:r w:rsidRPr="00E1135C">
          <w:rPr>
            <w:rStyle w:val="ad"/>
          </w:rPr>
          <w:t>Документ «Заявка на получение наличных денег» (ф. 0531802)</w:t>
        </w:r>
        <w:r>
          <w:rPr>
            <w:webHidden/>
          </w:rPr>
          <w:tab/>
        </w:r>
        <w:r>
          <w:rPr>
            <w:webHidden/>
          </w:rPr>
          <w:fldChar w:fldCharType="begin"/>
        </w:r>
        <w:r>
          <w:rPr>
            <w:webHidden/>
          </w:rPr>
          <w:instrText xml:space="preserve"> PAGEREF _Toc16165663 \h </w:instrText>
        </w:r>
        <w:r>
          <w:rPr>
            <w:webHidden/>
          </w:rPr>
        </w:r>
        <w:r>
          <w:rPr>
            <w:webHidden/>
          </w:rPr>
          <w:fldChar w:fldCharType="separate"/>
        </w:r>
        <w:r>
          <w:rPr>
            <w:webHidden/>
          </w:rPr>
          <w:t>43</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4" w:history="1">
        <w:r w:rsidRPr="00E1135C">
          <w:rPr>
            <w:rStyle w:val="ad"/>
          </w:rPr>
          <w:t>3.7.3.</w:t>
        </w:r>
        <w:r>
          <w:rPr>
            <w:rFonts w:asciiTheme="minorHAnsi" w:eastAsiaTheme="minorEastAsia" w:hAnsiTheme="minorHAnsi" w:cstheme="minorBidi"/>
            <w:bCs w:val="0"/>
            <w:iCs w:val="0"/>
            <w:sz w:val="22"/>
            <w:szCs w:val="22"/>
          </w:rPr>
          <w:tab/>
        </w:r>
        <w:r w:rsidRPr="00E1135C">
          <w:rPr>
            <w:rStyle w:val="ad"/>
          </w:rPr>
          <w:t>Документ «Заявка на получение денежных средств, перечисляемых на карту» (ф. 0531243)</w:t>
        </w:r>
        <w:r>
          <w:rPr>
            <w:webHidden/>
          </w:rPr>
          <w:tab/>
        </w:r>
        <w:r>
          <w:rPr>
            <w:webHidden/>
          </w:rPr>
          <w:fldChar w:fldCharType="begin"/>
        </w:r>
        <w:r>
          <w:rPr>
            <w:webHidden/>
          </w:rPr>
          <w:instrText xml:space="preserve"> PAGEREF _Toc16165664 \h </w:instrText>
        </w:r>
        <w:r>
          <w:rPr>
            <w:webHidden/>
          </w:rPr>
        </w:r>
        <w:r>
          <w:rPr>
            <w:webHidden/>
          </w:rPr>
          <w:fldChar w:fldCharType="separate"/>
        </w:r>
        <w:r>
          <w:rPr>
            <w:webHidden/>
          </w:rPr>
          <w:t>45</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5" w:history="1">
        <w:r w:rsidRPr="00E1135C">
          <w:rPr>
            <w:rStyle w:val="ad"/>
          </w:rPr>
          <w:t>3.7.4.</w:t>
        </w:r>
        <w:r>
          <w:rPr>
            <w:rFonts w:asciiTheme="minorHAnsi" w:eastAsiaTheme="minorEastAsia" w:hAnsiTheme="minorHAnsi" w:cstheme="minorBidi"/>
            <w:bCs w:val="0"/>
            <w:iCs w:val="0"/>
            <w:sz w:val="22"/>
            <w:szCs w:val="22"/>
          </w:rPr>
          <w:tab/>
        </w:r>
        <w:r w:rsidRPr="00E1135C">
          <w:rPr>
            <w:rStyle w:val="ad"/>
          </w:rPr>
          <w:t>Документ «Расшифровка сумм неиспользованных (внесенных через банкомат или пункт выдачи наличных денежных средств) средств» (ф. 0531251)</w:t>
        </w:r>
        <w:r>
          <w:rPr>
            <w:webHidden/>
          </w:rPr>
          <w:tab/>
        </w:r>
        <w:r>
          <w:rPr>
            <w:webHidden/>
          </w:rPr>
          <w:fldChar w:fldCharType="begin"/>
        </w:r>
        <w:r>
          <w:rPr>
            <w:webHidden/>
          </w:rPr>
          <w:instrText xml:space="preserve"> PAGEREF _Toc16165665 \h </w:instrText>
        </w:r>
        <w:r>
          <w:rPr>
            <w:webHidden/>
          </w:rPr>
        </w:r>
        <w:r>
          <w:rPr>
            <w:webHidden/>
          </w:rPr>
          <w:fldChar w:fldCharType="separate"/>
        </w:r>
        <w:r>
          <w:rPr>
            <w:webHidden/>
          </w:rPr>
          <w:t>47</w:t>
        </w:r>
        <w:r>
          <w:rPr>
            <w:webHidden/>
          </w:rPr>
          <w:fldChar w:fldCharType="end"/>
        </w:r>
      </w:hyperlink>
    </w:p>
    <w:p w:rsidR="003612E3" w:rsidRDefault="003612E3">
      <w:pPr>
        <w:pStyle w:val="25"/>
        <w:rPr>
          <w:rFonts w:asciiTheme="minorHAnsi" w:eastAsiaTheme="minorEastAsia" w:hAnsiTheme="minorHAnsi" w:cstheme="minorBidi"/>
          <w:bCs w:val="0"/>
          <w:sz w:val="22"/>
          <w:szCs w:val="22"/>
        </w:rPr>
      </w:pPr>
      <w:hyperlink w:anchor="_Toc16165666" w:history="1">
        <w:r w:rsidRPr="00E1135C">
          <w:rPr>
            <w:rStyle w:val="ad"/>
          </w:rPr>
          <w:t>3.8.</w:t>
        </w:r>
        <w:r>
          <w:rPr>
            <w:rFonts w:asciiTheme="minorHAnsi" w:eastAsiaTheme="minorEastAsia" w:hAnsiTheme="minorHAnsi" w:cstheme="minorBidi"/>
            <w:bCs w:val="0"/>
            <w:sz w:val="22"/>
            <w:szCs w:val="22"/>
          </w:rPr>
          <w:tab/>
        </w:r>
        <w:r w:rsidRPr="00E1135C">
          <w:rPr>
            <w:rStyle w:val="ad"/>
          </w:rPr>
          <w:t>Уточнение кассовых операций</w:t>
        </w:r>
        <w:r>
          <w:rPr>
            <w:webHidden/>
          </w:rPr>
          <w:tab/>
        </w:r>
        <w:r>
          <w:rPr>
            <w:webHidden/>
          </w:rPr>
          <w:fldChar w:fldCharType="begin"/>
        </w:r>
        <w:r>
          <w:rPr>
            <w:webHidden/>
          </w:rPr>
          <w:instrText xml:space="preserve"> PAGEREF _Toc16165666 \h </w:instrText>
        </w:r>
        <w:r>
          <w:rPr>
            <w:webHidden/>
          </w:rPr>
        </w:r>
        <w:r>
          <w:rPr>
            <w:webHidden/>
          </w:rPr>
          <w:fldChar w:fldCharType="separate"/>
        </w:r>
        <w:r>
          <w:rPr>
            <w:webHidden/>
          </w:rPr>
          <w:t>48</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7" w:history="1">
        <w:r w:rsidRPr="00E1135C">
          <w:rPr>
            <w:rStyle w:val="ad"/>
            <w:lang w:eastAsia="zh-CN"/>
          </w:rPr>
          <w:t>3.8.1.</w:t>
        </w:r>
        <w:r>
          <w:rPr>
            <w:rFonts w:asciiTheme="minorHAnsi" w:eastAsiaTheme="minorEastAsia" w:hAnsiTheme="minorHAnsi" w:cstheme="minorBidi"/>
            <w:bCs w:val="0"/>
            <w:iCs w:val="0"/>
            <w:sz w:val="22"/>
            <w:szCs w:val="22"/>
          </w:rPr>
          <w:tab/>
        </w:r>
        <w:r w:rsidRPr="00E1135C">
          <w:rPr>
            <w:rStyle w:val="ad"/>
            <w:lang w:eastAsia="zh-CN"/>
          </w:rPr>
          <w:t>Обработка документов по уточнению кассовых операций</w:t>
        </w:r>
        <w:r>
          <w:rPr>
            <w:webHidden/>
          </w:rPr>
          <w:tab/>
        </w:r>
        <w:r>
          <w:rPr>
            <w:webHidden/>
          </w:rPr>
          <w:fldChar w:fldCharType="begin"/>
        </w:r>
        <w:r>
          <w:rPr>
            <w:webHidden/>
          </w:rPr>
          <w:instrText xml:space="preserve"> PAGEREF _Toc16165667 \h </w:instrText>
        </w:r>
        <w:r>
          <w:rPr>
            <w:webHidden/>
          </w:rPr>
        </w:r>
        <w:r>
          <w:rPr>
            <w:webHidden/>
          </w:rPr>
          <w:fldChar w:fldCharType="separate"/>
        </w:r>
        <w:r>
          <w:rPr>
            <w:webHidden/>
          </w:rPr>
          <w:t>49</w:t>
        </w:r>
        <w:r>
          <w:rPr>
            <w:webHidden/>
          </w:rPr>
          <w:fldChar w:fldCharType="end"/>
        </w:r>
      </w:hyperlink>
    </w:p>
    <w:p w:rsidR="003612E3" w:rsidRDefault="003612E3">
      <w:pPr>
        <w:pStyle w:val="34"/>
        <w:rPr>
          <w:rFonts w:asciiTheme="minorHAnsi" w:eastAsiaTheme="minorEastAsia" w:hAnsiTheme="minorHAnsi" w:cstheme="minorBidi"/>
          <w:bCs w:val="0"/>
          <w:iCs w:val="0"/>
          <w:sz w:val="22"/>
          <w:szCs w:val="22"/>
        </w:rPr>
      </w:pPr>
      <w:hyperlink w:anchor="_Toc16165668" w:history="1">
        <w:r w:rsidRPr="00E1135C">
          <w:rPr>
            <w:rStyle w:val="ad"/>
          </w:rPr>
          <w:t>3.8.2.</w:t>
        </w:r>
        <w:r>
          <w:rPr>
            <w:rFonts w:asciiTheme="minorHAnsi" w:eastAsiaTheme="minorEastAsia" w:hAnsiTheme="minorHAnsi" w:cstheme="minorBidi"/>
            <w:bCs w:val="0"/>
            <w:iCs w:val="0"/>
            <w:sz w:val="22"/>
            <w:szCs w:val="22"/>
          </w:rPr>
          <w:tab/>
        </w:r>
        <w:r w:rsidRPr="00E1135C">
          <w:rPr>
            <w:rStyle w:val="ad"/>
            <w:lang w:eastAsia="zh-CN"/>
          </w:rPr>
          <w:t>Документ «</w:t>
        </w:r>
        <w:r w:rsidRPr="00E1135C">
          <w:rPr>
            <w:rStyle w:val="ad"/>
          </w:rPr>
          <w:t>Уведомление об уточнении вида и принадлежности платежа» (ф. 0531809)</w:t>
        </w:r>
        <w:r>
          <w:rPr>
            <w:webHidden/>
          </w:rPr>
          <w:tab/>
        </w:r>
        <w:r>
          <w:rPr>
            <w:webHidden/>
          </w:rPr>
          <w:fldChar w:fldCharType="begin"/>
        </w:r>
        <w:r>
          <w:rPr>
            <w:webHidden/>
          </w:rPr>
          <w:instrText xml:space="preserve"> PAGEREF _Toc16165668 \h </w:instrText>
        </w:r>
        <w:r>
          <w:rPr>
            <w:webHidden/>
          </w:rPr>
        </w:r>
        <w:r>
          <w:rPr>
            <w:webHidden/>
          </w:rPr>
          <w:fldChar w:fldCharType="separate"/>
        </w:r>
        <w:r>
          <w:rPr>
            <w:webHidden/>
          </w:rPr>
          <w:t>51</w:t>
        </w:r>
        <w:r>
          <w:rPr>
            <w:webHidden/>
          </w:rPr>
          <w:fldChar w:fldCharType="end"/>
        </w:r>
      </w:hyperlink>
    </w:p>
    <w:p w:rsidR="003612E3" w:rsidRDefault="003612E3">
      <w:pPr>
        <w:pStyle w:val="11"/>
        <w:rPr>
          <w:rFonts w:asciiTheme="minorHAnsi" w:eastAsiaTheme="minorEastAsia" w:hAnsiTheme="minorHAnsi" w:cstheme="minorBidi"/>
          <w:b w:val="0"/>
          <w:bCs w:val="0"/>
          <w:caps w:val="0"/>
          <w:sz w:val="22"/>
          <w:szCs w:val="22"/>
        </w:rPr>
      </w:pPr>
      <w:hyperlink w:anchor="_Toc16165669" w:history="1">
        <w:r w:rsidRPr="00E1135C">
          <w:rPr>
            <w:rStyle w:val="ad"/>
          </w:rPr>
          <w:t>4.</w:t>
        </w:r>
        <w:r>
          <w:rPr>
            <w:rFonts w:asciiTheme="minorHAnsi" w:eastAsiaTheme="minorEastAsia" w:hAnsiTheme="minorHAnsi" w:cstheme="minorBidi"/>
            <w:b w:val="0"/>
            <w:bCs w:val="0"/>
            <w:caps w:val="0"/>
            <w:sz w:val="22"/>
            <w:szCs w:val="22"/>
          </w:rPr>
          <w:tab/>
        </w:r>
        <w:r w:rsidRPr="00E1135C">
          <w:rPr>
            <w:rStyle w:val="ad"/>
          </w:rPr>
          <w:t>Описание действий работника в случае аварийных ситуаций</w:t>
        </w:r>
        <w:r>
          <w:rPr>
            <w:webHidden/>
          </w:rPr>
          <w:tab/>
        </w:r>
        <w:r>
          <w:rPr>
            <w:webHidden/>
          </w:rPr>
          <w:fldChar w:fldCharType="begin"/>
        </w:r>
        <w:r>
          <w:rPr>
            <w:webHidden/>
          </w:rPr>
          <w:instrText xml:space="preserve"> PAGEREF _Toc16165669 \h </w:instrText>
        </w:r>
        <w:r>
          <w:rPr>
            <w:webHidden/>
          </w:rPr>
        </w:r>
        <w:r>
          <w:rPr>
            <w:webHidden/>
          </w:rPr>
          <w:fldChar w:fldCharType="separate"/>
        </w:r>
        <w:r>
          <w:rPr>
            <w:webHidden/>
          </w:rPr>
          <w:t>56</w:t>
        </w:r>
        <w:r>
          <w:rPr>
            <w:webHidden/>
          </w:rPr>
          <w:fldChar w:fldCharType="end"/>
        </w:r>
      </w:hyperlink>
    </w:p>
    <w:p w:rsidR="009658FF" w:rsidRDefault="00CE7296" w:rsidP="009658FF">
      <w:pPr>
        <w:pStyle w:val="GOSTReg"/>
      </w:pPr>
      <w:r>
        <w:rPr>
          <w:b w:val="0"/>
          <w:caps w:val="0"/>
          <w:noProof/>
          <w:sz w:val="24"/>
          <w:szCs w:val="24"/>
        </w:rPr>
        <w:lastRenderedPageBreak/>
        <w:fldChar w:fldCharType="end"/>
      </w:r>
      <w:bookmarkStart w:id="5" w:name="_Toc531678051"/>
      <w:bookmarkStart w:id="6" w:name="_Toc16165635"/>
      <w:r w:rsidR="009658FF" w:rsidRPr="0002215E">
        <w:t>Перечень таблиц</w:t>
      </w:r>
      <w:bookmarkEnd w:id="5"/>
      <w:bookmarkEnd w:id="6"/>
    </w:p>
    <w:p w:rsidR="003612E3" w:rsidRDefault="00CE7296">
      <w:pPr>
        <w:pStyle w:val="afff6"/>
        <w:rPr>
          <w:rFonts w:asciiTheme="minorHAnsi" w:eastAsiaTheme="minorEastAsia" w:hAnsiTheme="minorHAnsi" w:cstheme="minorBidi"/>
          <w:sz w:val="22"/>
          <w:szCs w:val="22"/>
        </w:rPr>
      </w:pPr>
      <w:r>
        <w:fldChar w:fldCharType="begin"/>
      </w:r>
      <w:r w:rsidR="00F55B5C">
        <w:instrText xml:space="preserve"> TOC \h \z \t "_GOST_Name_Table" \c </w:instrText>
      </w:r>
      <w:r>
        <w:fldChar w:fldCharType="separate"/>
      </w:r>
      <w:hyperlink w:anchor="_Toc16165670" w:history="1">
        <w:r w:rsidR="003612E3" w:rsidRPr="0047471A">
          <w:rPr>
            <w:rStyle w:val="ad"/>
          </w:rPr>
          <w:t>Таблица </w:t>
        </w:r>
        <w:r w:rsidR="003612E3">
          <w:rPr>
            <w:rFonts w:asciiTheme="minorHAnsi" w:eastAsiaTheme="minorEastAsia" w:hAnsiTheme="minorHAnsi" w:cstheme="minorBidi"/>
            <w:sz w:val="22"/>
            <w:szCs w:val="22"/>
          </w:rPr>
          <w:tab/>
        </w:r>
        <w:r w:rsidR="003612E3" w:rsidRPr="0047471A">
          <w:rPr>
            <w:rStyle w:val="ad"/>
          </w:rPr>
          <w:t>1. Перечень  терминов и сокращений</w:t>
        </w:r>
        <w:r w:rsidR="003612E3">
          <w:rPr>
            <w:webHidden/>
          </w:rPr>
          <w:tab/>
        </w:r>
        <w:r w:rsidR="003612E3">
          <w:rPr>
            <w:webHidden/>
          </w:rPr>
          <w:fldChar w:fldCharType="begin"/>
        </w:r>
        <w:r w:rsidR="003612E3">
          <w:rPr>
            <w:webHidden/>
          </w:rPr>
          <w:instrText xml:space="preserve"> PAGEREF _Toc16165670 \h </w:instrText>
        </w:r>
        <w:r w:rsidR="003612E3">
          <w:rPr>
            <w:webHidden/>
          </w:rPr>
        </w:r>
        <w:r w:rsidR="003612E3">
          <w:rPr>
            <w:webHidden/>
          </w:rPr>
          <w:fldChar w:fldCharType="separate"/>
        </w:r>
        <w:r w:rsidR="003612E3">
          <w:rPr>
            <w:webHidden/>
          </w:rPr>
          <w:t>6</w:t>
        </w:r>
        <w:r w:rsidR="003612E3">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1" w:history="1">
        <w:r w:rsidRPr="0047471A">
          <w:rPr>
            <w:rStyle w:val="ad"/>
          </w:rPr>
          <w:t>Таблица </w:t>
        </w:r>
        <w:r>
          <w:rPr>
            <w:rFonts w:asciiTheme="minorHAnsi" w:eastAsiaTheme="minorEastAsia" w:hAnsiTheme="minorHAnsi" w:cstheme="minorBidi"/>
            <w:sz w:val="22"/>
            <w:szCs w:val="22"/>
          </w:rPr>
          <w:tab/>
        </w:r>
        <w:r w:rsidRPr="0047471A">
          <w:rPr>
            <w:rStyle w:val="ad"/>
          </w:rPr>
          <w:t>2. Описание функциональных кнопок</w:t>
        </w:r>
        <w:r>
          <w:rPr>
            <w:webHidden/>
          </w:rPr>
          <w:tab/>
        </w:r>
        <w:r>
          <w:rPr>
            <w:webHidden/>
          </w:rPr>
          <w:fldChar w:fldCharType="begin"/>
        </w:r>
        <w:r>
          <w:rPr>
            <w:webHidden/>
          </w:rPr>
          <w:instrText xml:space="preserve"> PAGEREF _Toc16165671 \h </w:instrText>
        </w:r>
        <w:r>
          <w:rPr>
            <w:webHidden/>
          </w:rPr>
        </w:r>
        <w:r>
          <w:rPr>
            <w:webHidden/>
          </w:rPr>
          <w:fldChar w:fldCharType="separate"/>
        </w:r>
        <w:r>
          <w:rPr>
            <w:webHidden/>
          </w:rPr>
          <w:t>17</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2" w:history="1">
        <w:r w:rsidRPr="0047471A">
          <w:rPr>
            <w:rStyle w:val="ad"/>
          </w:rPr>
          <w:t>Таблица </w:t>
        </w:r>
        <w:r>
          <w:rPr>
            <w:rFonts w:asciiTheme="minorHAnsi" w:eastAsiaTheme="minorEastAsia" w:hAnsiTheme="minorHAnsi" w:cstheme="minorBidi"/>
            <w:sz w:val="22"/>
            <w:szCs w:val="22"/>
          </w:rPr>
          <w:tab/>
        </w:r>
        <w:r w:rsidRPr="0047471A">
          <w:rPr>
            <w:rStyle w:val="ad"/>
          </w:rPr>
          <w:t>3. Описание полей формуляра «Шаблон листа согласования»</w:t>
        </w:r>
        <w:r>
          <w:rPr>
            <w:webHidden/>
          </w:rPr>
          <w:tab/>
        </w:r>
        <w:r>
          <w:rPr>
            <w:webHidden/>
          </w:rPr>
          <w:fldChar w:fldCharType="begin"/>
        </w:r>
        <w:r>
          <w:rPr>
            <w:webHidden/>
          </w:rPr>
          <w:instrText xml:space="preserve"> PAGEREF _Toc16165672 \h </w:instrText>
        </w:r>
        <w:r>
          <w:rPr>
            <w:webHidden/>
          </w:rPr>
        </w:r>
        <w:r>
          <w:rPr>
            <w:webHidden/>
          </w:rPr>
          <w:fldChar w:fldCharType="separate"/>
        </w:r>
        <w:r>
          <w:rPr>
            <w:webHidden/>
          </w:rPr>
          <w:t>19</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3"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4. Операции с формулярами для ЛК Клиент</w:t>
        </w:r>
        <w:r>
          <w:rPr>
            <w:webHidden/>
          </w:rPr>
          <w:tab/>
        </w:r>
        <w:r>
          <w:rPr>
            <w:webHidden/>
          </w:rPr>
          <w:fldChar w:fldCharType="begin"/>
        </w:r>
        <w:r>
          <w:rPr>
            <w:webHidden/>
          </w:rPr>
          <w:instrText xml:space="preserve"> PAGEREF _Toc16165673 \h </w:instrText>
        </w:r>
        <w:r>
          <w:rPr>
            <w:webHidden/>
          </w:rPr>
        </w:r>
        <w:r>
          <w:rPr>
            <w:webHidden/>
          </w:rPr>
          <w:fldChar w:fldCharType="separate"/>
        </w:r>
        <w:r>
          <w:rPr>
            <w:webHidden/>
          </w:rPr>
          <w:t>25</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4"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 xml:space="preserve">5. Правила заполнения реквизитов формуляра «Заявка на кассовый расход» </w:t>
        </w:r>
        <w:r w:rsidRPr="0047471A">
          <w:rPr>
            <w:rStyle w:val="ad"/>
            <w:lang w:eastAsia="zh-CN"/>
          </w:rPr>
          <w:t>(ф. 0531801)</w:t>
        </w:r>
        <w:r>
          <w:rPr>
            <w:webHidden/>
          </w:rPr>
          <w:tab/>
        </w:r>
        <w:r>
          <w:rPr>
            <w:webHidden/>
          </w:rPr>
          <w:fldChar w:fldCharType="begin"/>
        </w:r>
        <w:r>
          <w:rPr>
            <w:webHidden/>
          </w:rPr>
          <w:instrText xml:space="preserve"> PAGEREF _Toc16165674 \h </w:instrText>
        </w:r>
        <w:r>
          <w:rPr>
            <w:webHidden/>
          </w:rPr>
        </w:r>
        <w:r>
          <w:rPr>
            <w:webHidden/>
          </w:rPr>
          <w:fldChar w:fldCharType="separate"/>
        </w:r>
        <w:r>
          <w:rPr>
            <w:webHidden/>
          </w:rPr>
          <w:t>28</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5"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 xml:space="preserve">6. Правила заполнения реквизитов формуляра </w:t>
        </w:r>
        <w:r w:rsidRPr="0047471A">
          <w:rPr>
            <w:rStyle w:val="ad"/>
            <w:lang w:eastAsia="zh-CN"/>
          </w:rPr>
          <w:t xml:space="preserve">«Заявка на кассовый расход (сокращенная)» </w:t>
        </w:r>
        <w:r w:rsidRPr="0047471A">
          <w:rPr>
            <w:rStyle w:val="ad"/>
          </w:rPr>
          <w:t>(ф. 0531851)</w:t>
        </w:r>
        <w:r>
          <w:rPr>
            <w:webHidden/>
          </w:rPr>
          <w:tab/>
        </w:r>
        <w:r>
          <w:rPr>
            <w:webHidden/>
          </w:rPr>
          <w:fldChar w:fldCharType="begin"/>
        </w:r>
        <w:r>
          <w:rPr>
            <w:webHidden/>
          </w:rPr>
          <w:instrText xml:space="preserve"> PAGEREF _Toc16165675 \h </w:instrText>
        </w:r>
        <w:r>
          <w:rPr>
            <w:webHidden/>
          </w:rPr>
        </w:r>
        <w:r>
          <w:rPr>
            <w:webHidden/>
          </w:rPr>
          <w:fldChar w:fldCharType="separate"/>
        </w:r>
        <w:r>
          <w:rPr>
            <w:webHidden/>
          </w:rPr>
          <w:t>31</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6"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 xml:space="preserve">7. Правила заполнения реквизитов формуляра </w:t>
        </w:r>
        <w:r w:rsidRPr="0047471A">
          <w:rPr>
            <w:rStyle w:val="ad"/>
            <w:lang w:eastAsia="zh-CN"/>
          </w:rPr>
          <w:t xml:space="preserve">«Сводная заявка на кассовый расход </w:t>
        </w:r>
        <w:r w:rsidRPr="0047471A">
          <w:rPr>
            <w:rStyle w:val="ad"/>
          </w:rPr>
          <w:t>(для уплаты налогов)» (ф. 0531860)</w:t>
        </w:r>
        <w:r>
          <w:rPr>
            <w:webHidden/>
          </w:rPr>
          <w:tab/>
        </w:r>
        <w:r>
          <w:rPr>
            <w:webHidden/>
          </w:rPr>
          <w:fldChar w:fldCharType="begin"/>
        </w:r>
        <w:r>
          <w:rPr>
            <w:webHidden/>
          </w:rPr>
          <w:instrText xml:space="preserve"> PAGEREF _Toc16165676 \h </w:instrText>
        </w:r>
        <w:r>
          <w:rPr>
            <w:webHidden/>
          </w:rPr>
        </w:r>
        <w:r>
          <w:rPr>
            <w:webHidden/>
          </w:rPr>
          <w:fldChar w:fldCharType="separate"/>
        </w:r>
        <w:r>
          <w:rPr>
            <w:webHidden/>
          </w:rPr>
          <w:t>34</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7"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8. Правила заполнения реквизитов формуляра «Запрос на аннулирование заявки (консолидированной заявки)» (ф.  0531807)</w:t>
        </w:r>
        <w:r>
          <w:rPr>
            <w:webHidden/>
          </w:rPr>
          <w:tab/>
        </w:r>
        <w:r>
          <w:rPr>
            <w:webHidden/>
          </w:rPr>
          <w:fldChar w:fldCharType="begin"/>
        </w:r>
        <w:r>
          <w:rPr>
            <w:webHidden/>
          </w:rPr>
          <w:instrText xml:space="preserve"> PAGEREF _Toc16165677 \h </w:instrText>
        </w:r>
        <w:r>
          <w:rPr>
            <w:webHidden/>
          </w:rPr>
        </w:r>
        <w:r>
          <w:rPr>
            <w:webHidden/>
          </w:rPr>
          <w:fldChar w:fldCharType="separate"/>
        </w:r>
        <w:r>
          <w:rPr>
            <w:webHidden/>
          </w:rPr>
          <w:t>39</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8"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9. Операции с формулярами для ЛК Клиент</w:t>
        </w:r>
        <w:r>
          <w:rPr>
            <w:webHidden/>
          </w:rPr>
          <w:tab/>
        </w:r>
        <w:r>
          <w:rPr>
            <w:webHidden/>
          </w:rPr>
          <w:fldChar w:fldCharType="begin"/>
        </w:r>
        <w:r>
          <w:rPr>
            <w:webHidden/>
          </w:rPr>
          <w:instrText xml:space="preserve"> PAGEREF _Toc16165678 \h </w:instrText>
        </w:r>
        <w:r>
          <w:rPr>
            <w:webHidden/>
          </w:rPr>
        </w:r>
        <w:r>
          <w:rPr>
            <w:webHidden/>
          </w:rPr>
          <w:fldChar w:fldCharType="separate"/>
        </w:r>
        <w:r>
          <w:rPr>
            <w:webHidden/>
          </w:rPr>
          <w:t>43</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79"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10. Операции с формулярами для ЛК Клиент</w:t>
        </w:r>
        <w:r>
          <w:rPr>
            <w:webHidden/>
          </w:rPr>
          <w:tab/>
        </w:r>
        <w:r>
          <w:rPr>
            <w:webHidden/>
          </w:rPr>
          <w:fldChar w:fldCharType="begin"/>
        </w:r>
        <w:r>
          <w:rPr>
            <w:webHidden/>
          </w:rPr>
          <w:instrText xml:space="preserve"> PAGEREF _Toc16165679 \h </w:instrText>
        </w:r>
        <w:r>
          <w:rPr>
            <w:webHidden/>
          </w:rPr>
        </w:r>
        <w:r>
          <w:rPr>
            <w:webHidden/>
          </w:rPr>
          <w:fldChar w:fldCharType="separate"/>
        </w:r>
        <w:r>
          <w:rPr>
            <w:webHidden/>
          </w:rPr>
          <w:t>51</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0" w:history="1">
        <w:r w:rsidRPr="0047471A">
          <w:rPr>
            <w:rStyle w:val="ad"/>
            <w:lang w:eastAsia="zh-CN"/>
          </w:rPr>
          <w:t>Таблица </w:t>
        </w:r>
        <w:r>
          <w:rPr>
            <w:rFonts w:asciiTheme="minorHAnsi" w:eastAsiaTheme="minorEastAsia" w:hAnsiTheme="minorHAnsi" w:cstheme="minorBidi"/>
            <w:sz w:val="22"/>
            <w:szCs w:val="22"/>
          </w:rPr>
          <w:tab/>
        </w:r>
        <w:r w:rsidRPr="0047471A">
          <w:rPr>
            <w:rStyle w:val="ad"/>
          </w:rPr>
          <w:t xml:space="preserve">11. Правила заполнения реквизитов формуляра </w:t>
        </w:r>
        <w:r w:rsidRPr="0047471A">
          <w:rPr>
            <w:rStyle w:val="ad"/>
            <w:lang w:eastAsia="zh-CN"/>
          </w:rPr>
          <w:t>«</w:t>
        </w:r>
        <w:r w:rsidRPr="0047471A">
          <w:rPr>
            <w:rStyle w:val="ad"/>
          </w:rPr>
          <w:t>Уведомление об уточнении вида и принадлежности платежа» (ф. 0531809)</w:t>
        </w:r>
        <w:r>
          <w:rPr>
            <w:webHidden/>
          </w:rPr>
          <w:tab/>
        </w:r>
        <w:r>
          <w:rPr>
            <w:webHidden/>
          </w:rPr>
          <w:fldChar w:fldCharType="begin"/>
        </w:r>
        <w:r>
          <w:rPr>
            <w:webHidden/>
          </w:rPr>
          <w:instrText xml:space="preserve"> PAGEREF _Toc16165680 \h </w:instrText>
        </w:r>
        <w:r>
          <w:rPr>
            <w:webHidden/>
          </w:rPr>
        </w:r>
        <w:r>
          <w:rPr>
            <w:webHidden/>
          </w:rPr>
          <w:fldChar w:fldCharType="separate"/>
        </w:r>
        <w:r>
          <w:rPr>
            <w:webHidden/>
          </w:rPr>
          <w:t>53</w:t>
        </w:r>
        <w:r>
          <w:rPr>
            <w:webHidden/>
          </w:rPr>
          <w:fldChar w:fldCharType="end"/>
        </w:r>
      </w:hyperlink>
    </w:p>
    <w:p w:rsidR="009658FF" w:rsidRPr="009658FF" w:rsidRDefault="00CE7296" w:rsidP="009658FF">
      <w:pPr>
        <w:pStyle w:val="GOSTNormal"/>
      </w:pPr>
      <w:r>
        <w:fldChar w:fldCharType="end"/>
      </w:r>
    </w:p>
    <w:p w:rsidR="009658FF" w:rsidRDefault="00F55B5C" w:rsidP="009658FF">
      <w:pPr>
        <w:pStyle w:val="GOSTReg"/>
      </w:pPr>
      <w:bookmarkStart w:id="7" w:name="_Toc16165636"/>
      <w:r>
        <w:lastRenderedPageBreak/>
        <w:t>Перечень рисунков</w:t>
      </w:r>
      <w:bookmarkEnd w:id="7"/>
    </w:p>
    <w:p w:rsidR="003612E3" w:rsidRDefault="00CE7296">
      <w:pPr>
        <w:pStyle w:val="afff6"/>
        <w:rPr>
          <w:rFonts w:asciiTheme="minorHAnsi" w:eastAsiaTheme="minorEastAsia" w:hAnsiTheme="minorHAnsi" w:cstheme="minorBidi"/>
          <w:sz w:val="22"/>
          <w:szCs w:val="22"/>
        </w:rPr>
      </w:pPr>
      <w:r>
        <w:fldChar w:fldCharType="begin"/>
      </w:r>
      <w:r w:rsidR="00F55B5C">
        <w:instrText xml:space="preserve"> TOC \h \z \t "_GOST_Fig_Name" \c </w:instrText>
      </w:r>
      <w:r>
        <w:fldChar w:fldCharType="separate"/>
      </w:r>
      <w:hyperlink w:anchor="_Toc16165681" w:history="1">
        <w:r w:rsidR="003612E3" w:rsidRPr="00940299">
          <w:rPr>
            <w:rStyle w:val="ad"/>
          </w:rPr>
          <w:t>Рисунок </w:t>
        </w:r>
        <w:r w:rsidR="003612E3">
          <w:rPr>
            <w:rFonts w:asciiTheme="minorHAnsi" w:eastAsiaTheme="minorEastAsia" w:hAnsiTheme="minorHAnsi" w:cstheme="minorBidi"/>
            <w:sz w:val="22"/>
            <w:szCs w:val="22"/>
          </w:rPr>
          <w:tab/>
        </w:r>
        <w:r w:rsidR="003612E3" w:rsidRPr="00940299">
          <w:rPr>
            <w:rStyle w:val="ad"/>
          </w:rPr>
          <w:t>1. Страница авторизации</w:t>
        </w:r>
        <w:r w:rsidR="003612E3">
          <w:rPr>
            <w:webHidden/>
          </w:rPr>
          <w:tab/>
        </w:r>
        <w:r w:rsidR="003612E3">
          <w:rPr>
            <w:webHidden/>
          </w:rPr>
          <w:fldChar w:fldCharType="begin"/>
        </w:r>
        <w:r w:rsidR="003612E3">
          <w:rPr>
            <w:webHidden/>
          </w:rPr>
          <w:instrText xml:space="preserve"> PAGEREF _Toc16165681 \h </w:instrText>
        </w:r>
        <w:r w:rsidR="003612E3">
          <w:rPr>
            <w:webHidden/>
          </w:rPr>
        </w:r>
        <w:r w:rsidR="003612E3">
          <w:rPr>
            <w:webHidden/>
          </w:rPr>
          <w:fldChar w:fldCharType="separate"/>
        </w:r>
        <w:r w:rsidR="003612E3">
          <w:rPr>
            <w:webHidden/>
          </w:rPr>
          <w:t>13</w:t>
        </w:r>
        <w:r w:rsidR="003612E3">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2" w:history="1">
        <w:r w:rsidRPr="00940299">
          <w:rPr>
            <w:rStyle w:val="ad"/>
          </w:rPr>
          <w:t>Рисунок </w:t>
        </w:r>
        <w:r>
          <w:rPr>
            <w:rFonts w:asciiTheme="minorHAnsi" w:eastAsiaTheme="minorEastAsia" w:hAnsiTheme="minorHAnsi" w:cstheme="minorBidi"/>
            <w:sz w:val="22"/>
            <w:szCs w:val="22"/>
          </w:rPr>
          <w:tab/>
        </w:r>
        <w:r w:rsidRPr="00940299">
          <w:rPr>
            <w:rStyle w:val="ad"/>
          </w:rPr>
          <w:t>2. Главная страница веб-портала</w:t>
        </w:r>
        <w:r>
          <w:rPr>
            <w:webHidden/>
          </w:rPr>
          <w:tab/>
        </w:r>
        <w:r>
          <w:rPr>
            <w:webHidden/>
          </w:rPr>
          <w:fldChar w:fldCharType="begin"/>
        </w:r>
        <w:r>
          <w:rPr>
            <w:webHidden/>
          </w:rPr>
          <w:instrText xml:space="preserve"> PAGEREF _Toc16165682 \h </w:instrText>
        </w:r>
        <w:r>
          <w:rPr>
            <w:webHidden/>
          </w:rPr>
        </w:r>
        <w:r>
          <w:rPr>
            <w:webHidden/>
          </w:rPr>
          <w:fldChar w:fldCharType="separate"/>
        </w:r>
        <w:r>
          <w:rPr>
            <w:webHidden/>
          </w:rPr>
          <w:t>14</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3" w:history="1">
        <w:r w:rsidRPr="00940299">
          <w:rPr>
            <w:rStyle w:val="ad"/>
          </w:rPr>
          <w:t>Рисунок </w:t>
        </w:r>
        <w:r>
          <w:rPr>
            <w:rFonts w:asciiTheme="minorHAnsi" w:eastAsiaTheme="minorEastAsia" w:hAnsiTheme="minorHAnsi" w:cstheme="minorBidi"/>
            <w:sz w:val="22"/>
            <w:szCs w:val="22"/>
          </w:rPr>
          <w:tab/>
        </w:r>
        <w:r w:rsidRPr="00940299">
          <w:rPr>
            <w:rStyle w:val="ad"/>
          </w:rPr>
          <w:t>3. Раздел «Меню». Вкладка «Формуляры»</w:t>
        </w:r>
        <w:r>
          <w:rPr>
            <w:webHidden/>
          </w:rPr>
          <w:tab/>
        </w:r>
        <w:r>
          <w:rPr>
            <w:webHidden/>
          </w:rPr>
          <w:fldChar w:fldCharType="begin"/>
        </w:r>
        <w:r>
          <w:rPr>
            <w:webHidden/>
          </w:rPr>
          <w:instrText xml:space="preserve"> PAGEREF _Toc16165683 \h </w:instrText>
        </w:r>
        <w:r>
          <w:rPr>
            <w:webHidden/>
          </w:rPr>
        </w:r>
        <w:r>
          <w:rPr>
            <w:webHidden/>
          </w:rPr>
          <w:fldChar w:fldCharType="separate"/>
        </w:r>
        <w:r>
          <w:rPr>
            <w:webHidden/>
          </w:rPr>
          <w:t>15</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4" w:history="1">
        <w:r w:rsidRPr="00940299">
          <w:rPr>
            <w:rStyle w:val="ad"/>
          </w:rPr>
          <w:t>Рисунок </w:t>
        </w:r>
        <w:r>
          <w:rPr>
            <w:rFonts w:asciiTheme="minorHAnsi" w:eastAsiaTheme="minorEastAsia" w:hAnsiTheme="minorHAnsi" w:cstheme="minorBidi"/>
            <w:sz w:val="22"/>
            <w:szCs w:val="22"/>
          </w:rPr>
          <w:tab/>
        </w:r>
        <w:r w:rsidRPr="00940299">
          <w:rPr>
            <w:rStyle w:val="ad"/>
          </w:rPr>
          <w:t>4. Списковая форма документов</w:t>
        </w:r>
        <w:r>
          <w:rPr>
            <w:webHidden/>
          </w:rPr>
          <w:tab/>
        </w:r>
        <w:r>
          <w:rPr>
            <w:webHidden/>
          </w:rPr>
          <w:fldChar w:fldCharType="begin"/>
        </w:r>
        <w:r>
          <w:rPr>
            <w:webHidden/>
          </w:rPr>
          <w:instrText xml:space="preserve"> PAGEREF _Toc16165684 \h </w:instrText>
        </w:r>
        <w:r>
          <w:rPr>
            <w:webHidden/>
          </w:rPr>
        </w:r>
        <w:r>
          <w:rPr>
            <w:webHidden/>
          </w:rPr>
          <w:fldChar w:fldCharType="separate"/>
        </w:r>
        <w:r>
          <w:rPr>
            <w:webHidden/>
          </w:rPr>
          <w:t>16</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5" w:history="1">
        <w:r w:rsidRPr="00940299">
          <w:rPr>
            <w:rStyle w:val="ad"/>
          </w:rPr>
          <w:t>Рисунок </w:t>
        </w:r>
        <w:r>
          <w:rPr>
            <w:rFonts w:asciiTheme="minorHAnsi" w:eastAsiaTheme="minorEastAsia" w:hAnsiTheme="minorHAnsi" w:cstheme="minorBidi"/>
            <w:sz w:val="22"/>
            <w:szCs w:val="22"/>
          </w:rPr>
          <w:tab/>
        </w:r>
        <w:r w:rsidRPr="00940299">
          <w:rPr>
            <w:rStyle w:val="ad"/>
          </w:rPr>
          <w:t>5. Выбор колонок списковой формы</w:t>
        </w:r>
        <w:r>
          <w:rPr>
            <w:webHidden/>
          </w:rPr>
          <w:tab/>
        </w:r>
        <w:r>
          <w:rPr>
            <w:webHidden/>
          </w:rPr>
          <w:fldChar w:fldCharType="begin"/>
        </w:r>
        <w:r>
          <w:rPr>
            <w:webHidden/>
          </w:rPr>
          <w:instrText xml:space="preserve"> PAGEREF _Toc16165685 \h </w:instrText>
        </w:r>
        <w:r>
          <w:rPr>
            <w:webHidden/>
          </w:rPr>
        </w:r>
        <w:r>
          <w:rPr>
            <w:webHidden/>
          </w:rPr>
          <w:fldChar w:fldCharType="separate"/>
        </w:r>
        <w:r>
          <w:rPr>
            <w:webHidden/>
          </w:rPr>
          <w:t>16</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6" w:history="1">
        <w:r w:rsidRPr="00940299">
          <w:rPr>
            <w:rStyle w:val="ad"/>
          </w:rPr>
          <w:t>Рисунок </w:t>
        </w:r>
        <w:r>
          <w:rPr>
            <w:rFonts w:asciiTheme="minorHAnsi" w:eastAsiaTheme="minorEastAsia" w:hAnsiTheme="minorHAnsi" w:cstheme="minorBidi"/>
            <w:sz w:val="22"/>
            <w:szCs w:val="22"/>
          </w:rPr>
          <w:tab/>
        </w:r>
        <w:r w:rsidRPr="00940299">
          <w:rPr>
            <w:rStyle w:val="ad"/>
          </w:rPr>
          <w:t>6. Визуальная форма экземпляра формуляра «Шаблон листа согласования»</w:t>
        </w:r>
        <w:r>
          <w:rPr>
            <w:webHidden/>
          </w:rPr>
          <w:tab/>
        </w:r>
        <w:r>
          <w:rPr>
            <w:webHidden/>
          </w:rPr>
          <w:fldChar w:fldCharType="begin"/>
        </w:r>
        <w:r>
          <w:rPr>
            <w:webHidden/>
          </w:rPr>
          <w:instrText xml:space="preserve"> PAGEREF _Toc16165686 \h </w:instrText>
        </w:r>
        <w:r>
          <w:rPr>
            <w:webHidden/>
          </w:rPr>
        </w:r>
        <w:r>
          <w:rPr>
            <w:webHidden/>
          </w:rPr>
          <w:fldChar w:fldCharType="separate"/>
        </w:r>
        <w:r>
          <w:rPr>
            <w:webHidden/>
          </w:rPr>
          <w:t>19</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7"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7. Списковая форма с набором полей для фильтрации списка протоколов</w:t>
        </w:r>
        <w:r>
          <w:rPr>
            <w:webHidden/>
          </w:rPr>
          <w:tab/>
        </w:r>
        <w:r>
          <w:rPr>
            <w:webHidden/>
          </w:rPr>
          <w:fldChar w:fldCharType="begin"/>
        </w:r>
        <w:r>
          <w:rPr>
            <w:webHidden/>
          </w:rPr>
          <w:instrText xml:space="preserve"> PAGEREF _Toc16165687 \h </w:instrText>
        </w:r>
        <w:r>
          <w:rPr>
            <w:webHidden/>
          </w:rPr>
        </w:r>
        <w:r>
          <w:rPr>
            <w:webHidden/>
          </w:rPr>
          <w:fldChar w:fldCharType="separate"/>
        </w:r>
        <w:r>
          <w:rPr>
            <w:webHidden/>
          </w:rPr>
          <w:t>21</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8"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8. Пример указания параметров фильтров</w:t>
        </w:r>
        <w:r>
          <w:rPr>
            <w:webHidden/>
          </w:rPr>
          <w:tab/>
        </w:r>
        <w:r>
          <w:rPr>
            <w:webHidden/>
          </w:rPr>
          <w:fldChar w:fldCharType="begin"/>
        </w:r>
        <w:r>
          <w:rPr>
            <w:webHidden/>
          </w:rPr>
          <w:instrText xml:space="preserve"> PAGEREF _Toc16165688 \h </w:instrText>
        </w:r>
        <w:r>
          <w:rPr>
            <w:webHidden/>
          </w:rPr>
        </w:r>
        <w:r>
          <w:rPr>
            <w:webHidden/>
          </w:rPr>
          <w:fldChar w:fldCharType="separate"/>
        </w:r>
        <w:r>
          <w:rPr>
            <w:webHidden/>
          </w:rPr>
          <w:t>22</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89"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9. Списковая форма с перечнем протоколов, отобранных по заданным параметрам фильтров</w:t>
        </w:r>
        <w:r>
          <w:rPr>
            <w:webHidden/>
          </w:rPr>
          <w:tab/>
        </w:r>
        <w:r>
          <w:rPr>
            <w:webHidden/>
          </w:rPr>
          <w:fldChar w:fldCharType="begin"/>
        </w:r>
        <w:r>
          <w:rPr>
            <w:webHidden/>
          </w:rPr>
          <w:instrText xml:space="preserve"> PAGEREF _Toc16165689 \h </w:instrText>
        </w:r>
        <w:r>
          <w:rPr>
            <w:webHidden/>
          </w:rPr>
        </w:r>
        <w:r>
          <w:rPr>
            <w:webHidden/>
          </w:rPr>
          <w:fldChar w:fldCharType="separate"/>
        </w:r>
        <w:r>
          <w:rPr>
            <w:webHidden/>
          </w:rPr>
          <w:t>22</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0"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10</w:t>
        </w:r>
        <w:r w:rsidRPr="00940299">
          <w:rPr>
            <w:rStyle w:val="ad"/>
            <w:lang w:eastAsia="zh-CN"/>
          </w:rPr>
          <w:t>. Визуальная форма экземпляра формуляра «Протокол»</w:t>
        </w:r>
        <w:r>
          <w:rPr>
            <w:webHidden/>
          </w:rPr>
          <w:tab/>
        </w:r>
        <w:r>
          <w:rPr>
            <w:webHidden/>
          </w:rPr>
          <w:fldChar w:fldCharType="begin"/>
        </w:r>
        <w:r>
          <w:rPr>
            <w:webHidden/>
          </w:rPr>
          <w:instrText xml:space="preserve"> PAGEREF _Toc16165690 \h </w:instrText>
        </w:r>
        <w:r>
          <w:rPr>
            <w:webHidden/>
          </w:rPr>
        </w:r>
        <w:r>
          <w:rPr>
            <w:webHidden/>
          </w:rPr>
          <w:fldChar w:fldCharType="separate"/>
        </w:r>
        <w:r>
          <w:rPr>
            <w:webHidden/>
          </w:rPr>
          <w:t>23</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1"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11. ЭФ «Заявка на кассовый расход» </w:t>
        </w:r>
        <w:r w:rsidRPr="00940299">
          <w:rPr>
            <w:rStyle w:val="ad"/>
            <w:lang w:eastAsia="zh-CN"/>
          </w:rPr>
          <w:t>(ф. 0531801), вкладка «Основная информация, Раздел 1, 2»</w:t>
        </w:r>
        <w:r>
          <w:rPr>
            <w:webHidden/>
          </w:rPr>
          <w:tab/>
        </w:r>
        <w:r>
          <w:rPr>
            <w:webHidden/>
          </w:rPr>
          <w:fldChar w:fldCharType="begin"/>
        </w:r>
        <w:r>
          <w:rPr>
            <w:webHidden/>
          </w:rPr>
          <w:instrText xml:space="preserve"> PAGEREF _Toc16165691 \h </w:instrText>
        </w:r>
        <w:r>
          <w:rPr>
            <w:webHidden/>
          </w:rPr>
        </w:r>
        <w:r>
          <w:rPr>
            <w:webHidden/>
          </w:rPr>
          <w:fldChar w:fldCharType="separate"/>
        </w:r>
        <w:r>
          <w:rPr>
            <w:webHidden/>
          </w:rPr>
          <w:t>27</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2"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12. ЭФ «Заявка на кассовый расход» </w:t>
        </w:r>
        <w:r w:rsidRPr="00940299">
          <w:rPr>
            <w:rStyle w:val="ad"/>
            <w:lang w:eastAsia="zh-CN"/>
          </w:rPr>
          <w:t>(ф. 0531801), вкладка «Раздел 3, 4, 5»</w:t>
        </w:r>
        <w:r>
          <w:rPr>
            <w:webHidden/>
          </w:rPr>
          <w:tab/>
        </w:r>
        <w:r>
          <w:rPr>
            <w:webHidden/>
          </w:rPr>
          <w:fldChar w:fldCharType="begin"/>
        </w:r>
        <w:r>
          <w:rPr>
            <w:webHidden/>
          </w:rPr>
          <w:instrText xml:space="preserve"> PAGEREF _Toc16165692 \h </w:instrText>
        </w:r>
        <w:r>
          <w:rPr>
            <w:webHidden/>
          </w:rPr>
        </w:r>
        <w:r>
          <w:rPr>
            <w:webHidden/>
          </w:rPr>
          <w:fldChar w:fldCharType="separate"/>
        </w:r>
        <w:r>
          <w:rPr>
            <w:webHidden/>
          </w:rPr>
          <w:t>28</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3"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13. ЭФ «Заявка на кассовый расход (сокращенная)» </w:t>
        </w:r>
        <w:r w:rsidRPr="00940299">
          <w:rPr>
            <w:rStyle w:val="ad"/>
            <w:lang w:eastAsia="zh-CN"/>
          </w:rPr>
          <w:t>(ф. 0531851), вкладка «Общая информация, Раздел 1»</w:t>
        </w:r>
        <w:r>
          <w:rPr>
            <w:webHidden/>
          </w:rPr>
          <w:tab/>
        </w:r>
        <w:r>
          <w:rPr>
            <w:webHidden/>
          </w:rPr>
          <w:fldChar w:fldCharType="begin"/>
        </w:r>
        <w:r>
          <w:rPr>
            <w:webHidden/>
          </w:rPr>
          <w:instrText xml:space="preserve"> PAGEREF _Toc16165693 \h </w:instrText>
        </w:r>
        <w:r>
          <w:rPr>
            <w:webHidden/>
          </w:rPr>
        </w:r>
        <w:r>
          <w:rPr>
            <w:webHidden/>
          </w:rPr>
          <w:fldChar w:fldCharType="separate"/>
        </w:r>
        <w:r>
          <w:rPr>
            <w:webHidden/>
          </w:rPr>
          <w:t>31</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4"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14. ЭФ «Заявка на кассовый расход (сокращенная)» </w:t>
        </w:r>
        <w:r w:rsidRPr="00940299">
          <w:rPr>
            <w:rStyle w:val="ad"/>
            <w:lang w:eastAsia="zh-CN"/>
          </w:rPr>
          <w:t>(ф. 0531851), вкладка «Раздел 2, 3»</w:t>
        </w:r>
        <w:r>
          <w:rPr>
            <w:webHidden/>
          </w:rPr>
          <w:tab/>
        </w:r>
        <w:r>
          <w:rPr>
            <w:webHidden/>
          </w:rPr>
          <w:fldChar w:fldCharType="begin"/>
        </w:r>
        <w:r>
          <w:rPr>
            <w:webHidden/>
          </w:rPr>
          <w:instrText xml:space="preserve"> PAGEREF _Toc16165694 \h </w:instrText>
        </w:r>
        <w:r>
          <w:rPr>
            <w:webHidden/>
          </w:rPr>
        </w:r>
        <w:r>
          <w:rPr>
            <w:webHidden/>
          </w:rPr>
          <w:fldChar w:fldCharType="separate"/>
        </w:r>
        <w:r>
          <w:rPr>
            <w:webHidden/>
          </w:rPr>
          <w:t>31</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5"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15. ЭФ </w:t>
        </w:r>
        <w:r w:rsidRPr="00940299">
          <w:rPr>
            <w:rStyle w:val="ad"/>
            <w:lang w:eastAsia="zh-CN"/>
          </w:rPr>
          <w:t xml:space="preserve">«Сводная заявка на кассовый расход </w:t>
        </w:r>
        <w:r w:rsidRPr="00940299">
          <w:rPr>
            <w:rStyle w:val="ad"/>
          </w:rPr>
          <w:t>(для уплаты налогов)» (ф. 0531860)</w:t>
        </w:r>
        <w:r w:rsidRPr="00940299">
          <w:rPr>
            <w:rStyle w:val="ad"/>
            <w:lang w:eastAsia="zh-CN"/>
          </w:rPr>
          <w:t>, вкладка «Общая информация, Раздел 1»</w:t>
        </w:r>
        <w:r>
          <w:rPr>
            <w:webHidden/>
          </w:rPr>
          <w:tab/>
        </w:r>
        <w:r>
          <w:rPr>
            <w:webHidden/>
          </w:rPr>
          <w:fldChar w:fldCharType="begin"/>
        </w:r>
        <w:r>
          <w:rPr>
            <w:webHidden/>
          </w:rPr>
          <w:instrText xml:space="preserve"> PAGEREF _Toc16165695 \h </w:instrText>
        </w:r>
        <w:r>
          <w:rPr>
            <w:webHidden/>
          </w:rPr>
        </w:r>
        <w:r>
          <w:rPr>
            <w:webHidden/>
          </w:rPr>
          <w:fldChar w:fldCharType="separate"/>
        </w:r>
        <w:r>
          <w:rPr>
            <w:webHidden/>
          </w:rPr>
          <w:t>34</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6"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16. ЭФ </w:t>
        </w:r>
        <w:r w:rsidRPr="00940299">
          <w:rPr>
            <w:rStyle w:val="ad"/>
            <w:lang w:eastAsia="zh-CN"/>
          </w:rPr>
          <w:t xml:space="preserve">«Сводная заявка на кассовый расход </w:t>
        </w:r>
        <w:r w:rsidRPr="00940299">
          <w:rPr>
            <w:rStyle w:val="ad"/>
          </w:rPr>
          <w:t>(для уплаты налогов)» (ф. 0531860)</w:t>
        </w:r>
        <w:r w:rsidRPr="00940299">
          <w:rPr>
            <w:rStyle w:val="ad"/>
            <w:lang w:eastAsia="zh-CN"/>
          </w:rPr>
          <w:t>, вкладка «Раздел 2»</w:t>
        </w:r>
        <w:r>
          <w:rPr>
            <w:webHidden/>
          </w:rPr>
          <w:tab/>
        </w:r>
        <w:r>
          <w:rPr>
            <w:webHidden/>
          </w:rPr>
          <w:fldChar w:fldCharType="begin"/>
        </w:r>
        <w:r>
          <w:rPr>
            <w:webHidden/>
          </w:rPr>
          <w:instrText xml:space="preserve"> PAGEREF _Toc16165696 \h </w:instrText>
        </w:r>
        <w:r>
          <w:rPr>
            <w:webHidden/>
          </w:rPr>
        </w:r>
        <w:r>
          <w:rPr>
            <w:webHidden/>
          </w:rPr>
          <w:fldChar w:fldCharType="separate"/>
        </w:r>
        <w:r>
          <w:rPr>
            <w:webHidden/>
          </w:rPr>
          <w:t>34</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7"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17. ЭФ «</w:t>
        </w:r>
        <w:r w:rsidRPr="00940299">
          <w:rPr>
            <w:rStyle w:val="ad"/>
            <w:lang w:eastAsia="zh-CN"/>
          </w:rPr>
          <w:t>Заявка на возврат» (ф. 0531803), вкладка «Общая информация»</w:t>
        </w:r>
        <w:r>
          <w:rPr>
            <w:webHidden/>
          </w:rPr>
          <w:tab/>
        </w:r>
        <w:r>
          <w:rPr>
            <w:webHidden/>
          </w:rPr>
          <w:fldChar w:fldCharType="begin"/>
        </w:r>
        <w:r>
          <w:rPr>
            <w:webHidden/>
          </w:rPr>
          <w:instrText xml:space="preserve"> PAGEREF _Toc16165697 \h </w:instrText>
        </w:r>
        <w:r>
          <w:rPr>
            <w:webHidden/>
          </w:rPr>
        </w:r>
        <w:r>
          <w:rPr>
            <w:webHidden/>
          </w:rPr>
          <w:fldChar w:fldCharType="separate"/>
        </w:r>
        <w:r>
          <w:rPr>
            <w:webHidden/>
          </w:rPr>
          <w:t>36</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8"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18. ЭФ «</w:t>
        </w:r>
        <w:r w:rsidRPr="00940299">
          <w:rPr>
            <w:rStyle w:val="ad"/>
            <w:lang w:eastAsia="zh-CN"/>
          </w:rPr>
          <w:t>Заявка на возврат» (ф. 0531803), вкладка «Раздел 1, 2»</w:t>
        </w:r>
        <w:r>
          <w:rPr>
            <w:webHidden/>
          </w:rPr>
          <w:tab/>
        </w:r>
        <w:r>
          <w:rPr>
            <w:webHidden/>
          </w:rPr>
          <w:fldChar w:fldCharType="begin"/>
        </w:r>
        <w:r>
          <w:rPr>
            <w:webHidden/>
          </w:rPr>
          <w:instrText xml:space="preserve"> PAGEREF _Toc16165698 \h </w:instrText>
        </w:r>
        <w:r>
          <w:rPr>
            <w:webHidden/>
          </w:rPr>
        </w:r>
        <w:r>
          <w:rPr>
            <w:webHidden/>
          </w:rPr>
          <w:fldChar w:fldCharType="separate"/>
        </w:r>
        <w:r>
          <w:rPr>
            <w:webHidden/>
          </w:rPr>
          <w:t>37</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699"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19. ЭФ «</w:t>
        </w:r>
        <w:r w:rsidRPr="00940299">
          <w:rPr>
            <w:rStyle w:val="ad"/>
            <w:lang w:eastAsia="zh-CN"/>
          </w:rPr>
          <w:t>Заявка на возврат» (ф. 0531803), вкладка «Раздел 3»</w:t>
        </w:r>
        <w:r>
          <w:rPr>
            <w:webHidden/>
          </w:rPr>
          <w:tab/>
        </w:r>
        <w:r>
          <w:rPr>
            <w:webHidden/>
          </w:rPr>
          <w:fldChar w:fldCharType="begin"/>
        </w:r>
        <w:r>
          <w:rPr>
            <w:webHidden/>
          </w:rPr>
          <w:instrText xml:space="preserve"> PAGEREF _Toc16165699 \h </w:instrText>
        </w:r>
        <w:r>
          <w:rPr>
            <w:webHidden/>
          </w:rPr>
        </w:r>
        <w:r>
          <w:rPr>
            <w:webHidden/>
          </w:rPr>
          <w:fldChar w:fldCharType="separate"/>
        </w:r>
        <w:r>
          <w:rPr>
            <w:webHidden/>
          </w:rPr>
          <w:t>37</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0"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20. ЭФ «Запрос на аннулирование заявки (консолидированной заявки)» (ф.  0531807)</w:t>
        </w:r>
        <w:r w:rsidRPr="00940299">
          <w:rPr>
            <w:rStyle w:val="ad"/>
            <w:lang w:eastAsia="zh-CN"/>
          </w:rPr>
          <w:t>, вкладка «Реквизиты документа»</w:t>
        </w:r>
        <w:r>
          <w:rPr>
            <w:webHidden/>
          </w:rPr>
          <w:tab/>
        </w:r>
        <w:r>
          <w:rPr>
            <w:webHidden/>
          </w:rPr>
          <w:fldChar w:fldCharType="begin"/>
        </w:r>
        <w:r>
          <w:rPr>
            <w:webHidden/>
          </w:rPr>
          <w:instrText xml:space="preserve"> PAGEREF _Toc16165700 \h </w:instrText>
        </w:r>
        <w:r>
          <w:rPr>
            <w:webHidden/>
          </w:rPr>
        </w:r>
        <w:r>
          <w:rPr>
            <w:webHidden/>
          </w:rPr>
          <w:fldChar w:fldCharType="separate"/>
        </w:r>
        <w:r>
          <w:rPr>
            <w:webHidden/>
          </w:rPr>
          <w:t>38</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1"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21. ЭФ «Заявка на получение наличных денег» (ф.  0531802)</w:t>
        </w:r>
        <w:r w:rsidRPr="00940299">
          <w:rPr>
            <w:rStyle w:val="ad"/>
            <w:lang w:eastAsia="zh-CN"/>
          </w:rPr>
          <w:t>, вкладка «Общая информация»</w:t>
        </w:r>
        <w:r>
          <w:rPr>
            <w:webHidden/>
          </w:rPr>
          <w:tab/>
        </w:r>
        <w:r>
          <w:rPr>
            <w:webHidden/>
          </w:rPr>
          <w:fldChar w:fldCharType="begin"/>
        </w:r>
        <w:r>
          <w:rPr>
            <w:webHidden/>
          </w:rPr>
          <w:instrText xml:space="preserve"> PAGEREF _Toc16165701 \h </w:instrText>
        </w:r>
        <w:r>
          <w:rPr>
            <w:webHidden/>
          </w:rPr>
        </w:r>
        <w:r>
          <w:rPr>
            <w:webHidden/>
          </w:rPr>
          <w:fldChar w:fldCharType="separate"/>
        </w:r>
        <w:r>
          <w:rPr>
            <w:webHidden/>
          </w:rPr>
          <w:t>44</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2" w:history="1">
        <w:r w:rsidRPr="00940299">
          <w:rPr>
            <w:rStyle w:val="ad"/>
          </w:rPr>
          <w:t>Рисунок </w:t>
        </w:r>
        <w:r>
          <w:rPr>
            <w:rFonts w:asciiTheme="minorHAnsi" w:eastAsiaTheme="minorEastAsia" w:hAnsiTheme="minorHAnsi" w:cstheme="minorBidi"/>
            <w:sz w:val="22"/>
            <w:szCs w:val="22"/>
          </w:rPr>
          <w:tab/>
        </w:r>
        <w:r w:rsidRPr="00940299">
          <w:rPr>
            <w:rStyle w:val="ad"/>
          </w:rPr>
          <w:t>22. ЭФ «Заявка на получение денежных средств, перечисляемых на карту» (ф. 0531242), вкладка «Общая информация»</w:t>
        </w:r>
        <w:r>
          <w:rPr>
            <w:webHidden/>
          </w:rPr>
          <w:tab/>
        </w:r>
        <w:r>
          <w:rPr>
            <w:webHidden/>
          </w:rPr>
          <w:fldChar w:fldCharType="begin"/>
        </w:r>
        <w:r>
          <w:rPr>
            <w:webHidden/>
          </w:rPr>
          <w:instrText xml:space="preserve"> PAGEREF _Toc16165702 \h </w:instrText>
        </w:r>
        <w:r>
          <w:rPr>
            <w:webHidden/>
          </w:rPr>
        </w:r>
        <w:r>
          <w:rPr>
            <w:webHidden/>
          </w:rPr>
          <w:fldChar w:fldCharType="separate"/>
        </w:r>
        <w:r>
          <w:rPr>
            <w:webHidden/>
          </w:rPr>
          <w:t>46</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3" w:history="1">
        <w:r w:rsidRPr="00940299">
          <w:rPr>
            <w:rStyle w:val="ad"/>
          </w:rPr>
          <w:t>Рисунок </w:t>
        </w:r>
        <w:r>
          <w:rPr>
            <w:rFonts w:asciiTheme="minorHAnsi" w:eastAsiaTheme="minorEastAsia" w:hAnsiTheme="minorHAnsi" w:cstheme="minorBidi"/>
            <w:sz w:val="22"/>
            <w:szCs w:val="22"/>
          </w:rPr>
          <w:tab/>
        </w:r>
        <w:r w:rsidRPr="00940299">
          <w:rPr>
            <w:rStyle w:val="ad"/>
          </w:rPr>
          <w:t>23. ЭФ «Расшифровка сумм неиспользованных (внесенных через банкомат или пункт выдачи наличных денежных средств) средств» (ф. 0531251), вкладка «Общая информация»</w:t>
        </w:r>
        <w:r>
          <w:rPr>
            <w:webHidden/>
          </w:rPr>
          <w:tab/>
        </w:r>
        <w:r>
          <w:rPr>
            <w:webHidden/>
          </w:rPr>
          <w:fldChar w:fldCharType="begin"/>
        </w:r>
        <w:r>
          <w:rPr>
            <w:webHidden/>
          </w:rPr>
          <w:instrText xml:space="preserve"> PAGEREF _Toc16165703 \h </w:instrText>
        </w:r>
        <w:r>
          <w:rPr>
            <w:webHidden/>
          </w:rPr>
        </w:r>
        <w:r>
          <w:rPr>
            <w:webHidden/>
          </w:rPr>
          <w:fldChar w:fldCharType="separate"/>
        </w:r>
        <w:r>
          <w:rPr>
            <w:webHidden/>
          </w:rPr>
          <w:t>47</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4"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24. ЭФ </w:t>
        </w:r>
        <w:r w:rsidRPr="00940299">
          <w:rPr>
            <w:rStyle w:val="ad"/>
            <w:lang w:eastAsia="zh-CN"/>
          </w:rPr>
          <w:t>«</w:t>
        </w:r>
        <w:r w:rsidRPr="00940299">
          <w:rPr>
            <w:rStyle w:val="ad"/>
          </w:rPr>
          <w:t>Уведомление об уточнении вида и принадлежности платежа» (ф. 0531809)</w:t>
        </w:r>
        <w:r w:rsidRPr="00940299">
          <w:rPr>
            <w:rStyle w:val="ad"/>
            <w:lang w:eastAsia="zh-CN"/>
          </w:rPr>
          <w:t>, вкладка «Общая информация»</w:t>
        </w:r>
        <w:r>
          <w:rPr>
            <w:webHidden/>
          </w:rPr>
          <w:tab/>
        </w:r>
        <w:r>
          <w:rPr>
            <w:webHidden/>
          </w:rPr>
          <w:fldChar w:fldCharType="begin"/>
        </w:r>
        <w:r>
          <w:rPr>
            <w:webHidden/>
          </w:rPr>
          <w:instrText xml:space="preserve"> PAGEREF _Toc16165704 \h </w:instrText>
        </w:r>
        <w:r>
          <w:rPr>
            <w:webHidden/>
          </w:rPr>
        </w:r>
        <w:r>
          <w:rPr>
            <w:webHidden/>
          </w:rPr>
          <w:fldChar w:fldCharType="separate"/>
        </w:r>
        <w:r>
          <w:rPr>
            <w:webHidden/>
          </w:rPr>
          <w:t>52</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5" w:history="1">
        <w:r w:rsidRPr="00940299">
          <w:rPr>
            <w:rStyle w:val="ad"/>
            <w:lang w:eastAsia="zh-CN"/>
          </w:rPr>
          <w:t>Рисунок </w:t>
        </w:r>
        <w:r>
          <w:rPr>
            <w:rFonts w:asciiTheme="minorHAnsi" w:eastAsiaTheme="minorEastAsia" w:hAnsiTheme="minorHAnsi" w:cstheme="minorBidi"/>
            <w:sz w:val="22"/>
            <w:szCs w:val="22"/>
          </w:rPr>
          <w:tab/>
        </w:r>
        <w:r w:rsidRPr="00940299">
          <w:rPr>
            <w:rStyle w:val="ad"/>
          </w:rPr>
          <w:t xml:space="preserve">25. ЭФ </w:t>
        </w:r>
        <w:r w:rsidRPr="00940299">
          <w:rPr>
            <w:rStyle w:val="ad"/>
            <w:lang w:eastAsia="zh-CN"/>
          </w:rPr>
          <w:t>«</w:t>
        </w:r>
        <w:r w:rsidRPr="00940299">
          <w:rPr>
            <w:rStyle w:val="ad"/>
          </w:rPr>
          <w:t>Уведомление об уточнении вида и принадлежности платежа» (ф. 0531809)</w:t>
        </w:r>
        <w:r w:rsidRPr="00940299">
          <w:rPr>
            <w:rStyle w:val="ad"/>
            <w:lang w:eastAsia="zh-CN"/>
          </w:rPr>
          <w:t>, вкладка «Платежные документы»</w:t>
        </w:r>
        <w:r>
          <w:rPr>
            <w:webHidden/>
          </w:rPr>
          <w:tab/>
        </w:r>
        <w:r>
          <w:rPr>
            <w:webHidden/>
          </w:rPr>
          <w:fldChar w:fldCharType="begin"/>
        </w:r>
        <w:r>
          <w:rPr>
            <w:webHidden/>
          </w:rPr>
          <w:instrText xml:space="preserve"> PAGEREF _Toc16165705 \h </w:instrText>
        </w:r>
        <w:r>
          <w:rPr>
            <w:webHidden/>
          </w:rPr>
        </w:r>
        <w:r>
          <w:rPr>
            <w:webHidden/>
          </w:rPr>
          <w:fldChar w:fldCharType="separate"/>
        </w:r>
        <w:r>
          <w:rPr>
            <w:webHidden/>
          </w:rPr>
          <w:t>52</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6" w:history="1">
        <w:r w:rsidRPr="00940299">
          <w:rPr>
            <w:rStyle w:val="ad"/>
          </w:rPr>
          <w:t>Рисунок </w:t>
        </w:r>
        <w:r>
          <w:rPr>
            <w:rFonts w:asciiTheme="minorHAnsi" w:eastAsiaTheme="minorEastAsia" w:hAnsiTheme="minorHAnsi" w:cstheme="minorBidi"/>
            <w:sz w:val="22"/>
            <w:szCs w:val="22"/>
          </w:rPr>
          <w:tab/>
        </w:r>
        <w:r w:rsidRPr="00940299">
          <w:rPr>
            <w:rStyle w:val="ad"/>
          </w:rPr>
          <w:t>26. Ссылка на СУЭ</w:t>
        </w:r>
        <w:r>
          <w:rPr>
            <w:webHidden/>
          </w:rPr>
          <w:tab/>
        </w:r>
        <w:r>
          <w:rPr>
            <w:webHidden/>
          </w:rPr>
          <w:fldChar w:fldCharType="begin"/>
        </w:r>
        <w:r>
          <w:rPr>
            <w:webHidden/>
          </w:rPr>
          <w:instrText xml:space="preserve"> PAGEREF _Toc16165706 \h </w:instrText>
        </w:r>
        <w:r>
          <w:rPr>
            <w:webHidden/>
          </w:rPr>
        </w:r>
        <w:r>
          <w:rPr>
            <w:webHidden/>
          </w:rPr>
          <w:fldChar w:fldCharType="separate"/>
        </w:r>
        <w:r>
          <w:rPr>
            <w:webHidden/>
          </w:rPr>
          <w:t>56</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7" w:history="1">
        <w:r w:rsidRPr="00940299">
          <w:rPr>
            <w:rStyle w:val="ad"/>
          </w:rPr>
          <w:t>Рисунок </w:t>
        </w:r>
        <w:r>
          <w:rPr>
            <w:rFonts w:asciiTheme="minorHAnsi" w:eastAsiaTheme="minorEastAsia" w:hAnsiTheme="minorHAnsi" w:cstheme="minorBidi"/>
            <w:sz w:val="22"/>
            <w:szCs w:val="22"/>
          </w:rPr>
          <w:tab/>
        </w:r>
        <w:r w:rsidRPr="00940299">
          <w:rPr>
            <w:rStyle w:val="ad"/>
          </w:rPr>
          <w:t>27. Форма сообщения о проблеме</w:t>
        </w:r>
        <w:r>
          <w:rPr>
            <w:webHidden/>
          </w:rPr>
          <w:tab/>
        </w:r>
        <w:r>
          <w:rPr>
            <w:webHidden/>
          </w:rPr>
          <w:fldChar w:fldCharType="begin"/>
        </w:r>
        <w:r>
          <w:rPr>
            <w:webHidden/>
          </w:rPr>
          <w:instrText xml:space="preserve"> PAGEREF _Toc16165707 \h </w:instrText>
        </w:r>
        <w:r>
          <w:rPr>
            <w:webHidden/>
          </w:rPr>
        </w:r>
        <w:r>
          <w:rPr>
            <w:webHidden/>
          </w:rPr>
          <w:fldChar w:fldCharType="separate"/>
        </w:r>
        <w:r>
          <w:rPr>
            <w:webHidden/>
          </w:rPr>
          <w:t>56</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8" w:history="1">
        <w:r w:rsidRPr="00940299">
          <w:rPr>
            <w:rStyle w:val="ad"/>
          </w:rPr>
          <w:t>Рисунок </w:t>
        </w:r>
        <w:r>
          <w:rPr>
            <w:rFonts w:asciiTheme="minorHAnsi" w:eastAsiaTheme="minorEastAsia" w:hAnsiTheme="minorHAnsi" w:cstheme="minorBidi"/>
            <w:sz w:val="22"/>
            <w:szCs w:val="22"/>
          </w:rPr>
          <w:tab/>
        </w:r>
        <w:r w:rsidRPr="00940299">
          <w:rPr>
            <w:rStyle w:val="ad"/>
          </w:rPr>
          <w:t>28. Информационное сообщение</w:t>
        </w:r>
        <w:r>
          <w:rPr>
            <w:webHidden/>
          </w:rPr>
          <w:tab/>
        </w:r>
        <w:r>
          <w:rPr>
            <w:webHidden/>
          </w:rPr>
          <w:fldChar w:fldCharType="begin"/>
        </w:r>
        <w:r>
          <w:rPr>
            <w:webHidden/>
          </w:rPr>
          <w:instrText xml:space="preserve"> PAGEREF _Toc16165708 \h </w:instrText>
        </w:r>
        <w:r>
          <w:rPr>
            <w:webHidden/>
          </w:rPr>
        </w:r>
        <w:r>
          <w:rPr>
            <w:webHidden/>
          </w:rPr>
          <w:fldChar w:fldCharType="separate"/>
        </w:r>
        <w:r>
          <w:rPr>
            <w:webHidden/>
          </w:rPr>
          <w:t>57</w:t>
        </w:r>
        <w:r>
          <w:rPr>
            <w:webHidden/>
          </w:rPr>
          <w:fldChar w:fldCharType="end"/>
        </w:r>
      </w:hyperlink>
    </w:p>
    <w:p w:rsidR="003612E3" w:rsidRDefault="003612E3">
      <w:pPr>
        <w:pStyle w:val="afff6"/>
        <w:rPr>
          <w:rFonts w:asciiTheme="minorHAnsi" w:eastAsiaTheme="minorEastAsia" w:hAnsiTheme="minorHAnsi" w:cstheme="minorBidi"/>
          <w:sz w:val="22"/>
          <w:szCs w:val="22"/>
        </w:rPr>
      </w:pPr>
      <w:hyperlink w:anchor="_Toc16165709" w:history="1">
        <w:r w:rsidRPr="00940299">
          <w:rPr>
            <w:rStyle w:val="ad"/>
          </w:rPr>
          <w:t>Рисунок </w:t>
        </w:r>
        <w:r>
          <w:rPr>
            <w:rFonts w:asciiTheme="minorHAnsi" w:eastAsiaTheme="minorEastAsia" w:hAnsiTheme="minorHAnsi" w:cstheme="minorBidi"/>
            <w:sz w:val="22"/>
            <w:szCs w:val="22"/>
          </w:rPr>
          <w:tab/>
        </w:r>
        <w:r w:rsidRPr="00940299">
          <w:rPr>
            <w:rStyle w:val="ad"/>
          </w:rPr>
          <w:t>29. Страница JAVA</w:t>
        </w:r>
        <w:r>
          <w:rPr>
            <w:webHidden/>
          </w:rPr>
          <w:tab/>
        </w:r>
        <w:r>
          <w:rPr>
            <w:webHidden/>
          </w:rPr>
          <w:fldChar w:fldCharType="begin"/>
        </w:r>
        <w:r>
          <w:rPr>
            <w:webHidden/>
          </w:rPr>
          <w:instrText xml:space="preserve"> PAGEREF _Toc16165709 \h </w:instrText>
        </w:r>
        <w:r>
          <w:rPr>
            <w:webHidden/>
          </w:rPr>
        </w:r>
        <w:r>
          <w:rPr>
            <w:webHidden/>
          </w:rPr>
          <w:fldChar w:fldCharType="separate"/>
        </w:r>
        <w:r>
          <w:rPr>
            <w:webHidden/>
          </w:rPr>
          <w:t>58</w:t>
        </w:r>
        <w:r>
          <w:rPr>
            <w:webHidden/>
          </w:rPr>
          <w:fldChar w:fldCharType="end"/>
        </w:r>
      </w:hyperlink>
    </w:p>
    <w:p w:rsidR="009658FF" w:rsidRDefault="00CE7296" w:rsidP="009658FF">
      <w:pPr>
        <w:pStyle w:val="GOSTNormal"/>
      </w:pPr>
      <w:r>
        <w:fldChar w:fldCharType="end"/>
      </w:r>
    </w:p>
    <w:p w:rsidR="002455EF" w:rsidRDefault="00F959CD" w:rsidP="002455EF">
      <w:pPr>
        <w:pStyle w:val="GOSTReg"/>
      </w:pPr>
      <w:bookmarkStart w:id="8" w:name="_Toc16165637"/>
      <w:r>
        <w:lastRenderedPageBreak/>
        <w:t>Перечень терминов и сокращени</w:t>
      </w:r>
      <w:r w:rsidR="002455EF">
        <w:t>й</w:t>
      </w:r>
      <w:bookmarkEnd w:id="4"/>
      <w:bookmarkEnd w:id="8"/>
    </w:p>
    <w:p w:rsidR="00F55B5C" w:rsidRDefault="00F55B5C" w:rsidP="00F55B5C">
      <w:pPr>
        <w:pStyle w:val="GOSTNormal"/>
      </w:pPr>
      <w:r>
        <w:t xml:space="preserve">Перечень терминов и сокращений, используемых в документе, приведен в таблице </w:t>
      </w:r>
      <w:r w:rsidR="00CE7296">
        <w:fldChar w:fldCharType="begin"/>
      </w:r>
      <w:r>
        <w:instrText xml:space="preserve"> REF _Ref536107463 \h </w:instrText>
      </w:r>
      <w:r w:rsidR="00CE7296">
        <w:fldChar w:fldCharType="separate"/>
      </w:r>
      <w:r w:rsidR="003612E3">
        <w:rPr>
          <w:noProof/>
        </w:rPr>
        <w:t>1</w:t>
      </w:r>
      <w:r w:rsidR="00CE7296">
        <w:fldChar w:fldCharType="end"/>
      </w:r>
      <w:r>
        <w:t>.</w:t>
      </w:r>
    </w:p>
    <w:p w:rsidR="00F55B5C" w:rsidRPr="00F55B5C" w:rsidRDefault="00CE7296" w:rsidP="00F55B5C">
      <w:pPr>
        <w:pStyle w:val="GOSTNameTable"/>
      </w:pPr>
      <w:fldSimple w:instr=" SEQ Таблица \* ARABIC ">
        <w:bookmarkStart w:id="9" w:name="_Ref536107463"/>
        <w:bookmarkStart w:id="10" w:name="_Toc16165670"/>
        <w:r w:rsidR="003612E3">
          <w:rPr>
            <w:noProof/>
          </w:rPr>
          <w:t>1</w:t>
        </w:r>
        <w:bookmarkEnd w:id="9"/>
      </w:fldSimple>
      <w:r w:rsidR="00F55B5C">
        <w:t>. Перечень  терминов и сокращений</w:t>
      </w:r>
      <w:bookmarkEnd w:id="10"/>
    </w:p>
    <w:tbl>
      <w:tblPr>
        <w:tblStyle w:val="GOSTTable"/>
        <w:tblW w:w="5000" w:type="pct"/>
        <w:tblLook w:val="01E0"/>
      </w:tblPr>
      <w:tblGrid>
        <w:gridCol w:w="594"/>
        <w:gridCol w:w="2385"/>
        <w:gridCol w:w="6998"/>
      </w:tblGrid>
      <w:tr w:rsidR="00C026FD" w:rsidTr="00041D5C">
        <w:trPr>
          <w:cnfStyle w:val="100000000000"/>
        </w:trPr>
        <w:tc>
          <w:tcPr>
            <w:tcW w:w="298" w:type="pct"/>
            <w:hideMark/>
          </w:tcPr>
          <w:p w:rsidR="00C026FD" w:rsidRDefault="00C026FD" w:rsidP="0012776F">
            <w:pPr>
              <w:pStyle w:val="GOSTTableHead"/>
            </w:pPr>
            <w:r>
              <w:t>№</w:t>
            </w:r>
            <w:r w:rsidR="00041D5C">
              <w:t xml:space="preserve"> п/п</w:t>
            </w:r>
          </w:p>
        </w:tc>
        <w:tc>
          <w:tcPr>
            <w:tcW w:w="1195" w:type="pct"/>
            <w:hideMark/>
          </w:tcPr>
          <w:p w:rsidR="00C026FD" w:rsidRDefault="00C026FD" w:rsidP="0012776F">
            <w:pPr>
              <w:pStyle w:val="GOSTTableHead"/>
            </w:pPr>
            <w:r>
              <w:t>Термин</w:t>
            </w:r>
          </w:p>
        </w:tc>
        <w:tc>
          <w:tcPr>
            <w:tcW w:w="3507" w:type="pct"/>
            <w:hideMark/>
          </w:tcPr>
          <w:p w:rsidR="00C026FD" w:rsidRDefault="00C026FD" w:rsidP="0012776F">
            <w:pPr>
              <w:pStyle w:val="GOSTTableHead"/>
            </w:pPr>
            <w:r>
              <w:t>Содержание</w:t>
            </w:r>
          </w:p>
        </w:tc>
      </w:tr>
      <w:tr w:rsidR="00A023F5" w:rsidTr="00041D5C">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eToken</w:t>
            </w:r>
          </w:p>
        </w:tc>
        <w:tc>
          <w:tcPr>
            <w:tcW w:w="3507" w:type="pct"/>
          </w:tcPr>
          <w:p w:rsidR="00A023F5" w:rsidRPr="00210DD4" w:rsidRDefault="00A023F5" w:rsidP="004F6494">
            <w:pPr>
              <w:pStyle w:val="GOSTTablenorm"/>
            </w:pPr>
            <w:r w:rsidRPr="00210DD4">
              <w:t>Аппаратные и программные решения иностранного производства в о</w:t>
            </w:r>
            <w:r w:rsidRPr="00210DD4">
              <w:t>б</w:t>
            </w:r>
            <w:r w:rsidRPr="00210DD4">
              <w:t>ласти аутентификации, защиты информации и электронной подписи (производитель: израильская компания «Aladdin Knowledge Systems»). </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Java</w:t>
            </w:r>
          </w:p>
        </w:tc>
        <w:tc>
          <w:tcPr>
            <w:tcW w:w="3507" w:type="pct"/>
            <w:hideMark/>
          </w:tcPr>
          <w:p w:rsidR="00A023F5" w:rsidRPr="00210DD4" w:rsidRDefault="00A023F5" w:rsidP="00A023F5">
            <w:pPr>
              <w:pStyle w:val="GOSTTablenorm"/>
            </w:pPr>
            <w:r w:rsidRPr="00210DD4">
              <w:t>Язык программирования и платформа создания приложений.</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Jinn-Client</w:t>
            </w:r>
          </w:p>
        </w:tc>
        <w:tc>
          <w:tcPr>
            <w:tcW w:w="3507" w:type="pct"/>
            <w:hideMark/>
          </w:tcPr>
          <w:p w:rsidR="00A023F5" w:rsidRPr="00210DD4" w:rsidRDefault="00A023F5" w:rsidP="00A023F5">
            <w:pPr>
              <w:pStyle w:val="GOSTTablenorm"/>
            </w:pPr>
            <w:r w:rsidRPr="00210DD4">
              <w:t>Программа доверенной визуализации и подписи.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JRE</w:t>
            </w:r>
          </w:p>
        </w:tc>
        <w:tc>
          <w:tcPr>
            <w:tcW w:w="3507" w:type="pct"/>
            <w:hideMark/>
          </w:tcPr>
          <w:p w:rsidR="00A023F5" w:rsidRPr="00210DD4" w:rsidRDefault="00A023F5" w:rsidP="00A023F5">
            <w:pPr>
              <w:pStyle w:val="GOSTTablenorm"/>
            </w:pPr>
            <w:r w:rsidRPr="00210DD4">
              <w:t>Java Runtime Environment, минимальная реализация виртуальной маш</w:t>
            </w:r>
            <w:r w:rsidRPr="00210DD4">
              <w:t>и</w:t>
            </w:r>
            <w:r w:rsidRPr="00210DD4">
              <w:t>ны, необходимая для исполнения Java-приложений, без компилятора и других средств разработки.</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PDF</w:t>
            </w:r>
          </w:p>
        </w:tc>
        <w:tc>
          <w:tcPr>
            <w:tcW w:w="3507" w:type="pct"/>
            <w:hideMark/>
          </w:tcPr>
          <w:p w:rsidR="00A023F5" w:rsidRPr="00210DD4" w:rsidRDefault="00A023F5" w:rsidP="00A023F5">
            <w:pPr>
              <w:pStyle w:val="GOSTTablenorm"/>
            </w:pPr>
            <w:r w:rsidRPr="00210DD4">
              <w:t>Portable Document Format – формат электронных документов, предн</w:t>
            </w:r>
            <w:r w:rsidRPr="00210DD4">
              <w:t>а</w:t>
            </w:r>
            <w:r w:rsidRPr="00210DD4">
              <w:t>значенный для представления в электронном виде полиграфической продукции.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RTF</w:t>
            </w:r>
          </w:p>
        </w:tc>
        <w:tc>
          <w:tcPr>
            <w:tcW w:w="3507" w:type="pct"/>
            <w:hideMark/>
          </w:tcPr>
          <w:p w:rsidR="00A023F5" w:rsidRPr="00210DD4" w:rsidRDefault="00A023F5" w:rsidP="00A023F5">
            <w:pPr>
              <w:pStyle w:val="GOSTTablenorm"/>
            </w:pPr>
            <w:r w:rsidRPr="00210DD4">
              <w:t>Reach Text Format. Формат электронных документов, предназначенный для хранения размеченных текстовых документов.</w:t>
            </w:r>
          </w:p>
        </w:tc>
      </w:tr>
      <w:tr w:rsidR="00A023F5" w:rsidTr="00041D5C">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ruToken</w:t>
            </w:r>
          </w:p>
        </w:tc>
        <w:tc>
          <w:tcPr>
            <w:tcW w:w="3507" w:type="pct"/>
          </w:tcPr>
          <w:p w:rsidR="00A023F5" w:rsidRPr="00210DD4" w:rsidRDefault="00A023F5" w:rsidP="004F6494">
            <w:pPr>
              <w:pStyle w:val="GOSTTablenorm"/>
            </w:pPr>
            <w:r w:rsidRPr="00210DD4">
              <w:t>Аппаратные и программные решения российского производства в о</w:t>
            </w:r>
            <w:r w:rsidRPr="00210DD4">
              <w:t>б</w:t>
            </w:r>
            <w:r w:rsidRPr="00210DD4">
              <w:t>ласти аутентификации, защиты информации и электронной подписи (производитель: компания «Актив»). </w:t>
            </w:r>
          </w:p>
        </w:tc>
      </w:tr>
      <w:tr w:rsidR="004F6494" w:rsidTr="00041D5C">
        <w:trPr>
          <w:cnfStyle w:val="000000010000"/>
        </w:trPr>
        <w:tc>
          <w:tcPr>
            <w:tcW w:w="298" w:type="pct"/>
          </w:tcPr>
          <w:p w:rsidR="004F6494" w:rsidRPr="004F6494" w:rsidRDefault="004F6494" w:rsidP="004F6494">
            <w:pPr>
              <w:pStyle w:val="GOSTTableNum"/>
            </w:pPr>
          </w:p>
        </w:tc>
        <w:tc>
          <w:tcPr>
            <w:tcW w:w="1195" w:type="pct"/>
          </w:tcPr>
          <w:p w:rsidR="004F6494" w:rsidRPr="004F6494" w:rsidRDefault="004F6494" w:rsidP="004F6494">
            <w:pPr>
              <w:pStyle w:val="GOSTTablenorm"/>
            </w:pPr>
            <w:r w:rsidRPr="004F6494">
              <w:t>SMTP</w:t>
            </w:r>
          </w:p>
        </w:tc>
        <w:tc>
          <w:tcPr>
            <w:tcW w:w="3507" w:type="pct"/>
          </w:tcPr>
          <w:p w:rsidR="004F6494" w:rsidRPr="004F6494" w:rsidRDefault="004F6494" w:rsidP="004F6494">
            <w:pPr>
              <w:pStyle w:val="GOSTTablenorm"/>
            </w:pPr>
            <w:r w:rsidRPr="004F6494">
              <w:t>Сетевой протокол, предназначенный для передачи электронной почты в сетях TCP/IP.</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4F6494" w:rsidRDefault="00A023F5" w:rsidP="004F6494">
            <w:pPr>
              <w:pStyle w:val="GOSTTablenorm"/>
            </w:pPr>
            <w:r w:rsidRPr="004F6494">
              <w:t>SSO</w:t>
            </w:r>
          </w:p>
        </w:tc>
        <w:tc>
          <w:tcPr>
            <w:tcW w:w="3507" w:type="pct"/>
            <w:hideMark/>
          </w:tcPr>
          <w:p w:rsidR="00A023F5" w:rsidRPr="004F6494" w:rsidRDefault="00A023F5" w:rsidP="004F6494">
            <w:pPr>
              <w:pStyle w:val="GOSTTablenorm"/>
            </w:pPr>
            <w:r w:rsidRPr="004F6494">
              <w:t>Single Sign-On. Технология, обеспечивающая однократный ввод иде</w:t>
            </w:r>
            <w:r w:rsidRPr="004F6494">
              <w:t>н</w:t>
            </w:r>
            <w:r w:rsidRPr="004F6494">
              <w:t>тифицирующей и аутентифицирующей информации для аутентифик</w:t>
            </w:r>
            <w:r w:rsidRPr="004F6494">
              <w:t>а</w:t>
            </w:r>
            <w:r w:rsidRPr="004F6494">
              <w:t>ции и авторизации пользователей на доступ к нескольким функци</w:t>
            </w:r>
            <w:r w:rsidRPr="004F6494">
              <w:t>о</w:t>
            </w:r>
            <w:r w:rsidRPr="004F6494">
              <w:t>нальным и технологическим подсистемам.</w:t>
            </w:r>
          </w:p>
        </w:tc>
      </w:tr>
      <w:tr w:rsidR="004F6494" w:rsidTr="00041D5C">
        <w:trPr>
          <w:cnfStyle w:val="000000010000"/>
        </w:trPr>
        <w:tc>
          <w:tcPr>
            <w:tcW w:w="298" w:type="pct"/>
          </w:tcPr>
          <w:p w:rsidR="004F6494" w:rsidRPr="004F6494" w:rsidRDefault="004F6494" w:rsidP="004F6494">
            <w:pPr>
              <w:pStyle w:val="GOSTTableNum"/>
            </w:pPr>
          </w:p>
        </w:tc>
        <w:tc>
          <w:tcPr>
            <w:tcW w:w="1195" w:type="pct"/>
            <w:hideMark/>
          </w:tcPr>
          <w:p w:rsidR="004F6494" w:rsidRPr="004F6494" w:rsidRDefault="004F6494" w:rsidP="004F6494">
            <w:pPr>
              <w:pStyle w:val="GOSTTablenorm"/>
            </w:pPr>
            <w:r w:rsidRPr="004F6494">
              <w:t>TLS</w:t>
            </w:r>
          </w:p>
        </w:tc>
        <w:tc>
          <w:tcPr>
            <w:tcW w:w="3507" w:type="pct"/>
            <w:hideMark/>
          </w:tcPr>
          <w:p w:rsidR="004F6494" w:rsidRPr="004F6494" w:rsidRDefault="004F6494" w:rsidP="004F6494">
            <w:pPr>
              <w:pStyle w:val="GOSTTablenorm"/>
            </w:pPr>
            <w:r w:rsidRPr="004F6494">
              <w:t>Криптографический протокол, обеспечивающий защищённую передачу данных между узлами в сети Интернет</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XLS</w:t>
            </w:r>
          </w:p>
        </w:tc>
        <w:tc>
          <w:tcPr>
            <w:tcW w:w="3507" w:type="pct"/>
            <w:hideMark/>
          </w:tcPr>
          <w:p w:rsidR="00A023F5" w:rsidRPr="00210DD4" w:rsidRDefault="00A023F5" w:rsidP="00A023F5">
            <w:pPr>
              <w:pStyle w:val="GOSTTablenorm"/>
            </w:pPr>
            <w:r w:rsidRPr="00210DD4">
              <w:t>Формат электронных документов Microsoft Excel, предназначенный для работы с электронными таблицами. </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XML</w:t>
            </w:r>
          </w:p>
        </w:tc>
        <w:tc>
          <w:tcPr>
            <w:tcW w:w="3507" w:type="pct"/>
            <w:hideMark/>
          </w:tcPr>
          <w:p w:rsidR="00A023F5" w:rsidRPr="00210DD4" w:rsidRDefault="00A023F5" w:rsidP="00A023F5">
            <w:pPr>
              <w:pStyle w:val="GOSTTablenorm"/>
            </w:pPr>
            <w:r w:rsidRPr="00210DD4">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A023F5" w:rsidTr="00041D5C">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АРМ</w:t>
            </w:r>
          </w:p>
        </w:tc>
        <w:tc>
          <w:tcPr>
            <w:tcW w:w="3507" w:type="pct"/>
          </w:tcPr>
          <w:p w:rsidR="00A023F5" w:rsidRPr="00210DD4" w:rsidRDefault="00A023F5" w:rsidP="00A023F5">
            <w:pPr>
              <w:pStyle w:val="GOSTTablenorm"/>
            </w:pPr>
            <w:r w:rsidRPr="00210DD4">
              <w:t>Автоматизированное рабочее место.</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Банк</w:t>
            </w:r>
          </w:p>
        </w:tc>
        <w:tc>
          <w:tcPr>
            <w:tcW w:w="3507" w:type="pct"/>
          </w:tcPr>
          <w:p w:rsidR="00A023F5" w:rsidRPr="00210DD4" w:rsidRDefault="00A023F5" w:rsidP="00A023F5">
            <w:pPr>
              <w:pStyle w:val="GOSTTablenorm"/>
            </w:pPr>
            <w:r w:rsidRPr="00210DD4">
              <w:t>Учреждение Центрального банка Российской Федерации или кредитная организация.</w:t>
            </w:r>
          </w:p>
        </w:tc>
      </w:tr>
      <w:tr w:rsidR="00A023F5" w:rsidTr="00041D5C">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БД</w:t>
            </w:r>
          </w:p>
        </w:tc>
        <w:tc>
          <w:tcPr>
            <w:tcW w:w="3507" w:type="pct"/>
          </w:tcPr>
          <w:p w:rsidR="00A023F5" w:rsidRPr="00210DD4" w:rsidRDefault="00A023F5" w:rsidP="00A023F5">
            <w:pPr>
              <w:pStyle w:val="GOSTTablenorm"/>
            </w:pPr>
            <w:r w:rsidRPr="00210DD4">
              <w:t>База данных.</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Бизнес-процесс</w:t>
            </w:r>
          </w:p>
        </w:tc>
        <w:tc>
          <w:tcPr>
            <w:tcW w:w="3507" w:type="pct"/>
            <w:hideMark/>
          </w:tcPr>
          <w:p w:rsidR="00A023F5" w:rsidRPr="00210DD4" w:rsidRDefault="00A023F5" w:rsidP="00A023F5">
            <w:pPr>
              <w:pStyle w:val="GOSTTablenorm"/>
            </w:pPr>
            <w:r w:rsidRPr="00210DD4">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w:t>
            </w:r>
            <w:r w:rsidRPr="00210DD4">
              <w:t>с</w:t>
            </w:r>
            <w:r w:rsidRPr="00210DD4">
              <w:t>полнительной власти Российской Федерации.</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БИК</w:t>
            </w:r>
          </w:p>
        </w:tc>
        <w:tc>
          <w:tcPr>
            <w:tcW w:w="3507" w:type="pct"/>
            <w:hideMark/>
          </w:tcPr>
          <w:p w:rsidR="00A023F5" w:rsidRPr="00210DD4" w:rsidRDefault="00A023F5" w:rsidP="00A023F5">
            <w:pPr>
              <w:pStyle w:val="GOSTTablenorm"/>
            </w:pPr>
            <w:r w:rsidRPr="00210DD4">
              <w:t>Банковский идентификационный код.</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БК</w:t>
            </w:r>
          </w:p>
        </w:tc>
        <w:tc>
          <w:tcPr>
            <w:tcW w:w="3507" w:type="pct"/>
            <w:hideMark/>
          </w:tcPr>
          <w:p w:rsidR="00A023F5" w:rsidRPr="00210DD4" w:rsidRDefault="00A023F5" w:rsidP="00A023F5">
            <w:pPr>
              <w:pStyle w:val="GOSTTablenorm"/>
            </w:pPr>
            <w:r w:rsidRPr="00210DD4">
              <w:t>Бюджетная классификация.</w:t>
            </w:r>
          </w:p>
        </w:tc>
      </w:tr>
      <w:tr w:rsidR="00A023F5" w:rsidTr="00041D5C">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БО</w:t>
            </w:r>
          </w:p>
        </w:tc>
        <w:tc>
          <w:tcPr>
            <w:tcW w:w="3507" w:type="pct"/>
          </w:tcPr>
          <w:p w:rsidR="00A023F5" w:rsidRPr="00210DD4" w:rsidRDefault="00A023F5" w:rsidP="00A023F5">
            <w:pPr>
              <w:pStyle w:val="GOSTTablenorm"/>
            </w:pPr>
            <w:r w:rsidRPr="00210DD4">
              <w:t>Бюджетные обязательства – расходные обязательства, подлежащие и</w:t>
            </w:r>
            <w:r w:rsidRPr="00210DD4">
              <w:t>с</w:t>
            </w:r>
            <w:r w:rsidRPr="00210DD4">
              <w:t>полнению в соответствующем финансовом году.</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ВФ</w:t>
            </w:r>
          </w:p>
        </w:tc>
        <w:tc>
          <w:tcPr>
            <w:tcW w:w="3507" w:type="pct"/>
            <w:hideMark/>
          </w:tcPr>
          <w:p w:rsidR="00A023F5" w:rsidRPr="00210DD4" w:rsidRDefault="00A023F5" w:rsidP="00A023F5">
            <w:pPr>
              <w:pStyle w:val="GOSTTablenorm"/>
            </w:pPr>
            <w:r w:rsidRPr="00210DD4">
              <w:t>Визуальная форма формуляра/справочника. </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ГИИС «Электронный бюджет»</w:t>
            </w:r>
          </w:p>
        </w:tc>
        <w:tc>
          <w:tcPr>
            <w:tcW w:w="3507" w:type="pct"/>
            <w:hideMark/>
          </w:tcPr>
          <w:p w:rsidR="00A023F5" w:rsidRPr="00210DD4" w:rsidRDefault="00A023F5" w:rsidP="00A023F5">
            <w:pPr>
              <w:pStyle w:val="GOSTTablenorm"/>
            </w:pPr>
            <w:r w:rsidRPr="00210DD4">
              <w:t>Государственная интегрированная информационная система управл</w:t>
            </w:r>
            <w:r w:rsidRPr="00210DD4">
              <w:t>е</w:t>
            </w:r>
            <w:r w:rsidRPr="00210DD4">
              <w:t>ния общественными финансами «Электронный бюджет».</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ГОСТ</w:t>
            </w:r>
          </w:p>
        </w:tc>
        <w:tc>
          <w:tcPr>
            <w:tcW w:w="3507" w:type="pct"/>
            <w:hideMark/>
          </w:tcPr>
          <w:p w:rsidR="00A023F5" w:rsidRPr="00210DD4" w:rsidRDefault="00A023F5" w:rsidP="00A023F5">
            <w:pPr>
              <w:pStyle w:val="GOSTTablenorm"/>
            </w:pPr>
            <w:r w:rsidRPr="00210DD4">
              <w:t>Региональный стандарт, принятый Межгосударственным советом по стандартизации, метрологии и сертификации Содружества независ</w:t>
            </w:r>
            <w:r w:rsidRPr="00210DD4">
              <w:t>и</w:t>
            </w:r>
            <w:r w:rsidRPr="00210DD4">
              <w:t>мых государств.</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Запрос на аннулиров</w:t>
            </w:r>
            <w:r w:rsidRPr="00210DD4">
              <w:t>а</w:t>
            </w:r>
            <w:r w:rsidRPr="00210DD4">
              <w:t>ние</w:t>
            </w:r>
          </w:p>
        </w:tc>
        <w:tc>
          <w:tcPr>
            <w:tcW w:w="3507" w:type="pct"/>
            <w:hideMark/>
          </w:tcPr>
          <w:p w:rsidR="00A023F5" w:rsidRPr="00210DD4" w:rsidRDefault="00A023F5" w:rsidP="00A023F5">
            <w:pPr>
              <w:pStyle w:val="GOSTTablenorm"/>
            </w:pPr>
            <w:r w:rsidRPr="00210DD4">
              <w:t>Запрос на аннулирование заявки (консолидированной заявки).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ЗКР</w:t>
            </w:r>
          </w:p>
        </w:tc>
        <w:tc>
          <w:tcPr>
            <w:tcW w:w="3507" w:type="pct"/>
            <w:hideMark/>
          </w:tcPr>
          <w:p w:rsidR="00A023F5" w:rsidRPr="00210DD4" w:rsidRDefault="00A023F5" w:rsidP="00A023F5">
            <w:pPr>
              <w:pStyle w:val="GOSTTablenorm"/>
            </w:pPr>
            <w:r w:rsidRPr="00210DD4">
              <w:t>Заявка на кассовый расход (код формы по классификатору форм док</w:t>
            </w:r>
            <w:r w:rsidRPr="00210DD4">
              <w:t>у</w:t>
            </w:r>
            <w:r w:rsidRPr="00210DD4">
              <w:t>ментов 0531801).</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ЗКС</w:t>
            </w:r>
          </w:p>
        </w:tc>
        <w:tc>
          <w:tcPr>
            <w:tcW w:w="3507" w:type="pct"/>
            <w:hideMark/>
          </w:tcPr>
          <w:p w:rsidR="00A023F5" w:rsidRPr="00210DD4" w:rsidRDefault="00A023F5" w:rsidP="00A023F5">
            <w:pPr>
              <w:pStyle w:val="GOSTTablenorm"/>
            </w:pPr>
            <w:r w:rsidRPr="00210DD4">
              <w:t>Электронный документ «Заявка на кассовый расход (сокращенная)».</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ЗНБ</w:t>
            </w:r>
          </w:p>
        </w:tc>
        <w:tc>
          <w:tcPr>
            <w:tcW w:w="3507" w:type="pct"/>
            <w:hideMark/>
          </w:tcPr>
          <w:p w:rsidR="00A023F5" w:rsidRPr="00210DD4" w:rsidRDefault="00A023F5" w:rsidP="00A023F5">
            <w:pPr>
              <w:pStyle w:val="GOSTTablenorm"/>
            </w:pPr>
            <w:r w:rsidRPr="00210DD4">
              <w:t>Электронный документ «Заявка на получение денежных средств, пер</w:t>
            </w:r>
            <w:r w:rsidRPr="00210DD4">
              <w:t>е</w:t>
            </w:r>
            <w:r w:rsidRPr="00210DD4">
              <w:t>числяемых на карту».</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ЗНП</w:t>
            </w:r>
          </w:p>
        </w:tc>
        <w:tc>
          <w:tcPr>
            <w:tcW w:w="3507" w:type="pct"/>
            <w:hideMark/>
          </w:tcPr>
          <w:p w:rsidR="00A023F5" w:rsidRPr="00210DD4" w:rsidRDefault="00A023F5" w:rsidP="00A023F5">
            <w:pPr>
              <w:pStyle w:val="GOSTTablenorm"/>
            </w:pPr>
            <w:r w:rsidRPr="00210DD4">
              <w:t>Электронный документ «Заявка на получение наличных денег».</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ЗОЗ</w:t>
            </w:r>
          </w:p>
        </w:tc>
        <w:tc>
          <w:tcPr>
            <w:tcW w:w="3507" w:type="pct"/>
          </w:tcPr>
          <w:p w:rsidR="00A023F5" w:rsidRPr="00210DD4" w:rsidRDefault="00A023F5" w:rsidP="00A023F5">
            <w:pPr>
              <w:pStyle w:val="GOSTTablenorm"/>
            </w:pPr>
            <w:r w:rsidRPr="00210DD4">
              <w:t>Электронный документ «Запрос на аннулирование заявки (консолид</w:t>
            </w:r>
            <w:r w:rsidRPr="00210DD4">
              <w:t>и</w:t>
            </w:r>
            <w:r w:rsidRPr="00210DD4">
              <w:t>рованной заявки)».</w:t>
            </w:r>
          </w:p>
        </w:tc>
      </w:tr>
      <w:tr w:rsidR="004F6494" w:rsidTr="00041D5C">
        <w:trPr>
          <w:cnfStyle w:val="000000100000"/>
        </w:trPr>
        <w:tc>
          <w:tcPr>
            <w:tcW w:w="298" w:type="pct"/>
          </w:tcPr>
          <w:p w:rsidR="004F6494" w:rsidRDefault="004F6494" w:rsidP="0012776F">
            <w:pPr>
              <w:pStyle w:val="GOSTTableNum"/>
            </w:pPr>
          </w:p>
        </w:tc>
        <w:tc>
          <w:tcPr>
            <w:tcW w:w="1195" w:type="pct"/>
          </w:tcPr>
          <w:p w:rsidR="004F6494" w:rsidRPr="00210DD4" w:rsidRDefault="004F6494" w:rsidP="00A023F5">
            <w:pPr>
              <w:pStyle w:val="GOSTTablenorm"/>
            </w:pPr>
            <w:r>
              <w:t>ЗСВ</w:t>
            </w:r>
          </w:p>
        </w:tc>
        <w:tc>
          <w:tcPr>
            <w:tcW w:w="3507" w:type="pct"/>
          </w:tcPr>
          <w:p w:rsidR="004F6494" w:rsidRPr="00210DD4" w:rsidRDefault="004F6494" w:rsidP="004F6494">
            <w:pPr>
              <w:pStyle w:val="GOSTTablenorm"/>
            </w:pPr>
            <w:r w:rsidRPr="00210DD4">
              <w:t>Электронный документ «</w:t>
            </w:r>
            <w:r>
              <w:t xml:space="preserve">сводная </w:t>
            </w:r>
            <w:r w:rsidRPr="00210DD4">
              <w:t>Заявка на кассовый расход».</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ИНН</w:t>
            </w:r>
          </w:p>
        </w:tc>
        <w:tc>
          <w:tcPr>
            <w:tcW w:w="3507" w:type="pct"/>
            <w:hideMark/>
          </w:tcPr>
          <w:p w:rsidR="00A023F5" w:rsidRPr="00210DD4" w:rsidRDefault="00A023F5" w:rsidP="00A023F5">
            <w:pPr>
              <w:pStyle w:val="GOSTTablenorm"/>
            </w:pPr>
            <w:r w:rsidRPr="00210DD4">
              <w:t>Идентификационный номер налогоплательщика.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ИС</w:t>
            </w:r>
          </w:p>
        </w:tc>
        <w:tc>
          <w:tcPr>
            <w:tcW w:w="3507" w:type="pct"/>
            <w:hideMark/>
          </w:tcPr>
          <w:p w:rsidR="00A023F5" w:rsidRPr="00210DD4" w:rsidRDefault="00A023F5" w:rsidP="00A023F5">
            <w:pPr>
              <w:pStyle w:val="GOSTTablenorm"/>
            </w:pPr>
            <w:r w:rsidRPr="00210DD4">
              <w:t>Информационная система.</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Клиент</w:t>
            </w:r>
          </w:p>
        </w:tc>
        <w:tc>
          <w:tcPr>
            <w:tcW w:w="3507" w:type="pct"/>
            <w:hideMark/>
          </w:tcPr>
          <w:p w:rsidR="00A023F5" w:rsidRPr="00210DD4" w:rsidRDefault="00A023F5" w:rsidP="00A023F5">
            <w:pPr>
              <w:pStyle w:val="GOSTTablenorm"/>
            </w:pPr>
            <w:r w:rsidRPr="00210DD4">
              <w:t>Участник бюджетного процесса бюджетов бюджетной системы Росси</w:t>
            </w:r>
            <w:r w:rsidRPr="00210DD4">
              <w:t>й</w:t>
            </w:r>
            <w:r w:rsidRPr="00210DD4">
              <w:t>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Код ОрФК</w:t>
            </w:r>
          </w:p>
        </w:tc>
        <w:tc>
          <w:tcPr>
            <w:tcW w:w="3507" w:type="pct"/>
            <w:hideMark/>
          </w:tcPr>
          <w:p w:rsidR="00A023F5" w:rsidRPr="00210DD4" w:rsidRDefault="00A023F5" w:rsidP="00A023F5">
            <w:pPr>
              <w:pStyle w:val="GOSTTablenorm"/>
            </w:pPr>
            <w:r w:rsidRPr="00210DD4">
              <w:t>Код органа Федерального казначейства по классификатору органов Ф</w:t>
            </w:r>
            <w:r w:rsidRPr="00210DD4">
              <w:t>е</w:t>
            </w:r>
            <w:r w:rsidRPr="00210DD4">
              <w:t>дерального казначейства.</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Код по БК</w:t>
            </w:r>
          </w:p>
        </w:tc>
        <w:tc>
          <w:tcPr>
            <w:tcW w:w="3507" w:type="pct"/>
            <w:hideMark/>
          </w:tcPr>
          <w:p w:rsidR="00A023F5" w:rsidRPr="00210DD4" w:rsidRDefault="00A023F5" w:rsidP="00A023F5">
            <w:pPr>
              <w:pStyle w:val="GOSTTablenorm"/>
            </w:pPr>
            <w:r w:rsidRPr="00210DD4">
              <w:t>Код бюджетной классификации Российской Федерации.</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Компонент санкци</w:t>
            </w:r>
            <w:r w:rsidRPr="00210DD4">
              <w:t>о</w:t>
            </w:r>
            <w:r w:rsidRPr="00210DD4">
              <w:t>нирования ПУР ЭБ</w:t>
            </w:r>
            <w:r w:rsidR="006C20EB">
              <w:t xml:space="preserve"> (Компонент)</w:t>
            </w:r>
          </w:p>
        </w:tc>
        <w:tc>
          <w:tcPr>
            <w:tcW w:w="3507" w:type="pct"/>
            <w:hideMark/>
          </w:tcPr>
          <w:p w:rsidR="00A023F5" w:rsidRPr="00210DD4" w:rsidRDefault="00A023F5" w:rsidP="00A023F5">
            <w:pPr>
              <w:pStyle w:val="GOSTTablenorm"/>
            </w:pPr>
            <w:r w:rsidRPr="00210DD4">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w:t>
            </w:r>
            <w:r w:rsidRPr="00210DD4">
              <w:t>т</w:t>
            </w:r>
            <w:r w:rsidRPr="00210DD4">
              <w:t>ного процесса, подсистемы управления расходами государственной и</w:t>
            </w:r>
            <w:r w:rsidRPr="00210DD4">
              <w:t>н</w:t>
            </w:r>
            <w:r w:rsidRPr="00210DD4">
              <w:t>тегрированной информационной системы управления общественными финансами «Электронный бюджет».</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КОФК</w:t>
            </w:r>
          </w:p>
        </w:tc>
        <w:tc>
          <w:tcPr>
            <w:tcW w:w="3507" w:type="pct"/>
          </w:tcPr>
          <w:p w:rsidR="00A023F5" w:rsidRPr="00210DD4" w:rsidRDefault="00A023F5" w:rsidP="00A023F5">
            <w:pPr>
              <w:pStyle w:val="GOSTTablenorm"/>
            </w:pPr>
            <w:r w:rsidRPr="00210DD4">
              <w:t>Классификатор органов Федерального казначейства.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КПП</w:t>
            </w:r>
          </w:p>
        </w:tc>
        <w:tc>
          <w:tcPr>
            <w:tcW w:w="3507" w:type="pct"/>
            <w:hideMark/>
          </w:tcPr>
          <w:p w:rsidR="00A023F5" w:rsidRPr="00210DD4" w:rsidRDefault="00A023F5" w:rsidP="00A023F5">
            <w:pPr>
              <w:pStyle w:val="GOSTTablenorm"/>
            </w:pPr>
            <w:r w:rsidRPr="00210DD4">
              <w:t>Код причины постановки на налоговый учет.</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л/с</w:t>
            </w:r>
            <w:r w:rsidR="006C20EB">
              <w:t>, ЛС</w:t>
            </w:r>
          </w:p>
        </w:tc>
        <w:tc>
          <w:tcPr>
            <w:tcW w:w="3507" w:type="pct"/>
            <w:hideMark/>
          </w:tcPr>
          <w:p w:rsidR="00A023F5" w:rsidRPr="00210DD4" w:rsidRDefault="00A023F5" w:rsidP="00A023F5">
            <w:pPr>
              <w:pStyle w:val="GOSTTablenorm"/>
            </w:pPr>
            <w:r w:rsidRPr="00210DD4">
              <w:t>Лицевой счет, открытый территориальным органом Федерального к</w:t>
            </w:r>
            <w:r w:rsidRPr="00210DD4">
              <w:t>а</w:t>
            </w:r>
            <w:r w:rsidRPr="00210DD4">
              <w:t>значейства.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л/с с кодом 05</w:t>
            </w:r>
          </w:p>
        </w:tc>
        <w:tc>
          <w:tcPr>
            <w:tcW w:w="3507" w:type="pct"/>
            <w:hideMark/>
          </w:tcPr>
          <w:p w:rsidR="00A023F5" w:rsidRPr="00210DD4" w:rsidRDefault="00A023F5" w:rsidP="00A023F5">
            <w:pPr>
              <w:pStyle w:val="GOSTTablenorm"/>
            </w:pPr>
            <w:r w:rsidRPr="00210DD4">
              <w:t>Лицевой счет, открытый в органе Федерального казначейства и предн</w:t>
            </w:r>
            <w:r w:rsidRPr="00210DD4">
              <w:t>а</w:t>
            </w:r>
            <w:r w:rsidRPr="00210DD4">
              <w:lastRenderedPageBreak/>
              <w:t>значенный  в соответствии с законодательными и иными нормативн</w:t>
            </w:r>
            <w:r w:rsidRPr="00210DD4">
              <w:t>ы</w:t>
            </w:r>
            <w:r w:rsidRPr="00210DD4">
              <w:t>ми правовыми актами Российской Федерации, законодательными и иными нормативными правовыми актами субъектов Российской Фед</w:t>
            </w:r>
            <w:r w:rsidRPr="00210DD4">
              <w:t>е</w:t>
            </w:r>
            <w:r w:rsidRPr="00210DD4">
              <w:t>рации, муниципальными правовыми актами или заключенным Согл</w:t>
            </w:r>
            <w:r w:rsidRPr="00210DD4">
              <w:t>а</w:t>
            </w:r>
            <w:r w:rsidRPr="00210DD4">
              <w:t>шением для отражения операций со средствами, поступающими во временное распоряжение получателя бюджетных средств, а также по</w:t>
            </w:r>
            <w:r w:rsidRPr="00210DD4">
              <w:t>д</w:t>
            </w:r>
            <w:r w:rsidRPr="00210DD4">
              <w:t>разделений судебных приставов.</w:t>
            </w:r>
          </w:p>
        </w:tc>
      </w:tr>
      <w:tr w:rsidR="00A023F5" w:rsidTr="005F11E7">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ЛК</w:t>
            </w:r>
          </w:p>
        </w:tc>
        <w:tc>
          <w:tcPr>
            <w:tcW w:w="3507" w:type="pct"/>
          </w:tcPr>
          <w:p w:rsidR="00A023F5" w:rsidRPr="00210DD4" w:rsidRDefault="00A023F5" w:rsidP="00A023F5">
            <w:pPr>
              <w:pStyle w:val="GOSTTablenorm"/>
            </w:pPr>
            <w:r w:rsidRPr="00210DD4">
              <w:t>Личный кабинет пользователя. Компонент предназначенный для обе</w:t>
            </w:r>
            <w:r w:rsidRPr="00210DD4">
              <w:t>с</w:t>
            </w:r>
            <w:r w:rsidRPr="00210DD4">
              <w:t>печения доступа пользователей к функциям и данным всех подсистем системы «Электронный бюджет» посредством web-интерфейса, в соо</w:t>
            </w:r>
            <w:r w:rsidRPr="00210DD4">
              <w:t>т</w:t>
            </w:r>
            <w:r w:rsidRPr="00210DD4">
              <w:t>ветствии с полномочиями пользователя.</w:t>
            </w:r>
          </w:p>
        </w:tc>
      </w:tr>
      <w:tr w:rsidR="00A023F5" w:rsidTr="005F11E7">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ОГРН</w:t>
            </w:r>
          </w:p>
        </w:tc>
        <w:tc>
          <w:tcPr>
            <w:tcW w:w="3507" w:type="pct"/>
          </w:tcPr>
          <w:p w:rsidR="00A023F5" w:rsidRPr="00210DD4" w:rsidRDefault="00A023F5" w:rsidP="00A023F5">
            <w:pPr>
              <w:pStyle w:val="GOSTTablenorm"/>
            </w:pPr>
            <w:r w:rsidRPr="00210DD4">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ОКВ</w:t>
            </w:r>
          </w:p>
        </w:tc>
        <w:tc>
          <w:tcPr>
            <w:tcW w:w="3507" w:type="pct"/>
          </w:tcPr>
          <w:p w:rsidR="00A023F5" w:rsidRPr="00210DD4" w:rsidRDefault="00A023F5" w:rsidP="00A023F5">
            <w:pPr>
              <w:pStyle w:val="GOSTTablenorm"/>
            </w:pPr>
            <w:r w:rsidRPr="00210DD4">
              <w:t>Общероссийский классификатор валют.</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ОКПО</w:t>
            </w:r>
          </w:p>
        </w:tc>
        <w:tc>
          <w:tcPr>
            <w:tcW w:w="3507" w:type="pct"/>
            <w:hideMark/>
          </w:tcPr>
          <w:p w:rsidR="00A023F5" w:rsidRPr="00210DD4" w:rsidRDefault="00A023F5" w:rsidP="00A023F5">
            <w:pPr>
              <w:pStyle w:val="GOSTTablenorm"/>
            </w:pPr>
            <w:r w:rsidRPr="00210DD4">
              <w:t>Общероссийский классификатор предприятий и организаций.</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ОКТМО</w:t>
            </w:r>
          </w:p>
        </w:tc>
        <w:tc>
          <w:tcPr>
            <w:tcW w:w="3507" w:type="pct"/>
            <w:hideMark/>
          </w:tcPr>
          <w:p w:rsidR="00A023F5" w:rsidRPr="00210DD4" w:rsidRDefault="00A023F5" w:rsidP="00A023F5">
            <w:pPr>
              <w:pStyle w:val="GOSTTablenorm"/>
            </w:pPr>
            <w:r w:rsidRPr="00210DD4">
              <w:t>Общероссийский классификатор территорий муниципальных образов</w:t>
            </w:r>
            <w:r w:rsidRPr="00210DD4">
              <w:t>а</w:t>
            </w:r>
            <w:r w:rsidRPr="00210DD4">
              <w:t>ний.</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Операция</w:t>
            </w:r>
          </w:p>
        </w:tc>
        <w:tc>
          <w:tcPr>
            <w:tcW w:w="3507" w:type="pct"/>
            <w:hideMark/>
          </w:tcPr>
          <w:p w:rsidR="00A023F5" w:rsidRPr="00210DD4" w:rsidRDefault="00A023F5" w:rsidP="00A023F5">
            <w:pPr>
              <w:pStyle w:val="GOSTTablenorm"/>
            </w:pPr>
            <w:r w:rsidRPr="00210DD4">
              <w:t>Последовательность действий автоматизированной системы над би</w:t>
            </w:r>
            <w:r w:rsidRPr="00210DD4">
              <w:t>з</w:t>
            </w:r>
            <w:r w:rsidRPr="00210DD4">
              <w:t>нес-объектом системы (документом, отчетом), выполняемая компоне</w:t>
            </w:r>
            <w:r w:rsidRPr="00210DD4">
              <w:t>н</w:t>
            </w:r>
            <w:r w:rsidRPr="00210DD4">
              <w:t>тами прикладного программного обеспечения (программами, контр</w:t>
            </w:r>
            <w:r w:rsidRPr="00210DD4">
              <w:t>о</w:t>
            </w:r>
            <w:r w:rsidRPr="00210DD4">
              <w:t>лями, процедурами), приводящая к изменению статуса, свойств объекта или осуществляющая проверку атрибутов объекта.</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ОрФК</w:t>
            </w:r>
          </w:p>
        </w:tc>
        <w:tc>
          <w:tcPr>
            <w:tcW w:w="3507" w:type="pct"/>
          </w:tcPr>
          <w:p w:rsidR="00A023F5" w:rsidRPr="00210DD4" w:rsidRDefault="00A023F5" w:rsidP="00A023F5">
            <w:pPr>
              <w:pStyle w:val="GOSTTablenorm"/>
            </w:pPr>
            <w:r w:rsidRPr="00210DD4">
              <w:t>Органы Федерального казначейства – Межрегиональное операционное управление Федерального казначейства, управления Федерального к</w:t>
            </w:r>
            <w:r w:rsidRPr="00210DD4">
              <w:t>а</w:t>
            </w:r>
            <w:r w:rsidRPr="00210DD4">
              <w:t>значейства по субъектам Российской Федерации и отделы управлений Федерального казначейства по субъектам Российской Федерации.</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ПБС</w:t>
            </w:r>
          </w:p>
        </w:tc>
        <w:tc>
          <w:tcPr>
            <w:tcW w:w="3507" w:type="pct"/>
            <w:hideMark/>
          </w:tcPr>
          <w:p w:rsidR="00A023F5" w:rsidRPr="00210DD4" w:rsidRDefault="00A023F5" w:rsidP="00A023F5">
            <w:pPr>
              <w:pStyle w:val="GOSTTablenorm"/>
            </w:pPr>
            <w:r w:rsidRPr="00210DD4">
              <w:t>Получатель бюджетных средств (получатель средств соответствующего бюджета) – орган государственной власти (государственный орган), о</w:t>
            </w:r>
            <w:r w:rsidRPr="00210DD4">
              <w:t>р</w:t>
            </w:r>
            <w:r w:rsidRPr="00210DD4">
              <w:t>ган управления государственным внебюджетным фондом, орган мес</w:t>
            </w:r>
            <w:r w:rsidRPr="00210DD4">
              <w:t>т</w:t>
            </w:r>
            <w:r w:rsidRPr="00210DD4">
              <w:t>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ПВЗ</w:t>
            </w:r>
          </w:p>
        </w:tc>
        <w:tc>
          <w:tcPr>
            <w:tcW w:w="3507" w:type="pct"/>
            <w:hideMark/>
          </w:tcPr>
          <w:p w:rsidR="00A023F5" w:rsidRPr="00210DD4" w:rsidRDefault="00A023F5" w:rsidP="00A023F5">
            <w:pPr>
              <w:pStyle w:val="GOSTTablenorm"/>
            </w:pPr>
            <w:r w:rsidRPr="00210DD4">
              <w:t>Электронный документ «Запрос на выяснение вида и принадлежности платежа».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ПОИ</w:t>
            </w:r>
          </w:p>
        </w:tc>
        <w:tc>
          <w:tcPr>
            <w:tcW w:w="3507" w:type="pct"/>
            <w:hideMark/>
          </w:tcPr>
          <w:p w:rsidR="00A023F5" w:rsidRPr="00210DD4" w:rsidRDefault="00A023F5" w:rsidP="00A023F5">
            <w:pPr>
              <w:pStyle w:val="GOSTTablenorm"/>
            </w:pPr>
            <w:r w:rsidRPr="00210DD4">
              <w:t>Подсистема обеспечения интеграции подсистем (компонентов, мод</w:t>
            </w:r>
            <w:r w:rsidRPr="00210DD4">
              <w:t>у</w:t>
            </w:r>
            <w:r w:rsidRPr="00210DD4">
              <w:t>лей) государственной интегрированной информационной системы управления общественными финансами «Электронный бюджет», оп</w:t>
            </w:r>
            <w:r w:rsidRPr="00210DD4">
              <w:t>е</w:t>
            </w:r>
            <w:r w:rsidRPr="00210DD4">
              <w:t>ратором которых является Федеральное казначейство.</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Пользователь</w:t>
            </w:r>
          </w:p>
        </w:tc>
        <w:tc>
          <w:tcPr>
            <w:tcW w:w="3507" w:type="pct"/>
            <w:hideMark/>
          </w:tcPr>
          <w:p w:rsidR="00A023F5" w:rsidRPr="00210DD4" w:rsidRDefault="00A023F5" w:rsidP="00A023F5">
            <w:pPr>
              <w:pStyle w:val="GOSTTablenorm"/>
            </w:pPr>
            <w:r w:rsidRPr="00210DD4">
              <w:t>Лицо или организация, которое использует действующую систему для выполнения конкретной функции.</w:t>
            </w:r>
          </w:p>
        </w:tc>
      </w:tr>
      <w:tr w:rsidR="00F029A0" w:rsidTr="00041D5C">
        <w:trPr>
          <w:cnfStyle w:val="000000100000"/>
        </w:trPr>
        <w:tc>
          <w:tcPr>
            <w:tcW w:w="298" w:type="pct"/>
          </w:tcPr>
          <w:p w:rsidR="00F029A0" w:rsidRDefault="00F029A0" w:rsidP="0012776F">
            <w:pPr>
              <w:pStyle w:val="GOSTTableNum"/>
            </w:pPr>
          </w:p>
        </w:tc>
        <w:tc>
          <w:tcPr>
            <w:tcW w:w="1195" w:type="pct"/>
            <w:hideMark/>
          </w:tcPr>
          <w:p w:rsidR="00F029A0" w:rsidRPr="00210DD4" w:rsidRDefault="00F029A0" w:rsidP="00A023F5">
            <w:pPr>
              <w:pStyle w:val="GOSTTablenorm"/>
            </w:pPr>
            <w:r>
              <w:t>Портлет</w:t>
            </w:r>
          </w:p>
        </w:tc>
        <w:tc>
          <w:tcPr>
            <w:tcW w:w="3507" w:type="pct"/>
            <w:hideMark/>
          </w:tcPr>
          <w:p w:rsidR="00F029A0" w:rsidRPr="00210DD4" w:rsidRDefault="00F029A0" w:rsidP="00F029A0">
            <w:pPr>
              <w:pStyle w:val="GOSTTablenorm"/>
            </w:pPr>
            <w:r w:rsidRPr="00F029A0">
              <w:t xml:space="preserve">Подключаемый, сменный компонент пользовательского интерфейса </w:t>
            </w:r>
            <w:r w:rsidRPr="00F029A0">
              <w:lastRenderedPageBreak/>
              <w:t>web-портала.</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ППО</w:t>
            </w:r>
          </w:p>
        </w:tc>
        <w:tc>
          <w:tcPr>
            <w:tcW w:w="3507" w:type="pct"/>
          </w:tcPr>
          <w:p w:rsidR="00A023F5" w:rsidRPr="00210DD4" w:rsidRDefault="00A023F5" w:rsidP="00A023F5">
            <w:pPr>
              <w:pStyle w:val="GOSTTablenorm"/>
            </w:pPr>
            <w:r w:rsidRPr="00210DD4">
              <w:t>Прикладное программное обеспечение.</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Протокол</w:t>
            </w:r>
          </w:p>
        </w:tc>
        <w:tc>
          <w:tcPr>
            <w:tcW w:w="3507" w:type="pct"/>
            <w:hideMark/>
          </w:tcPr>
          <w:p w:rsidR="00A023F5" w:rsidRPr="00210DD4" w:rsidRDefault="00A023F5" w:rsidP="00A023F5">
            <w:pPr>
              <w:pStyle w:val="GOSTTablenorm"/>
            </w:pPr>
            <w:r w:rsidRPr="00210DD4">
              <w:t>Информационный объект, содержащий результаты обработки других информационных объектов.</w:t>
            </w:r>
          </w:p>
        </w:tc>
      </w:tr>
      <w:tr w:rsidR="00A023F5" w:rsidTr="00041D5C">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ПУР ЭБ</w:t>
            </w:r>
          </w:p>
        </w:tc>
        <w:tc>
          <w:tcPr>
            <w:tcW w:w="3507" w:type="pct"/>
          </w:tcPr>
          <w:p w:rsidR="00A023F5" w:rsidRPr="00210DD4" w:rsidRDefault="00A023F5" w:rsidP="00A023F5">
            <w:pPr>
              <w:pStyle w:val="GOSTTablenorm"/>
            </w:pPr>
            <w:r w:rsidRPr="00210DD4">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ПФХД</w:t>
            </w:r>
          </w:p>
        </w:tc>
        <w:tc>
          <w:tcPr>
            <w:tcW w:w="3507" w:type="pct"/>
            <w:hideMark/>
          </w:tcPr>
          <w:p w:rsidR="00A023F5" w:rsidRPr="00210DD4" w:rsidRDefault="00A023F5" w:rsidP="00A023F5">
            <w:pPr>
              <w:pStyle w:val="GOSTTablenorm"/>
            </w:pPr>
            <w:r w:rsidRPr="00210DD4">
              <w:t>Подсистемы государственной интегрированной информационной си</w:t>
            </w:r>
            <w:r w:rsidRPr="00210DD4">
              <w:t>с</w:t>
            </w:r>
            <w:r w:rsidRPr="00210DD4">
              <w:t>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 Подсистема управления кадрами;- Подсистема управления нефинансовыми активами;- Модуль формирования бю</w:t>
            </w:r>
            <w:r w:rsidRPr="00210DD4">
              <w:t>д</w:t>
            </w:r>
            <w:r w:rsidRPr="00210DD4">
              <w:t>жетной (бухгалтерской) отчетности учреждений Подсистемы учета и отчетности.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Регистрация</w:t>
            </w:r>
          </w:p>
        </w:tc>
        <w:tc>
          <w:tcPr>
            <w:tcW w:w="3507" w:type="pct"/>
            <w:hideMark/>
          </w:tcPr>
          <w:p w:rsidR="00A023F5" w:rsidRPr="00210DD4" w:rsidRDefault="00A023F5" w:rsidP="00A023F5">
            <w:pPr>
              <w:pStyle w:val="GOSTTablenorm"/>
            </w:pPr>
            <w:r w:rsidRPr="00210DD4">
              <w:t>Процесс создания учетных данных при обработке информационного объекта.</w:t>
            </w:r>
          </w:p>
        </w:tc>
      </w:tr>
      <w:tr w:rsidR="00A023F5" w:rsidTr="005F11E7">
        <w:trPr>
          <w:cnfStyle w:val="00000010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РКД</w:t>
            </w:r>
          </w:p>
        </w:tc>
        <w:tc>
          <w:tcPr>
            <w:tcW w:w="3507" w:type="pct"/>
          </w:tcPr>
          <w:p w:rsidR="00A023F5" w:rsidRPr="00210DD4" w:rsidRDefault="00A023F5" w:rsidP="00A023F5">
            <w:pPr>
              <w:pStyle w:val="GOSTTablenorm"/>
            </w:pPr>
            <w:r w:rsidRPr="00210DD4">
              <w:t>Электронный документ «Расшифровка сумм неиспользованных (вн</w:t>
            </w:r>
            <w:r w:rsidRPr="00210DD4">
              <w:t>е</w:t>
            </w:r>
            <w:r w:rsidRPr="00210DD4">
              <w:t>сенных через банкомат или пункт выдачи наличных денежных средств) средств».</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Сводный реестр</w:t>
            </w:r>
          </w:p>
        </w:tc>
        <w:tc>
          <w:tcPr>
            <w:tcW w:w="3507" w:type="pct"/>
            <w:hideMark/>
          </w:tcPr>
          <w:p w:rsidR="00A023F5" w:rsidRPr="00210DD4" w:rsidRDefault="00A023F5" w:rsidP="00A023F5">
            <w:pPr>
              <w:pStyle w:val="GOSTTablenorm"/>
            </w:pPr>
            <w:r w:rsidRPr="00210DD4">
              <w:t>Реестр участников бюджетного процесса, а также юридических лиц, не являющихся участниками бюджетного процесса.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СВР</w:t>
            </w:r>
          </w:p>
        </w:tc>
        <w:tc>
          <w:tcPr>
            <w:tcW w:w="3507" w:type="pct"/>
            <w:hideMark/>
          </w:tcPr>
          <w:p w:rsidR="00A023F5" w:rsidRPr="00210DD4" w:rsidRDefault="00A023F5" w:rsidP="00A023F5">
            <w:pPr>
              <w:pStyle w:val="GOSTTablenorm"/>
            </w:pPr>
            <w:r w:rsidRPr="00210DD4">
              <w:t>Средства во временном распоряжении.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СКЗИ</w:t>
            </w:r>
          </w:p>
        </w:tc>
        <w:tc>
          <w:tcPr>
            <w:tcW w:w="3507" w:type="pct"/>
            <w:hideMark/>
          </w:tcPr>
          <w:p w:rsidR="00A023F5" w:rsidRPr="00210DD4" w:rsidRDefault="00A023F5" w:rsidP="00A023F5">
            <w:pPr>
              <w:pStyle w:val="GOSTTablenorm"/>
            </w:pPr>
            <w:r w:rsidRPr="00210DD4">
              <w:t>Средство криптографической защиты информации.</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СПЗ</w:t>
            </w:r>
          </w:p>
        </w:tc>
        <w:tc>
          <w:tcPr>
            <w:tcW w:w="3507" w:type="pct"/>
            <w:hideMark/>
          </w:tcPr>
          <w:p w:rsidR="00A023F5" w:rsidRPr="00210DD4" w:rsidRDefault="00A023F5" w:rsidP="00A023F5">
            <w:pPr>
              <w:pStyle w:val="GOSTTablenorm"/>
            </w:pPr>
            <w:r w:rsidRPr="00210DD4">
              <w:t>Справочник «Сводный перечень заказчиков».</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СУФД</w:t>
            </w:r>
          </w:p>
        </w:tc>
        <w:tc>
          <w:tcPr>
            <w:tcW w:w="3507" w:type="pct"/>
            <w:hideMark/>
          </w:tcPr>
          <w:p w:rsidR="00A023F5" w:rsidRPr="00210DD4" w:rsidRDefault="00A023F5" w:rsidP="00A023F5">
            <w:pPr>
              <w:pStyle w:val="GOSTTablenorm"/>
            </w:pPr>
            <w:r w:rsidRPr="00210DD4">
              <w:t>Система удаленного финансового документооборота – Web-приложение, доступное из информационно-телекоммуникационной с</w:t>
            </w:r>
            <w:r w:rsidRPr="00210DD4">
              <w:t>е</w:t>
            </w:r>
            <w:r w:rsidRPr="00210DD4">
              <w:t>ти «Интернет», предоставляющее зарегистрированным клиентам Фед</w:t>
            </w:r>
            <w:r w:rsidRPr="00210DD4">
              <w:t>е</w:t>
            </w:r>
            <w:r w:rsidRPr="00210DD4">
              <w:t>рального казначейства функции электронного документооборота.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СУЭ</w:t>
            </w:r>
          </w:p>
        </w:tc>
        <w:tc>
          <w:tcPr>
            <w:tcW w:w="3507" w:type="pct"/>
            <w:hideMark/>
          </w:tcPr>
          <w:p w:rsidR="00A023F5" w:rsidRPr="00210DD4" w:rsidRDefault="00A023F5" w:rsidP="00A023F5">
            <w:pPr>
              <w:pStyle w:val="GOSTTablenorm"/>
            </w:pPr>
            <w:r w:rsidRPr="00210DD4">
              <w:t>Система управления эксплуатацией.</w:t>
            </w:r>
          </w:p>
        </w:tc>
      </w:tr>
      <w:tr w:rsidR="00A023F5" w:rsidTr="005F11E7">
        <w:trPr>
          <w:cnfStyle w:val="000000010000"/>
        </w:trPr>
        <w:tc>
          <w:tcPr>
            <w:tcW w:w="298" w:type="pct"/>
          </w:tcPr>
          <w:p w:rsidR="00A023F5" w:rsidRDefault="00A023F5" w:rsidP="0012776F">
            <w:pPr>
              <w:pStyle w:val="GOSTTableNum"/>
            </w:pPr>
          </w:p>
        </w:tc>
        <w:tc>
          <w:tcPr>
            <w:tcW w:w="1195" w:type="pct"/>
          </w:tcPr>
          <w:p w:rsidR="00A023F5" w:rsidRPr="00210DD4" w:rsidRDefault="00A023F5" w:rsidP="00A023F5">
            <w:pPr>
              <w:pStyle w:val="GOSTTablenorm"/>
            </w:pPr>
            <w:r w:rsidRPr="00210DD4">
              <w:t>СФ</w:t>
            </w:r>
          </w:p>
        </w:tc>
        <w:tc>
          <w:tcPr>
            <w:tcW w:w="3507" w:type="pct"/>
          </w:tcPr>
          <w:p w:rsidR="00A023F5" w:rsidRPr="00210DD4" w:rsidRDefault="00A023F5" w:rsidP="00A023F5">
            <w:pPr>
              <w:pStyle w:val="GOSTTablenorm"/>
            </w:pPr>
            <w:r w:rsidRPr="00210DD4">
              <w:t>Списковая форма.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ТОФК</w:t>
            </w:r>
          </w:p>
        </w:tc>
        <w:tc>
          <w:tcPr>
            <w:tcW w:w="3507" w:type="pct"/>
            <w:hideMark/>
          </w:tcPr>
          <w:p w:rsidR="00A023F5" w:rsidRPr="00210DD4" w:rsidRDefault="00A023F5" w:rsidP="00A023F5">
            <w:pPr>
              <w:pStyle w:val="GOSTTablenorm"/>
            </w:pPr>
            <w:r w:rsidRPr="00210DD4">
              <w:t>Территориальный орган Федерального казначейства. К территориал</w:t>
            </w:r>
            <w:r w:rsidRPr="00210DD4">
              <w:t>ь</w:t>
            </w:r>
            <w:r w:rsidRPr="00210DD4">
              <w:t>ным органам Федерального казначейства относятся – Межрегиональное операционное управление Федерального казначейства, управления Ф</w:t>
            </w:r>
            <w:r w:rsidRPr="00210DD4">
              <w:t>е</w:t>
            </w:r>
            <w:r w:rsidRPr="00210DD4">
              <w:t>дерального казначейства по субъектам Российской Федерации.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ТФФ</w:t>
            </w:r>
          </w:p>
        </w:tc>
        <w:tc>
          <w:tcPr>
            <w:tcW w:w="3507" w:type="pct"/>
            <w:hideMark/>
          </w:tcPr>
          <w:p w:rsidR="00A023F5" w:rsidRPr="00210DD4" w:rsidRDefault="00A023F5" w:rsidP="00A023F5">
            <w:pPr>
              <w:pStyle w:val="GOSTTablenorm"/>
            </w:pPr>
            <w:r w:rsidRPr="00210DD4">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Уведомление об уто</w:t>
            </w:r>
            <w:r w:rsidRPr="00210DD4">
              <w:t>ч</w:t>
            </w:r>
            <w:r w:rsidRPr="00210DD4">
              <w:t>нении</w:t>
            </w:r>
          </w:p>
        </w:tc>
        <w:tc>
          <w:tcPr>
            <w:tcW w:w="3507" w:type="pct"/>
            <w:hideMark/>
          </w:tcPr>
          <w:p w:rsidR="00A023F5" w:rsidRPr="00210DD4" w:rsidRDefault="00A023F5" w:rsidP="00A023F5">
            <w:pPr>
              <w:pStyle w:val="GOSTTablenorm"/>
            </w:pPr>
            <w:r w:rsidRPr="00210DD4">
              <w:t>Уведомление об уточнении вида и принадлежности платежа (код фо</w:t>
            </w:r>
            <w:r w:rsidRPr="00210DD4">
              <w:t>р</w:t>
            </w:r>
            <w:r w:rsidRPr="00210DD4">
              <w:t>мы по классификатору форм документов 0531809).</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УФК</w:t>
            </w:r>
          </w:p>
        </w:tc>
        <w:tc>
          <w:tcPr>
            <w:tcW w:w="3507" w:type="pct"/>
            <w:hideMark/>
          </w:tcPr>
          <w:p w:rsidR="00A023F5" w:rsidRPr="00210DD4" w:rsidRDefault="00A023F5" w:rsidP="00A023F5">
            <w:pPr>
              <w:pStyle w:val="GOSTTablenorm"/>
            </w:pPr>
            <w:r w:rsidRPr="00210DD4">
              <w:t>Управление Федерального казначейства по субъекту Российской Фед</w:t>
            </w:r>
            <w:r w:rsidRPr="00210DD4">
              <w:t>е</w:t>
            </w:r>
            <w:r w:rsidRPr="00210DD4">
              <w:t>рации (субъектам Российской Федерации, находящимся в границах ф</w:t>
            </w:r>
            <w:r w:rsidRPr="00210DD4">
              <w:t>е</w:t>
            </w:r>
            <w:r w:rsidRPr="00210DD4">
              <w:t>дерального округа).</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УЦ</w:t>
            </w:r>
          </w:p>
        </w:tc>
        <w:tc>
          <w:tcPr>
            <w:tcW w:w="3507" w:type="pct"/>
            <w:hideMark/>
          </w:tcPr>
          <w:p w:rsidR="00A023F5" w:rsidRPr="00210DD4" w:rsidRDefault="00A023F5" w:rsidP="00A023F5">
            <w:pPr>
              <w:pStyle w:val="GOSTTablenorm"/>
            </w:pPr>
            <w:r w:rsidRPr="00210DD4">
              <w:t>Удостоверяющий центр – юридическое лицо, индивидуальный пре</w:t>
            </w:r>
            <w:r w:rsidRPr="00210DD4">
              <w:t>д</w:t>
            </w:r>
            <w:r w:rsidRPr="00210DD4">
              <w:t>приниматель либо государственный орган или орган местного сам</w:t>
            </w:r>
            <w:r w:rsidRPr="00210DD4">
              <w:t>о</w:t>
            </w:r>
            <w:r w:rsidRPr="00210DD4">
              <w:t>управления, осуществляющие функции по созданию и выдаче сертиф</w:t>
            </w:r>
            <w:r w:rsidRPr="00210DD4">
              <w:t>и</w:t>
            </w:r>
            <w:r w:rsidRPr="00210DD4">
              <w:t>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ФИО</w:t>
            </w:r>
          </w:p>
        </w:tc>
        <w:tc>
          <w:tcPr>
            <w:tcW w:w="3507" w:type="pct"/>
            <w:hideMark/>
          </w:tcPr>
          <w:p w:rsidR="00A023F5" w:rsidRPr="00210DD4" w:rsidRDefault="00A023F5" w:rsidP="00A023F5">
            <w:pPr>
              <w:pStyle w:val="GOSTTablenorm"/>
            </w:pPr>
            <w:r w:rsidRPr="00210DD4">
              <w:t>Фамилия, имя, отчество.</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ФК</w:t>
            </w:r>
          </w:p>
        </w:tc>
        <w:tc>
          <w:tcPr>
            <w:tcW w:w="3507" w:type="pct"/>
            <w:hideMark/>
          </w:tcPr>
          <w:p w:rsidR="00A023F5" w:rsidRPr="00210DD4" w:rsidRDefault="00A023F5" w:rsidP="00A023F5">
            <w:pPr>
              <w:pStyle w:val="GOSTTablenorm"/>
            </w:pPr>
            <w:r w:rsidRPr="00210DD4">
              <w:t>Федеральное казначейство.</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ФО</w:t>
            </w:r>
          </w:p>
        </w:tc>
        <w:tc>
          <w:tcPr>
            <w:tcW w:w="3507" w:type="pct"/>
            <w:hideMark/>
          </w:tcPr>
          <w:p w:rsidR="00A023F5" w:rsidRPr="00210DD4" w:rsidRDefault="00A023F5" w:rsidP="00A023F5">
            <w:pPr>
              <w:pStyle w:val="GOSTTablenorm"/>
            </w:pPr>
            <w:r w:rsidRPr="00210DD4">
              <w:t>Финансовые органы – Министерство финансов Российской Федерации, органы исполнительной власти субъектов Российской Федерации, ос</w:t>
            </w:r>
            <w:r w:rsidRPr="00210DD4">
              <w:t>у</w:t>
            </w:r>
            <w:r w:rsidRPr="00210DD4">
              <w:t>ществляющие составление и организацию исполнения бюджетов суб</w:t>
            </w:r>
            <w:r w:rsidRPr="00210DD4">
              <w:t>ъ</w:t>
            </w:r>
            <w:r w:rsidRPr="00210DD4">
              <w:t>екта Российской Федерации (финансовые органы субъекта Российской Федерации), органы (должностные лица) местных администраций м</w:t>
            </w:r>
            <w:r w:rsidRPr="00210DD4">
              <w:t>у</w:t>
            </w:r>
            <w:r w:rsidRPr="00210DD4">
              <w:t>ниципальных образований, осуществляющие составление и организ</w:t>
            </w:r>
            <w:r w:rsidRPr="00210DD4">
              <w:t>а</w:t>
            </w:r>
            <w:r w:rsidRPr="00210DD4">
              <w:t>цию исполнения местных бюджетов (финансовые органы муниципал</w:t>
            </w:r>
            <w:r w:rsidRPr="00210DD4">
              <w:t>ь</w:t>
            </w:r>
            <w:r w:rsidRPr="00210DD4">
              <w:t>ного образования).</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Формуляр</w:t>
            </w:r>
          </w:p>
        </w:tc>
        <w:tc>
          <w:tcPr>
            <w:tcW w:w="3507" w:type="pct"/>
            <w:hideMark/>
          </w:tcPr>
          <w:p w:rsidR="00A023F5" w:rsidRPr="00210DD4" w:rsidRDefault="00A023F5" w:rsidP="00A023F5">
            <w:pPr>
              <w:pStyle w:val="GOSTTablenorm"/>
            </w:pPr>
            <w:r w:rsidRPr="00210DD4">
              <w:t>Метаописание структуры данных, алгоритмов контроля данных и виз</w:t>
            </w:r>
            <w:r w:rsidRPr="00210DD4">
              <w:t>у</w:t>
            </w:r>
            <w:r w:rsidRPr="00210DD4">
              <w:t>ального представления одного информационного объекта предметной области (электронный документ, справочник, реестр, отчет).</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ЦС</w:t>
            </w:r>
          </w:p>
        </w:tc>
        <w:tc>
          <w:tcPr>
            <w:tcW w:w="3507" w:type="pct"/>
            <w:hideMark/>
          </w:tcPr>
          <w:p w:rsidR="00A023F5" w:rsidRPr="00210DD4" w:rsidRDefault="00A023F5" w:rsidP="00A023F5">
            <w:pPr>
              <w:pStyle w:val="GOSTTablenorm"/>
            </w:pPr>
            <w:r w:rsidRPr="00210DD4">
              <w:t>Центр специализации – территориальный орган Федерального казн</w:t>
            </w:r>
            <w:r w:rsidRPr="00210DD4">
              <w:t>а</w:t>
            </w:r>
            <w:r w:rsidRPr="00210DD4">
              <w:t>чейства, определенный как центр специализации по выполнению фун</w:t>
            </w:r>
            <w:r w:rsidRPr="00210DD4">
              <w:t>к</w:t>
            </w:r>
            <w:r w:rsidRPr="00210DD4">
              <w:t>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Чекбокс</w:t>
            </w:r>
          </w:p>
        </w:tc>
        <w:tc>
          <w:tcPr>
            <w:tcW w:w="3507" w:type="pct"/>
            <w:hideMark/>
          </w:tcPr>
          <w:p w:rsidR="00A023F5" w:rsidRPr="00210DD4" w:rsidRDefault="00A023F5" w:rsidP="00A023F5">
            <w:pPr>
              <w:pStyle w:val="GOSTTablenorm"/>
            </w:pPr>
            <w:r w:rsidRPr="00210DD4">
              <w:t>Клетка выбора из списка представленных значений.</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ЭБ</w:t>
            </w:r>
          </w:p>
        </w:tc>
        <w:tc>
          <w:tcPr>
            <w:tcW w:w="3507" w:type="pct"/>
            <w:hideMark/>
          </w:tcPr>
          <w:p w:rsidR="00A023F5" w:rsidRPr="00210DD4" w:rsidRDefault="00A023F5" w:rsidP="00A023F5">
            <w:pPr>
              <w:pStyle w:val="GOSTTablenorm"/>
            </w:pPr>
            <w:r w:rsidRPr="00210DD4">
              <w:t>Государственная интегрированная информационная система управл</w:t>
            </w:r>
            <w:r w:rsidRPr="00210DD4">
              <w:t>е</w:t>
            </w:r>
            <w:r w:rsidRPr="00210DD4">
              <w:t>ния общественными финансами «Электронный бюджет».</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Экземпляр формуляра</w:t>
            </w:r>
          </w:p>
        </w:tc>
        <w:tc>
          <w:tcPr>
            <w:tcW w:w="3507" w:type="pct"/>
            <w:hideMark/>
          </w:tcPr>
          <w:p w:rsidR="00A023F5" w:rsidRPr="00210DD4" w:rsidRDefault="00A023F5" w:rsidP="00A023F5">
            <w:pPr>
              <w:pStyle w:val="GOSTTablenorm"/>
            </w:pPr>
            <w:r w:rsidRPr="00210DD4">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w:t>
            </w:r>
            <w:r w:rsidRPr="00210DD4">
              <w:t>д</w:t>
            </w:r>
            <w:r w:rsidRPr="00210DD4">
              <w:t>жет» (либо поступающий из внешних информационных систем) в ходе исполнения бизнес-процессов.</w:t>
            </w:r>
          </w:p>
        </w:tc>
      </w:tr>
      <w:tr w:rsidR="00A023F5" w:rsidTr="00041D5C">
        <w:trPr>
          <w:cnfStyle w:val="00000001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ЭФ</w:t>
            </w:r>
          </w:p>
        </w:tc>
        <w:tc>
          <w:tcPr>
            <w:tcW w:w="3507" w:type="pct"/>
            <w:hideMark/>
          </w:tcPr>
          <w:p w:rsidR="00A023F5" w:rsidRPr="00210DD4" w:rsidRDefault="00A023F5" w:rsidP="00A023F5">
            <w:pPr>
              <w:pStyle w:val="GOSTTablenorm"/>
            </w:pPr>
            <w:r w:rsidRPr="00210DD4">
              <w:t>Экранная форма – визуальная форма электронного документа в инте</w:t>
            </w:r>
            <w:r w:rsidRPr="00210DD4">
              <w:t>р</w:t>
            </w:r>
            <w:r w:rsidRPr="00210DD4">
              <w:t>фейсе прикладного программного обеспечения.</w:t>
            </w:r>
          </w:p>
        </w:tc>
      </w:tr>
      <w:tr w:rsidR="00A023F5" w:rsidTr="00041D5C">
        <w:trPr>
          <w:cnfStyle w:val="000000100000"/>
        </w:trPr>
        <w:tc>
          <w:tcPr>
            <w:tcW w:w="298" w:type="pct"/>
          </w:tcPr>
          <w:p w:rsidR="00A023F5" w:rsidRDefault="00A023F5" w:rsidP="0012776F">
            <w:pPr>
              <w:pStyle w:val="GOSTTableNum"/>
            </w:pPr>
          </w:p>
        </w:tc>
        <w:tc>
          <w:tcPr>
            <w:tcW w:w="1195" w:type="pct"/>
            <w:hideMark/>
          </w:tcPr>
          <w:p w:rsidR="00A023F5" w:rsidRPr="00210DD4" w:rsidRDefault="00A023F5" w:rsidP="00A023F5">
            <w:pPr>
              <w:pStyle w:val="GOSTTablenorm"/>
            </w:pPr>
            <w:r w:rsidRPr="00210DD4">
              <w:t>ЮЛ</w:t>
            </w:r>
          </w:p>
        </w:tc>
        <w:tc>
          <w:tcPr>
            <w:tcW w:w="3507" w:type="pct"/>
            <w:hideMark/>
          </w:tcPr>
          <w:p w:rsidR="00A023F5" w:rsidRPr="00210DD4" w:rsidRDefault="00A023F5" w:rsidP="00A023F5">
            <w:pPr>
              <w:pStyle w:val="GOSTTablenorm"/>
            </w:pPr>
            <w:r w:rsidRPr="00210DD4">
              <w:t>Юридическое лицо.</w:t>
            </w:r>
          </w:p>
        </w:tc>
      </w:tr>
    </w:tbl>
    <w:p w:rsidR="004F4E29" w:rsidRDefault="004F4E29" w:rsidP="004F4E29">
      <w:pPr>
        <w:pStyle w:val="1"/>
      </w:pPr>
      <w:bookmarkStart w:id="11" w:name="_Toc268402"/>
      <w:bookmarkStart w:id="12" w:name="_Toc268464"/>
      <w:bookmarkStart w:id="13" w:name="_Toc16165638"/>
      <w:bookmarkEnd w:id="11"/>
      <w:bookmarkEnd w:id="12"/>
      <w:r>
        <w:lastRenderedPageBreak/>
        <w:t>Общие сведения</w:t>
      </w:r>
      <w:bookmarkEnd w:id="13"/>
    </w:p>
    <w:p w:rsidR="00D1543D" w:rsidRDefault="00D1543D" w:rsidP="00D1543D">
      <w:pPr>
        <w:pStyle w:val="21"/>
      </w:pPr>
      <w:bookmarkStart w:id="14" w:name="_Toc16165639"/>
      <w:r>
        <w:t xml:space="preserve">Назначение Компонента </w:t>
      </w:r>
      <w:r w:rsidR="00CE11A7">
        <w:t xml:space="preserve">санкционирования </w:t>
      </w:r>
      <w:r w:rsidR="00321E84">
        <w:t>ПУР ЭБ</w:t>
      </w:r>
      <w:bookmarkEnd w:id="14"/>
    </w:p>
    <w:p w:rsidR="00CE11A7" w:rsidRPr="00DF6B29" w:rsidRDefault="00DF6B29" w:rsidP="00C31C2A">
      <w:pPr>
        <w:pStyle w:val="GOSTNormal"/>
      </w:pPr>
      <w:r>
        <w:t xml:space="preserve">Компонент </w:t>
      </w:r>
      <w:r w:rsidR="00CE11A7">
        <w:t xml:space="preserve">санкционирования </w:t>
      </w:r>
      <w:r>
        <w:t>ПУР ЭБ обеспечивает выполнение</w:t>
      </w:r>
      <w:r w:rsidR="00C31C2A">
        <w:t xml:space="preserve"> функции санкционир</w:t>
      </w:r>
      <w:r w:rsidR="00C31C2A">
        <w:t>о</w:t>
      </w:r>
      <w:r w:rsidR="00C31C2A">
        <w:t>вания расходов</w:t>
      </w:r>
      <w:r w:rsidR="00CE11A7">
        <w:t>.</w:t>
      </w:r>
    </w:p>
    <w:p w:rsidR="004F4E29" w:rsidRPr="00F31CA0" w:rsidRDefault="00D1543D" w:rsidP="00321E84">
      <w:pPr>
        <w:pStyle w:val="21"/>
      </w:pPr>
      <w:bookmarkStart w:id="15" w:name="_Toc488013148"/>
      <w:bookmarkStart w:id="16" w:name="_Toc16165640"/>
      <w:r>
        <w:rPr>
          <w:rStyle w:val="mw-headline"/>
          <w:szCs w:val="28"/>
        </w:rPr>
        <w:t xml:space="preserve">Условия </w:t>
      </w:r>
      <w:r w:rsidR="00F31CA0" w:rsidRPr="00F31CA0">
        <w:rPr>
          <w:rStyle w:val="mw-headline"/>
          <w:szCs w:val="28"/>
        </w:rPr>
        <w:t>применения</w:t>
      </w:r>
      <w:bookmarkEnd w:id="15"/>
      <w:r w:rsidR="00F31CA0" w:rsidRPr="00F31CA0">
        <w:rPr>
          <w:rStyle w:val="CharStyle21"/>
          <w:sz w:val="32"/>
          <w:szCs w:val="28"/>
        </w:rPr>
        <w:t xml:space="preserve"> </w:t>
      </w:r>
      <w:r w:rsidR="00FB57A1">
        <w:rPr>
          <w:rStyle w:val="CharStyle21"/>
          <w:sz w:val="32"/>
          <w:szCs w:val="28"/>
        </w:rPr>
        <w:t>Компонента</w:t>
      </w:r>
      <w:r>
        <w:rPr>
          <w:rStyle w:val="CharStyle21"/>
          <w:sz w:val="32"/>
          <w:szCs w:val="28"/>
        </w:rPr>
        <w:t xml:space="preserve"> </w:t>
      </w:r>
      <w:r w:rsidR="00CE11A7">
        <w:t xml:space="preserve">санкционирования </w:t>
      </w:r>
      <w:r w:rsidR="00321E84">
        <w:t>ПУР ЭБ</w:t>
      </w:r>
      <w:bookmarkEnd w:id="16"/>
    </w:p>
    <w:p w:rsidR="00321E84" w:rsidRDefault="00321E84" w:rsidP="00197FCD">
      <w:pPr>
        <w:pStyle w:val="GOSTNormalWithout"/>
      </w:pPr>
      <w:r>
        <w:t xml:space="preserve">Для успешной работы с </w:t>
      </w:r>
      <w:r w:rsidRPr="00C66092">
        <w:t>Компонент</w:t>
      </w:r>
      <w:r>
        <w:t>ом</w:t>
      </w:r>
      <w:r w:rsidRPr="00C66092">
        <w:t xml:space="preserve"> </w:t>
      </w:r>
      <w:r w:rsidR="00B34FA3">
        <w:t xml:space="preserve">санкционирования </w:t>
      </w:r>
      <w:r>
        <w:t>ПУР ЭБ</w:t>
      </w:r>
      <w:r w:rsidRPr="00C66092">
        <w:t xml:space="preserve"> </w:t>
      </w:r>
      <w:r>
        <w:t>на рабочей машине пользователя должно быть установлено следующее программное обеспечение:</w:t>
      </w:r>
    </w:p>
    <w:p w:rsidR="00321E84" w:rsidRPr="00AD2BC0" w:rsidRDefault="00321E84" w:rsidP="00321E84">
      <w:pPr>
        <w:pStyle w:val="GOSTListmark1"/>
      </w:pPr>
      <w:r w:rsidRPr="00AD2BC0">
        <w:t xml:space="preserve">Процессор:– </w:t>
      </w:r>
      <w:r w:rsidRPr="00FD474F">
        <w:rPr>
          <w:lang w:val="en-US"/>
        </w:rPr>
        <w:t>Core</w:t>
      </w:r>
      <w:r w:rsidRPr="00AD2BC0">
        <w:t xml:space="preserve"> 2 </w:t>
      </w:r>
      <w:r w:rsidRPr="00FD474F">
        <w:rPr>
          <w:lang w:val="en-US"/>
        </w:rPr>
        <w:t>Duo</w:t>
      </w:r>
      <w:r w:rsidRPr="00AD2BC0">
        <w:t>;</w:t>
      </w:r>
    </w:p>
    <w:p w:rsidR="00321E84" w:rsidRPr="00B74B3E" w:rsidRDefault="004D1A74" w:rsidP="00321E84">
      <w:pPr>
        <w:pStyle w:val="GOSTListmark1"/>
      </w:pPr>
      <w:r>
        <w:t>2</w:t>
      </w:r>
      <w:r w:rsidR="00321E84" w:rsidRPr="00B74B3E">
        <w:t xml:space="preserve"> ГБ оперативной памяти;</w:t>
      </w:r>
    </w:p>
    <w:p w:rsidR="00321E84" w:rsidRPr="00B74B3E" w:rsidRDefault="004D1A74" w:rsidP="00321E84">
      <w:pPr>
        <w:pStyle w:val="GOSTListmark1"/>
      </w:pPr>
      <w:r>
        <w:t>2048</w:t>
      </w:r>
      <w:r w:rsidR="00321E84">
        <w:t xml:space="preserve"> Мб</w:t>
      </w:r>
      <w:r w:rsidR="00321E84" w:rsidRPr="00B74B3E">
        <w:t xml:space="preserve"> дискового пространства;</w:t>
      </w:r>
    </w:p>
    <w:p w:rsidR="00321E84" w:rsidRPr="00AD2BC0" w:rsidRDefault="00321E84" w:rsidP="00321E84">
      <w:pPr>
        <w:pStyle w:val="GOSTListmark1"/>
      </w:pPr>
      <w:r w:rsidRPr="00AD2BC0">
        <w:t>разрешение экрана не менее 1024</w:t>
      </w:r>
      <w:r w:rsidRPr="00B74B3E">
        <w:t>x</w:t>
      </w:r>
      <w:r w:rsidR="00FD474F">
        <w:t>768 точек;</w:t>
      </w:r>
    </w:p>
    <w:p w:rsidR="00321E84" w:rsidRPr="00AD2BC0" w:rsidRDefault="00321E84" w:rsidP="00321E84">
      <w:pPr>
        <w:pStyle w:val="GOSTListmark1"/>
      </w:pPr>
      <w:r w:rsidRPr="00AD2BC0">
        <w:t>сетевой доступ к компонентам ПОИ по каналу связи, соответствующему минимальным требованиям.</w:t>
      </w:r>
    </w:p>
    <w:p w:rsidR="00321E84" w:rsidRPr="00005DF7" w:rsidRDefault="00321E84" w:rsidP="00197FCD">
      <w:pPr>
        <w:pStyle w:val="GOSTNormalWithout"/>
      </w:pPr>
      <w:r w:rsidRPr="00005DF7">
        <w:t>На АРМ пользователя Системой должно быть установлено следующее программное обе</w:t>
      </w:r>
      <w:r w:rsidRPr="00005DF7">
        <w:t>с</w:t>
      </w:r>
      <w:r w:rsidR="00FD474F">
        <w:t>печение:</w:t>
      </w:r>
    </w:p>
    <w:p w:rsidR="00321E84" w:rsidRPr="00B74B3E" w:rsidRDefault="00321E84" w:rsidP="00321E84">
      <w:pPr>
        <w:pStyle w:val="GOSTListmark1"/>
      </w:pPr>
      <w:r w:rsidRPr="00B74B3E">
        <w:t>Интернет-обозреватель (браузер);</w:t>
      </w:r>
    </w:p>
    <w:p w:rsidR="00321E84" w:rsidRPr="00B74B3E" w:rsidRDefault="00321E84" w:rsidP="00FD474F">
      <w:pPr>
        <w:pStyle w:val="GOSTListnormal1"/>
      </w:pPr>
      <w:r w:rsidRPr="00B74B3E">
        <w:t xml:space="preserve">Список </w:t>
      </w:r>
      <w:r w:rsidRPr="00FD474F">
        <w:t>допустимых</w:t>
      </w:r>
      <w:r w:rsidRPr="00B74B3E">
        <w:t xml:space="preserve"> браузеров и их версий:</w:t>
      </w:r>
    </w:p>
    <w:p w:rsidR="00321E84" w:rsidRPr="00B74B3E" w:rsidRDefault="00321E84" w:rsidP="00321E84">
      <w:pPr>
        <w:pStyle w:val="GOSTListmark3"/>
      </w:pPr>
      <w:r w:rsidRPr="00FD474F">
        <w:rPr>
          <w:lang w:val="en-US"/>
        </w:rPr>
        <w:t>Internet</w:t>
      </w:r>
      <w:r>
        <w:t xml:space="preserve"> </w:t>
      </w:r>
      <w:r w:rsidRPr="00FD474F">
        <w:rPr>
          <w:lang w:val="en-US"/>
        </w:rPr>
        <w:t>Explorer</w:t>
      </w:r>
      <w:r>
        <w:t xml:space="preserve"> от 10</w:t>
      </w:r>
      <w:r w:rsidRPr="00B74B3E">
        <w:t xml:space="preserve"> версии;</w:t>
      </w:r>
    </w:p>
    <w:p w:rsidR="00321E84" w:rsidRPr="00B74B3E" w:rsidRDefault="00321E84" w:rsidP="00321E84">
      <w:pPr>
        <w:pStyle w:val="GOSTListmark3"/>
      </w:pPr>
      <w:r w:rsidRPr="00FD474F">
        <w:rPr>
          <w:lang w:val="en-US"/>
        </w:rPr>
        <w:t>Mozilla</w:t>
      </w:r>
      <w:r w:rsidRPr="00B74B3E">
        <w:t xml:space="preserve"> </w:t>
      </w:r>
      <w:r w:rsidRPr="00FD474F">
        <w:rPr>
          <w:lang w:val="en-US"/>
        </w:rPr>
        <w:t>Firefox</w:t>
      </w:r>
      <w:r w:rsidRPr="00B74B3E">
        <w:t xml:space="preserve"> от </w:t>
      </w:r>
      <w:r w:rsidR="00572FAF">
        <w:rPr>
          <w:lang w:val="en-US"/>
        </w:rPr>
        <w:t>5</w:t>
      </w:r>
      <w:r>
        <w:t>2</w:t>
      </w:r>
      <w:r w:rsidRPr="00B74B3E">
        <w:t xml:space="preserve"> версии;</w:t>
      </w:r>
    </w:p>
    <w:p w:rsidR="00321E84" w:rsidRPr="00B74B3E" w:rsidRDefault="00321E84" w:rsidP="00321E84">
      <w:pPr>
        <w:pStyle w:val="GOSTListmark3"/>
      </w:pPr>
      <w:r w:rsidRPr="00FD474F">
        <w:rPr>
          <w:lang w:val="en-US"/>
        </w:rPr>
        <w:t>Google</w:t>
      </w:r>
      <w:r>
        <w:t xml:space="preserve"> </w:t>
      </w:r>
      <w:r w:rsidRPr="00FD474F">
        <w:rPr>
          <w:lang w:val="en-US"/>
        </w:rPr>
        <w:t>Chrome</w:t>
      </w:r>
      <w:r>
        <w:t xml:space="preserve"> от 38</w:t>
      </w:r>
      <w:r w:rsidRPr="00B74B3E">
        <w:t xml:space="preserve"> версии;</w:t>
      </w:r>
    </w:p>
    <w:p w:rsidR="00321E84" w:rsidRPr="00B74B3E" w:rsidRDefault="00321E84" w:rsidP="00321E84">
      <w:pPr>
        <w:pStyle w:val="GOSTListmark3"/>
      </w:pPr>
      <w:r w:rsidRPr="00FD474F">
        <w:rPr>
          <w:lang w:val="en-US"/>
        </w:rPr>
        <w:t>Opera</w:t>
      </w:r>
      <w:r>
        <w:t xml:space="preserve"> от 25</w:t>
      </w:r>
      <w:r w:rsidRPr="00B74B3E">
        <w:t xml:space="preserve"> версии.</w:t>
      </w:r>
    </w:p>
    <w:p w:rsidR="00321E84" w:rsidRPr="00B74B3E" w:rsidRDefault="00321E84" w:rsidP="00321E84">
      <w:pPr>
        <w:pStyle w:val="GOSTListmark1"/>
      </w:pPr>
      <w:r w:rsidRPr="00B74B3E">
        <w:t xml:space="preserve">JRE </w:t>
      </w:r>
      <w:r w:rsidRPr="00FD474F">
        <w:rPr>
          <w:lang w:val="en-US"/>
        </w:rPr>
        <w:t>Java</w:t>
      </w:r>
      <w:r w:rsidRPr="00B74B3E">
        <w:t xml:space="preserve"> не ниже 1.</w:t>
      </w:r>
      <w:r w:rsidR="00572FAF">
        <w:rPr>
          <w:lang w:val="en-US"/>
        </w:rPr>
        <w:t>7</w:t>
      </w:r>
      <w:r w:rsidRPr="00B74B3E">
        <w:t>;</w:t>
      </w:r>
    </w:p>
    <w:p w:rsidR="001606D2" w:rsidRPr="009515A9" w:rsidRDefault="001606D2" w:rsidP="001606D2">
      <w:pPr>
        <w:pStyle w:val="GOSTListmark1"/>
      </w:pPr>
      <w:r w:rsidRPr="00B74B3E">
        <w:t xml:space="preserve">СКЗИ </w:t>
      </w:r>
      <w:r w:rsidRPr="00211148">
        <w:rPr>
          <w:rStyle w:val="GOSTReporterror"/>
        </w:rPr>
        <w:t>Jinn</w:t>
      </w:r>
      <w:r w:rsidRPr="001606D2">
        <w:rPr>
          <w:rStyle w:val="GOSTReporterror"/>
        </w:rPr>
        <w:t>-</w:t>
      </w:r>
      <w:r w:rsidRPr="00211148">
        <w:rPr>
          <w:rStyle w:val="GOSTReporterror"/>
        </w:rPr>
        <w:t>Client</w:t>
      </w:r>
      <w:r w:rsidRPr="001606D2">
        <w:rPr>
          <w:rStyle w:val="GOSTReporterror"/>
        </w:rPr>
        <w:t xml:space="preserve"> версии не ниже 1.0.3050.0</w:t>
      </w:r>
      <w:r w:rsidRPr="00B74B3E">
        <w:t>;</w:t>
      </w:r>
    </w:p>
    <w:p w:rsidR="001606D2" w:rsidRPr="00B74B3E" w:rsidRDefault="001606D2" w:rsidP="001606D2">
      <w:pPr>
        <w:pStyle w:val="GOSTListmark1"/>
      </w:pPr>
      <w:r w:rsidRPr="009515A9">
        <w:t>средство создания защищенного TLS-соединения «Континент TLS Клиент» верси</w:t>
      </w:r>
      <w:r>
        <w:t>и не ниже</w:t>
      </w:r>
      <w:r w:rsidRPr="009515A9">
        <w:t xml:space="preserve"> 2.0.0.1440</w:t>
      </w:r>
      <w:r>
        <w:t>;</w:t>
      </w:r>
    </w:p>
    <w:p w:rsidR="001606D2" w:rsidRDefault="001606D2" w:rsidP="001606D2">
      <w:pPr>
        <w:pStyle w:val="GOSTListmark1"/>
      </w:pPr>
      <w:r w:rsidRPr="00AD2BC0">
        <w:t xml:space="preserve">ключевой носитель </w:t>
      </w:r>
      <w:r w:rsidRPr="00211148">
        <w:rPr>
          <w:rStyle w:val="GOSTReporterror"/>
        </w:rPr>
        <w:t>ruToken</w:t>
      </w:r>
      <w:r w:rsidRPr="001606D2">
        <w:rPr>
          <w:rStyle w:val="GOSTReporterror"/>
        </w:rPr>
        <w:t xml:space="preserve"> или </w:t>
      </w:r>
      <w:r w:rsidRPr="00211148">
        <w:rPr>
          <w:rStyle w:val="GOSTReporterror"/>
        </w:rPr>
        <w:t>eToken</w:t>
      </w:r>
      <w:r w:rsidRPr="00AD2BC0">
        <w:t xml:space="preserve"> с действующим сертификат</w:t>
      </w:r>
      <w:r>
        <w:t>ом, выданным а</w:t>
      </w:r>
      <w:r>
        <w:t>к</w:t>
      </w:r>
      <w:r>
        <w:t>кредитованным УЦ;</w:t>
      </w:r>
    </w:p>
    <w:p w:rsidR="001606D2" w:rsidRPr="00AD2BC0" w:rsidRDefault="001606D2" w:rsidP="001606D2">
      <w:pPr>
        <w:pStyle w:val="GOSTListmark1"/>
      </w:pPr>
      <w:r w:rsidRPr="00AA27A4">
        <w:t>пользователю должен быть выдан сертификат, выпущенный по ГОСТ Р 34.10-2012</w:t>
      </w:r>
      <w:r>
        <w:t>.</w:t>
      </w:r>
    </w:p>
    <w:p w:rsidR="00B42DF0" w:rsidRPr="00DD45EA" w:rsidRDefault="00321E84" w:rsidP="00197FCD">
      <w:pPr>
        <w:pStyle w:val="GOSTNote"/>
      </w:pPr>
      <w:r w:rsidRPr="001A1868">
        <w:rPr>
          <w:rStyle w:val="GOSTSymBold"/>
        </w:rPr>
        <w:t>Примечание.</w:t>
      </w:r>
      <w:r w:rsidRPr="001A1868">
        <w:rPr>
          <w:rStyle w:val="GOSTSymBold"/>
        </w:rPr>
        <w:tab/>
      </w:r>
      <w:r w:rsidRPr="00B74B3E">
        <w:t xml:space="preserve">В используемом интернет-обозревателе должна быть включена поддержка </w:t>
      </w:r>
      <w:r w:rsidRPr="00B74B3E">
        <w:rPr>
          <w:lang w:val="en-US"/>
        </w:rPr>
        <w:t>J</w:t>
      </w:r>
      <w:r w:rsidRPr="00B74B3E">
        <w:rPr>
          <w:lang w:val="en-US"/>
        </w:rPr>
        <w:t>a</w:t>
      </w:r>
      <w:r w:rsidRPr="00B74B3E">
        <w:rPr>
          <w:lang w:val="en-US"/>
        </w:rPr>
        <w:t>vaScript</w:t>
      </w:r>
      <w:r w:rsidRPr="00B74B3E">
        <w:t xml:space="preserve"> и поддержка </w:t>
      </w:r>
      <w:r w:rsidRPr="00B74B3E">
        <w:rPr>
          <w:lang w:val="en-US"/>
        </w:rPr>
        <w:t>java</w:t>
      </w:r>
      <w:r w:rsidRPr="00B74B3E">
        <w:t>.</w:t>
      </w:r>
    </w:p>
    <w:p w:rsidR="00D1543D" w:rsidRDefault="00D1543D" w:rsidP="00DC1BE6">
      <w:pPr>
        <w:pStyle w:val="1"/>
      </w:pPr>
      <w:bookmarkStart w:id="17" w:name="_Toc16165641"/>
      <w:r>
        <w:lastRenderedPageBreak/>
        <w:t xml:space="preserve">Описание </w:t>
      </w:r>
      <w:r w:rsidR="00DC158B">
        <w:t>п</w:t>
      </w:r>
      <w:r w:rsidR="00141F7A">
        <w:t>оряд</w:t>
      </w:r>
      <w:r w:rsidRPr="004F4E29">
        <w:t>к</w:t>
      </w:r>
      <w:r>
        <w:t>а</w:t>
      </w:r>
      <w:r w:rsidRPr="004F4E29">
        <w:t xml:space="preserve"> работ</w:t>
      </w:r>
      <w:r>
        <w:t>ы</w:t>
      </w:r>
      <w:r w:rsidRPr="004F4E29">
        <w:t xml:space="preserve"> с </w:t>
      </w:r>
      <w:r>
        <w:t xml:space="preserve">Компонентом </w:t>
      </w:r>
      <w:r w:rsidR="00F52EE0">
        <w:t>санкционирования ПУР ЭБ</w:t>
      </w:r>
      <w:bookmarkEnd w:id="17"/>
    </w:p>
    <w:p w:rsidR="00AB053E" w:rsidRDefault="00AB053E" w:rsidP="00AB053E">
      <w:pPr>
        <w:pStyle w:val="GOSTNormal"/>
      </w:pPr>
      <w:r w:rsidRPr="00AB053E">
        <w:t xml:space="preserve">Для начала сеанса работы с </w:t>
      </w:r>
      <w:r>
        <w:t xml:space="preserve">Компонентом </w:t>
      </w:r>
      <w:r w:rsidR="00C0326B">
        <w:t xml:space="preserve">санкционирования </w:t>
      </w:r>
      <w:r>
        <w:t xml:space="preserve">ПУР ЭБ </w:t>
      </w:r>
      <w:r w:rsidRPr="00AB053E">
        <w:t>необходимо выпо</w:t>
      </w:r>
      <w:r w:rsidRPr="00AB053E">
        <w:t>л</w:t>
      </w:r>
      <w:r w:rsidRPr="00AB053E">
        <w:t>нить последователь</w:t>
      </w:r>
      <w:r>
        <w:t>ность дейст</w:t>
      </w:r>
      <w:r w:rsidRPr="00AB053E">
        <w:t>вий, описанн</w:t>
      </w:r>
      <w:r>
        <w:t xml:space="preserve">ую в разделе </w:t>
      </w:r>
      <w:r w:rsidR="00CE7296">
        <w:fldChar w:fldCharType="begin"/>
      </w:r>
      <w:r w:rsidR="000E59AE">
        <w:instrText xml:space="preserve"> REF _Ref1678854 \n \h </w:instrText>
      </w:r>
      <w:r w:rsidR="00CE7296">
        <w:fldChar w:fldCharType="separate"/>
      </w:r>
      <w:r w:rsidR="003612E3">
        <w:t>3.1</w:t>
      </w:r>
      <w:r w:rsidR="00CE7296">
        <w:fldChar w:fldCharType="end"/>
      </w:r>
      <w:r>
        <w:t xml:space="preserve"> </w:t>
      </w:r>
      <w:r w:rsidRPr="00AB053E">
        <w:t>настоящего документа. При поя</w:t>
      </w:r>
      <w:r w:rsidRPr="00AB053E">
        <w:t>в</w:t>
      </w:r>
      <w:r w:rsidRPr="00AB053E">
        <w:t>лении сообщения об ошиб</w:t>
      </w:r>
      <w:r>
        <w:t>ке не</w:t>
      </w:r>
      <w:r w:rsidRPr="00AB053E">
        <w:t>обходимо выполнить</w:t>
      </w:r>
      <w:r>
        <w:t xml:space="preserve"> действия, опис</w:t>
      </w:r>
      <w:bookmarkStart w:id="18" w:name="_GoBack"/>
      <w:bookmarkEnd w:id="18"/>
      <w:r>
        <w:t xml:space="preserve">анные в разделе </w:t>
      </w:r>
      <w:r w:rsidR="00CE7296">
        <w:fldChar w:fldCharType="begin"/>
      </w:r>
      <w:r w:rsidR="003A2D75">
        <w:instrText xml:space="preserve"> REF _Ref495503546 \n \h </w:instrText>
      </w:r>
      <w:r w:rsidR="00CE7296">
        <w:fldChar w:fldCharType="separate"/>
      </w:r>
      <w:r w:rsidR="003612E3">
        <w:t>4</w:t>
      </w:r>
      <w:r w:rsidR="00CE7296">
        <w:fldChar w:fldCharType="end"/>
      </w:r>
      <w:r w:rsidRPr="00AB053E">
        <w:t xml:space="preserve"> насто</w:t>
      </w:r>
      <w:r w:rsidRPr="00AB053E">
        <w:t>я</w:t>
      </w:r>
      <w:r w:rsidRPr="00AB053E">
        <w:t>щего документа.</w:t>
      </w:r>
    </w:p>
    <w:p w:rsidR="00FB57A1" w:rsidRPr="00FB57A1" w:rsidRDefault="003E52D7" w:rsidP="005B2C55">
      <w:pPr>
        <w:pStyle w:val="1"/>
      </w:pPr>
      <w:bookmarkStart w:id="19" w:name="_Ref495503378"/>
      <w:bookmarkStart w:id="20" w:name="_Ref517171491"/>
      <w:bookmarkStart w:id="21" w:name="_Toc16165642"/>
      <w:r>
        <w:lastRenderedPageBreak/>
        <w:t>Описание последовательности действий работника</w:t>
      </w:r>
      <w:bookmarkEnd w:id="19"/>
      <w:bookmarkEnd w:id="20"/>
      <w:bookmarkEnd w:id="21"/>
    </w:p>
    <w:p w:rsidR="00272E38" w:rsidRPr="00923100" w:rsidRDefault="00272E38" w:rsidP="00272E38">
      <w:pPr>
        <w:pStyle w:val="21"/>
      </w:pPr>
      <w:bookmarkStart w:id="22" w:name="_Toc444863239"/>
      <w:bookmarkStart w:id="23" w:name="_Toc487026025"/>
      <w:bookmarkStart w:id="24" w:name="_Toc487028658"/>
      <w:bookmarkStart w:id="25" w:name="_Ref1678854"/>
      <w:bookmarkStart w:id="26" w:name="_Toc16165643"/>
      <w:r w:rsidRPr="00923100">
        <w:t>Запуск системы</w:t>
      </w:r>
      <w:bookmarkEnd w:id="22"/>
      <w:bookmarkEnd w:id="23"/>
      <w:bookmarkEnd w:id="24"/>
      <w:bookmarkEnd w:id="25"/>
      <w:bookmarkEnd w:id="26"/>
    </w:p>
    <w:p w:rsidR="00272E38" w:rsidRPr="00923100" w:rsidRDefault="00272E38" w:rsidP="00E85E8F">
      <w:pPr>
        <w:pStyle w:val="31"/>
      </w:pPr>
      <w:bookmarkStart w:id="27" w:name="_Ref366757751"/>
      <w:bookmarkStart w:id="28" w:name="_Toc368649088"/>
      <w:bookmarkStart w:id="29" w:name="_Toc371665991"/>
      <w:bookmarkStart w:id="30" w:name="_Toc436849416"/>
      <w:bookmarkStart w:id="31" w:name="_Toc487026026"/>
      <w:bookmarkStart w:id="32" w:name="_Toc487028659"/>
      <w:bookmarkStart w:id="33" w:name="_Toc16165644"/>
      <w:r w:rsidRPr="00923100">
        <w:t xml:space="preserve">Авторизация в Личном кабинете веб-портала, предоставляющего доступ </w:t>
      </w:r>
      <w:r w:rsidRPr="00E85E8F">
        <w:t>пользователям</w:t>
      </w:r>
      <w:r w:rsidRPr="00923100">
        <w:t xml:space="preserve"> к функциям ППО</w:t>
      </w:r>
      <w:bookmarkEnd w:id="27"/>
      <w:bookmarkEnd w:id="28"/>
      <w:bookmarkEnd w:id="29"/>
      <w:bookmarkEnd w:id="30"/>
      <w:bookmarkEnd w:id="31"/>
      <w:bookmarkEnd w:id="32"/>
      <w:bookmarkEnd w:id="33"/>
    </w:p>
    <w:p w:rsidR="00B85176" w:rsidRPr="00F15A0C" w:rsidRDefault="00B85176" w:rsidP="00B85176">
      <w:pPr>
        <w:pStyle w:val="GOSTNormal"/>
      </w:pPr>
      <w:r w:rsidRPr="00F15A0C">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w:t>
      </w:r>
      <w:r w:rsidRPr="00F15A0C">
        <w:t>и</w:t>
      </w:r>
      <w:r w:rsidRPr="00F15A0C">
        <w:t>зации (SSO).</w:t>
      </w:r>
    </w:p>
    <w:p w:rsidR="00B85176" w:rsidRPr="00F15A0C" w:rsidRDefault="00B85176" w:rsidP="00197FCD">
      <w:pPr>
        <w:pStyle w:val="GOSTNormalWithout"/>
      </w:pPr>
      <w:r w:rsidRPr="00F15A0C">
        <w:t>Для выполнения операции необходимо выполнить следующие действия:</w:t>
      </w:r>
    </w:p>
    <w:p w:rsidR="00B85176" w:rsidRPr="00F15A0C" w:rsidRDefault="00B85176" w:rsidP="00FF3FDE">
      <w:pPr>
        <w:pStyle w:val="GOSTListnum"/>
        <w:numPr>
          <w:ilvl w:val="0"/>
          <w:numId w:val="42"/>
        </w:numPr>
      </w:pPr>
      <w:r w:rsidRPr="00F15A0C">
        <w:t>Перейти в интернет-браузере в «Личный кабинет пользователя». В результате откр</w:t>
      </w:r>
      <w:r w:rsidRPr="00F15A0C">
        <w:t>о</w:t>
      </w:r>
      <w:r w:rsidRPr="00F15A0C">
        <w:t>ется страница авторизации веб-портала (рис. </w:t>
      </w:r>
      <w:fldSimple w:instr=" REF _Ref366070051 \h  \* MERGEFORMAT ">
        <w:r w:rsidR="003612E3">
          <w:t>1</w:t>
        </w:r>
      </w:fldSimple>
      <w:r w:rsidRPr="00F15A0C">
        <w:t>).</w:t>
      </w:r>
    </w:p>
    <w:p w:rsidR="00B85176" w:rsidRPr="00F15A0C" w:rsidRDefault="00B85176" w:rsidP="00B85176">
      <w:pPr>
        <w:pStyle w:val="GOSTFigure"/>
      </w:pPr>
      <w:r w:rsidRPr="00F15A0C">
        <w:rPr>
          <w:noProof/>
        </w:rPr>
        <w:drawing>
          <wp:inline distT="0" distB="0" distL="0" distR="0">
            <wp:extent cx="5387198" cy="4314825"/>
            <wp:effectExtent l="19050" t="0" r="3952" b="0"/>
            <wp:docPr id="8" name="Рисунок 3"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2"/>
                    <pic:cNvPicPr>
                      <a:picLocks noChangeAspect="1" noChangeArrowheads="1"/>
                    </pic:cNvPicPr>
                  </pic:nvPicPr>
                  <pic:blipFill>
                    <a:blip r:embed="rId12" cstate="print"/>
                    <a:srcRect/>
                    <a:stretch>
                      <a:fillRect/>
                    </a:stretch>
                  </pic:blipFill>
                  <pic:spPr bwMode="auto">
                    <a:xfrm>
                      <a:off x="0" y="0"/>
                      <a:ext cx="5387198" cy="4314825"/>
                    </a:xfrm>
                    <a:prstGeom prst="rect">
                      <a:avLst/>
                    </a:prstGeom>
                    <a:noFill/>
                    <a:ln w="9525">
                      <a:noFill/>
                      <a:miter lim="800000"/>
                      <a:headEnd/>
                      <a:tailEnd/>
                    </a:ln>
                  </pic:spPr>
                </pic:pic>
              </a:graphicData>
            </a:graphic>
          </wp:inline>
        </w:drawing>
      </w:r>
    </w:p>
    <w:bookmarkStart w:id="34" w:name="_Ref492130118"/>
    <w:p w:rsidR="00B85176" w:rsidRPr="00F15A0C" w:rsidRDefault="00CE7296" w:rsidP="00B85176">
      <w:pPr>
        <w:pStyle w:val="GOSTFigName"/>
      </w:pPr>
      <w:r w:rsidRPr="00F15A0C">
        <w:fldChar w:fldCharType="begin"/>
      </w:r>
      <w:r w:rsidR="00B85176" w:rsidRPr="00F15A0C">
        <w:instrText xml:space="preserve"> SEQ Рисунок \* ARABIC </w:instrText>
      </w:r>
      <w:r w:rsidRPr="00F15A0C">
        <w:fldChar w:fldCharType="separate"/>
      </w:r>
      <w:bookmarkStart w:id="35" w:name="_Ref366070051"/>
      <w:bookmarkStart w:id="36" w:name="_Toc494634392"/>
      <w:bookmarkStart w:id="37" w:name="_Toc16165681"/>
      <w:r w:rsidR="003612E3">
        <w:rPr>
          <w:noProof/>
        </w:rPr>
        <w:t>1</w:t>
      </w:r>
      <w:bookmarkEnd w:id="35"/>
      <w:r w:rsidRPr="00F15A0C">
        <w:fldChar w:fldCharType="end"/>
      </w:r>
      <w:r w:rsidR="00B85176" w:rsidRPr="00F15A0C">
        <w:t>. Страница авторизации</w:t>
      </w:r>
      <w:bookmarkEnd w:id="34"/>
      <w:bookmarkEnd w:id="36"/>
      <w:bookmarkEnd w:id="37"/>
    </w:p>
    <w:p w:rsidR="00B85176" w:rsidRPr="00F15A0C" w:rsidRDefault="00B85176" w:rsidP="00B85176">
      <w:pPr>
        <w:pStyle w:val="GOSTListnum"/>
      </w:pPr>
      <w:r w:rsidRPr="00F15A0C">
        <w:t>В открывшемся окне (см. рис. </w:t>
      </w:r>
      <w:fldSimple w:instr=" REF _Ref366070051 \h  \* MERGEFORMAT ">
        <w:r w:rsidR="003612E3">
          <w:t>1</w:t>
        </w:r>
      </w:fldSimple>
      <w:r w:rsidRPr="00F15A0C">
        <w:t>) указать имя пользователя и пароль. Нажать кнопку «Войти».</w:t>
      </w:r>
    </w:p>
    <w:p w:rsidR="00B85176" w:rsidRPr="00F15A0C" w:rsidRDefault="00B85176" w:rsidP="00B85176">
      <w:pPr>
        <w:pStyle w:val="GOSTListnormal18"/>
      </w:pPr>
      <w:r w:rsidRPr="00F15A0C">
        <w:t>После прохождения авторизации откроется Главная страница «Личного кабинета пользователя», пример внешнего вида которой представлен на рисунке </w:t>
      </w:r>
      <w:fldSimple w:instr=" REF _Ref366070222 \h  \* MERGEFORMAT ">
        <w:r w:rsidR="003612E3">
          <w:t>2</w:t>
        </w:r>
      </w:fldSimple>
      <w:r w:rsidRPr="00F15A0C">
        <w:t>.</w:t>
      </w:r>
    </w:p>
    <w:p w:rsidR="00B85176" w:rsidRPr="00F15A0C" w:rsidRDefault="00C421EF" w:rsidP="00B85176">
      <w:pPr>
        <w:pStyle w:val="GOSTFigure"/>
      </w:pPr>
      <w:r>
        <w:rPr>
          <w:noProof/>
        </w:rPr>
        <w:lastRenderedPageBreak/>
        <w:drawing>
          <wp:inline distT="0" distB="0" distL="0" distR="0">
            <wp:extent cx="6299835" cy="4345940"/>
            <wp:effectExtent l="19050" t="0" r="5715" b="0"/>
            <wp:docPr id="20" name="Рисунок 19" descr="Sna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1.png"/>
                    <pic:cNvPicPr/>
                  </pic:nvPicPr>
                  <pic:blipFill>
                    <a:blip r:embed="rId13" cstate="print"/>
                    <a:stretch>
                      <a:fillRect/>
                    </a:stretch>
                  </pic:blipFill>
                  <pic:spPr>
                    <a:xfrm>
                      <a:off x="0" y="0"/>
                      <a:ext cx="6299835" cy="4345940"/>
                    </a:xfrm>
                    <a:prstGeom prst="rect">
                      <a:avLst/>
                    </a:prstGeom>
                  </pic:spPr>
                </pic:pic>
              </a:graphicData>
            </a:graphic>
          </wp:inline>
        </w:drawing>
      </w:r>
    </w:p>
    <w:bookmarkStart w:id="38" w:name="_Ref492130128"/>
    <w:p w:rsidR="00B85176" w:rsidRPr="00F15A0C" w:rsidRDefault="00CE7296" w:rsidP="00B85176">
      <w:pPr>
        <w:pStyle w:val="GOSTFigName"/>
      </w:pPr>
      <w:r w:rsidRPr="00F15A0C">
        <w:fldChar w:fldCharType="begin"/>
      </w:r>
      <w:r w:rsidR="00B85176" w:rsidRPr="00F15A0C">
        <w:instrText xml:space="preserve"> SEQ Рисунок \* ARABIC </w:instrText>
      </w:r>
      <w:r w:rsidRPr="00F15A0C">
        <w:fldChar w:fldCharType="separate"/>
      </w:r>
      <w:bookmarkStart w:id="39" w:name="_Ref366070222"/>
      <w:bookmarkStart w:id="40" w:name="_Toc494634393"/>
      <w:bookmarkStart w:id="41" w:name="_Toc16165682"/>
      <w:r w:rsidR="003612E3">
        <w:rPr>
          <w:noProof/>
        </w:rPr>
        <w:t>2</w:t>
      </w:r>
      <w:bookmarkEnd w:id="39"/>
      <w:r w:rsidRPr="00F15A0C">
        <w:fldChar w:fldCharType="end"/>
      </w:r>
      <w:r w:rsidR="00B85176" w:rsidRPr="00F15A0C">
        <w:t>. Главная страница веб-портала</w:t>
      </w:r>
      <w:bookmarkEnd w:id="38"/>
      <w:bookmarkEnd w:id="40"/>
      <w:bookmarkEnd w:id="41"/>
    </w:p>
    <w:p w:rsidR="00272E38" w:rsidRPr="00923100" w:rsidRDefault="00272E38" w:rsidP="00272E38">
      <w:pPr>
        <w:pStyle w:val="21"/>
      </w:pPr>
      <w:bookmarkStart w:id="42" w:name="_Toc107037956"/>
      <w:bookmarkStart w:id="43" w:name="_Toc182196487"/>
      <w:bookmarkStart w:id="44" w:name="_Toc444863241"/>
      <w:bookmarkStart w:id="45" w:name="_Toc487026029"/>
      <w:bookmarkStart w:id="46" w:name="_Toc487028662"/>
      <w:bookmarkStart w:id="47" w:name="_Toc16165645"/>
      <w:r w:rsidRPr="00923100">
        <w:t>Дополнительные настройки Подсистемы</w:t>
      </w:r>
      <w:bookmarkEnd w:id="42"/>
      <w:bookmarkEnd w:id="43"/>
      <w:bookmarkEnd w:id="44"/>
      <w:bookmarkEnd w:id="45"/>
      <w:bookmarkEnd w:id="46"/>
      <w:bookmarkEnd w:id="47"/>
    </w:p>
    <w:p w:rsidR="00272E38" w:rsidRDefault="00970A10" w:rsidP="00970A10">
      <w:pPr>
        <w:pStyle w:val="GOSTNormal"/>
      </w:pPr>
      <w:r w:rsidRPr="00923100">
        <w:t xml:space="preserve">На АРМ пользователя </w:t>
      </w:r>
      <w:r>
        <w:t>н</w:t>
      </w:r>
      <w:r w:rsidR="00272E38" w:rsidRPr="00923100">
        <w:t xml:space="preserve">еобходимо </w:t>
      </w:r>
      <w:r>
        <w:t xml:space="preserve">установить </w:t>
      </w:r>
      <w:r w:rsidRPr="00923100">
        <w:t>JINN-</w:t>
      </w:r>
      <w:r w:rsidRPr="00F26208">
        <w:rPr>
          <w:lang w:val="en-US"/>
        </w:rPr>
        <w:t>Client</w:t>
      </w:r>
      <w:r>
        <w:t xml:space="preserve"> </w:t>
      </w:r>
      <w:r w:rsidRPr="00923100">
        <w:t>и сертификат</w:t>
      </w:r>
      <w:r w:rsidR="00197FCD">
        <w:t>,</w:t>
      </w:r>
      <w:r w:rsidRPr="00923100">
        <w:t xml:space="preserve"> выданный для подключения к ЛК</w:t>
      </w:r>
      <w:r>
        <w:t>.</w:t>
      </w:r>
    </w:p>
    <w:p w:rsidR="00696983" w:rsidRPr="008317C4" w:rsidRDefault="00696983" w:rsidP="00696983">
      <w:pPr>
        <w:pStyle w:val="21"/>
      </w:pPr>
      <w:bookmarkStart w:id="48" w:name="_Toc16165646"/>
      <w:r>
        <w:t xml:space="preserve">Описание интерфейса, </w:t>
      </w:r>
      <w:r w:rsidRPr="00DC1BE6">
        <w:t>управляющи</w:t>
      </w:r>
      <w:r>
        <w:t>х</w:t>
      </w:r>
      <w:r w:rsidRPr="00DC1BE6">
        <w:t xml:space="preserve"> элемент</w:t>
      </w:r>
      <w:r>
        <w:t>ов и сообщений компонента санкционирования ПУР ЭБ</w:t>
      </w:r>
      <w:bookmarkEnd w:id="48"/>
    </w:p>
    <w:p w:rsidR="00696983" w:rsidRPr="00923100" w:rsidRDefault="00696983" w:rsidP="00696983">
      <w:pPr>
        <w:pStyle w:val="GOSTNormal"/>
      </w:pPr>
      <w:r w:rsidRPr="00923100">
        <w:t xml:space="preserve">Для работы с Подсистемой «Управление расходами» пользователю необходимо войти в «Личный кабинет пользователя» в интернет-браузере </w:t>
      </w:r>
      <w:r w:rsidRPr="00C22F8C">
        <w:rPr>
          <w:lang w:val="en-US"/>
        </w:rPr>
        <w:t>Mozilla</w:t>
      </w:r>
      <w:r w:rsidRPr="00923100">
        <w:t xml:space="preserve"> </w:t>
      </w:r>
      <w:r w:rsidRPr="00C22F8C">
        <w:rPr>
          <w:lang w:val="en-US"/>
        </w:rPr>
        <w:t>Firefox</w:t>
      </w:r>
      <w:r w:rsidRPr="00923100">
        <w:t xml:space="preserve"> версии 32.0 или выше.</w:t>
      </w:r>
    </w:p>
    <w:p w:rsidR="00696983" w:rsidRPr="00923100" w:rsidRDefault="00696983" w:rsidP="00696983">
      <w:pPr>
        <w:pStyle w:val="GOSTNormal"/>
      </w:pPr>
      <w:r w:rsidRPr="00923100">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w:t>
      </w:r>
      <w:r w:rsidRPr="00923100">
        <w:t>р</w:t>
      </w:r>
      <w:r w:rsidRPr="00923100">
        <w:t xml:space="preserve">фейсе отобразится перечень доступных документов в подсистеме «Управление расходами» (рис. </w:t>
      </w:r>
      <w:fldSimple w:instr=" REF _Ref421803737 \h  \* MERGEFORMAT ">
        <w:r w:rsidR="003612E3">
          <w:t>3</w:t>
        </w:r>
      </w:fldSimple>
      <w:r w:rsidRPr="00923100">
        <w:t>).</w:t>
      </w:r>
    </w:p>
    <w:p w:rsidR="00696983" w:rsidRPr="00923100" w:rsidRDefault="00696983" w:rsidP="00696983">
      <w:pPr>
        <w:pStyle w:val="GOSTNormal"/>
      </w:pPr>
      <w:r w:rsidRPr="00923100">
        <w:t xml:space="preserve">Активировать нужный рабочий интерфейс можно, выбрав соответствующий пункт меню (например, списковая форма «Все документы» и щелкнув </w:t>
      </w:r>
      <w:r>
        <w:t>по нему левой кнопкой мыши</w:t>
      </w:r>
      <w:r w:rsidRPr="00923100">
        <w:t>).</w:t>
      </w:r>
    </w:p>
    <w:p w:rsidR="00696983" w:rsidRPr="00923100" w:rsidRDefault="00696983" w:rsidP="00696983">
      <w:pPr>
        <w:pStyle w:val="31"/>
      </w:pPr>
      <w:bookmarkStart w:id="49" w:name="_Toc487026032"/>
      <w:bookmarkStart w:id="50" w:name="_Toc487028665"/>
      <w:bookmarkStart w:id="51" w:name="_Toc16165647"/>
      <w:r w:rsidRPr="00923100">
        <w:t>Навигация</w:t>
      </w:r>
      <w:bookmarkEnd w:id="49"/>
      <w:bookmarkEnd w:id="50"/>
      <w:bookmarkEnd w:id="51"/>
    </w:p>
    <w:p w:rsidR="00696983" w:rsidRPr="00923100" w:rsidRDefault="00696983" w:rsidP="00696983">
      <w:pPr>
        <w:pStyle w:val="GOSTNormal"/>
      </w:pPr>
      <w:r w:rsidRPr="00923100">
        <w:t xml:space="preserve">Раздел «Меню» служит для выбора вида деятельности. В </w:t>
      </w:r>
      <w:r>
        <w:t>разделе</w:t>
      </w:r>
      <w:r w:rsidRPr="00923100">
        <w:t xml:space="preserve"> представлен список всех </w:t>
      </w:r>
      <w:r>
        <w:t>существу</w:t>
      </w:r>
      <w:r w:rsidRPr="00923100">
        <w:t xml:space="preserve">ющих подсистем. При выборе в </w:t>
      </w:r>
      <w:r>
        <w:t>разделе «</w:t>
      </w:r>
      <w:r w:rsidRPr="00923100">
        <w:t>Меню</w:t>
      </w:r>
      <w:r>
        <w:t>»</w:t>
      </w:r>
      <w:r w:rsidRPr="00923100">
        <w:t xml:space="preserve"> какой-либо подсистемы в рабочей </w:t>
      </w:r>
      <w:r w:rsidRPr="00923100">
        <w:lastRenderedPageBreak/>
        <w:t>облас</w:t>
      </w:r>
      <w:r>
        <w:t>ти на вкладке «Формуляры»</w:t>
      </w:r>
      <w:r w:rsidRPr="00923100">
        <w:t xml:space="preserve"> отображается в виде дерева навигации перечень доступных типов документов (рис. </w:t>
      </w:r>
      <w:fldSimple w:instr=" REF _Ref421803737 \h  \* MERGEFORMAT ">
        <w:r w:rsidR="003612E3">
          <w:t>3</w:t>
        </w:r>
      </w:fldSimple>
      <w:r>
        <w:t>).</w:t>
      </w:r>
    </w:p>
    <w:p w:rsidR="00696983" w:rsidRPr="00923100" w:rsidRDefault="00696983" w:rsidP="00696983">
      <w:pPr>
        <w:pStyle w:val="GOSTFigure"/>
      </w:pPr>
      <w:r>
        <w:rPr>
          <w:noProof/>
        </w:rPr>
        <w:drawing>
          <wp:inline distT="0" distB="0" distL="0" distR="0">
            <wp:extent cx="4806043" cy="3636141"/>
            <wp:effectExtent l="0" t="0" r="0" b="0"/>
            <wp:docPr id="40"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818080" cy="3645248"/>
                    </a:xfrm>
                    <a:prstGeom prst="rect">
                      <a:avLst/>
                    </a:prstGeom>
                  </pic:spPr>
                </pic:pic>
              </a:graphicData>
            </a:graphic>
          </wp:inline>
        </w:drawing>
      </w:r>
    </w:p>
    <w:bookmarkStart w:id="52" w:name="_Ref421803737"/>
    <w:p w:rsidR="00696983" w:rsidRPr="00923100" w:rsidRDefault="00696983" w:rsidP="00696983">
      <w:pPr>
        <w:pStyle w:val="GOSTFigName"/>
      </w:pPr>
      <w:r>
        <w:fldChar w:fldCharType="begin"/>
      </w:r>
      <w:r>
        <w:instrText xml:space="preserve"> SEQ Рисунок \* ARABIC </w:instrText>
      </w:r>
      <w:r>
        <w:fldChar w:fldCharType="separate"/>
      </w:r>
      <w:bookmarkStart w:id="53" w:name="_Toc16165683"/>
      <w:r w:rsidR="003612E3">
        <w:rPr>
          <w:noProof/>
        </w:rPr>
        <w:t>3</w:t>
      </w:r>
      <w:r>
        <w:fldChar w:fldCharType="end"/>
      </w:r>
      <w:bookmarkEnd w:id="52"/>
      <w:r w:rsidRPr="00923100">
        <w:t>. Раздел «Меню». Вкладка «Формуляры»</w:t>
      </w:r>
      <w:bookmarkEnd w:id="53"/>
    </w:p>
    <w:p w:rsidR="00696983" w:rsidRPr="00923100" w:rsidRDefault="00696983" w:rsidP="00696983">
      <w:pPr>
        <w:pStyle w:val="GOSTNormalWithout"/>
      </w:pPr>
      <w:r w:rsidRPr="00923100">
        <w:t>Для перехода к списковой форме документов</w:t>
      </w:r>
      <w:r>
        <w:t xml:space="preserve"> Компонента </w:t>
      </w:r>
      <w:r w:rsidR="001405BE">
        <w:t>санкционирования расходов</w:t>
      </w:r>
      <w:r w:rsidRPr="00923100">
        <w:t xml:space="preserve"> определенного вида необх</w:t>
      </w:r>
      <w:r w:rsidRPr="00732D4D">
        <w:t>о</w:t>
      </w:r>
      <w:r w:rsidRPr="00923100">
        <w:t>димо выполнить следующие действия:</w:t>
      </w:r>
    </w:p>
    <w:p w:rsidR="00696983" w:rsidRPr="00FF3FDE" w:rsidRDefault="00696983" w:rsidP="00696983">
      <w:pPr>
        <w:pStyle w:val="GOSTListnum"/>
        <w:numPr>
          <w:ilvl w:val="0"/>
          <w:numId w:val="67"/>
        </w:numPr>
      </w:pPr>
      <w:r w:rsidRPr="00FF3FDE">
        <w:t>На панели «Меню» выбрать подсистему «Управление расходами».</w:t>
      </w:r>
    </w:p>
    <w:p w:rsidR="00696983" w:rsidRPr="0019074D" w:rsidRDefault="00696983" w:rsidP="00696983">
      <w:pPr>
        <w:pStyle w:val="GOSTListnum"/>
      </w:pPr>
      <w:r w:rsidRPr="00FF3FDE">
        <w:t>Далее на вкладке «Формуляры», перемещаясь по дереву навигации, перейти в раздел «Компонент</w:t>
      </w:r>
      <w:r>
        <w:t xml:space="preserve"> санкционирования расходов» и, выбрав нужный вид операции, открыть списковую форму конкретного вида формуляра.</w:t>
      </w:r>
    </w:p>
    <w:p w:rsidR="00696983" w:rsidRPr="00923100" w:rsidRDefault="00696983" w:rsidP="00696983">
      <w:pPr>
        <w:pStyle w:val="31"/>
      </w:pPr>
      <w:bookmarkStart w:id="54" w:name="__RefHeading___Toc428787540"/>
      <w:bookmarkStart w:id="55" w:name="_Ref421804243"/>
      <w:bookmarkStart w:id="56" w:name="_Toc487026033"/>
      <w:bookmarkStart w:id="57" w:name="_Toc487028666"/>
      <w:bookmarkStart w:id="58" w:name="_Toc16165648"/>
      <w:bookmarkEnd w:id="54"/>
      <w:r w:rsidRPr="00923100">
        <w:t>Списковая форма</w:t>
      </w:r>
      <w:bookmarkEnd w:id="55"/>
      <w:bookmarkEnd w:id="56"/>
      <w:bookmarkEnd w:id="57"/>
      <w:bookmarkEnd w:id="58"/>
    </w:p>
    <w:p w:rsidR="00696983" w:rsidRPr="00923100" w:rsidRDefault="00696983" w:rsidP="00696983">
      <w:pPr>
        <w:pStyle w:val="GOSTNormal"/>
      </w:pPr>
      <w:r w:rsidRPr="00923100">
        <w:t xml:space="preserve">Списковая форма содержит перечень экземпляров документов данного типа, доступных пользователю (рис. </w:t>
      </w:r>
      <w:r>
        <w:fldChar w:fldCharType="begin"/>
      </w:r>
      <w:r>
        <w:instrText xml:space="preserve"> REF _Ref495962218 \h </w:instrText>
      </w:r>
      <w:r>
        <w:fldChar w:fldCharType="separate"/>
      </w:r>
      <w:r w:rsidR="003612E3">
        <w:rPr>
          <w:noProof/>
        </w:rPr>
        <w:t>4</w:t>
      </w:r>
      <w:r>
        <w:fldChar w:fldCharType="end"/>
      </w:r>
      <w:r w:rsidRPr="00923100">
        <w:t>). Набор полей списковой формы зависит от атрибутов формируемых д</w:t>
      </w:r>
      <w:r w:rsidRPr="00923100">
        <w:t>о</w:t>
      </w:r>
      <w:r w:rsidRPr="00923100">
        <w:t>кументов и может быть различным в зависимости от выбранного справочника или документа.</w:t>
      </w:r>
    </w:p>
    <w:p w:rsidR="00696983" w:rsidRPr="00923100" w:rsidRDefault="00696983" w:rsidP="00696983">
      <w:pPr>
        <w:pStyle w:val="GOSTNormal"/>
      </w:pPr>
      <w:r w:rsidRPr="00923100">
        <w:t>Набор отображаемых столбцов в табличной части можно изменить, используя инструмент настройки списка.</w:t>
      </w:r>
      <w:r>
        <w:t xml:space="preserve"> Для этого нужно нажать правой кнопкой мыши на шапке таблицы списковой формы, перейти в «Выбор колонок». Появится окно с перечнем колонок: те реквизиты, рядом с которыми стоит галочка, отображаются в списковой форме (рис. </w:t>
      </w:r>
      <w:r>
        <w:fldChar w:fldCharType="begin"/>
      </w:r>
      <w:r>
        <w:instrText xml:space="preserve"> REF _Ref495962250 \h </w:instrText>
      </w:r>
      <w:r>
        <w:fldChar w:fldCharType="separate"/>
      </w:r>
      <w:r w:rsidR="003612E3">
        <w:rPr>
          <w:noProof/>
        </w:rPr>
        <w:t>5</w:t>
      </w:r>
      <w:r>
        <w:fldChar w:fldCharType="end"/>
      </w:r>
      <w:r>
        <w:t>).</w:t>
      </w:r>
    </w:p>
    <w:p w:rsidR="00696983" w:rsidRPr="00923100" w:rsidRDefault="00696983" w:rsidP="00696983">
      <w:pPr>
        <w:pStyle w:val="GOSTFigure"/>
      </w:pPr>
      <w:r>
        <w:rPr>
          <w:noProof/>
        </w:rPr>
        <w:lastRenderedPageBreak/>
        <w:drawing>
          <wp:inline distT="0" distB="0" distL="0" distR="0">
            <wp:extent cx="6299835" cy="2640965"/>
            <wp:effectExtent l="0" t="0" r="0" b="0"/>
            <wp:docPr id="41"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исковая форма документов «Сведения о бюджетном обязательстве».png"/>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99835" cy="2640965"/>
                    </a:xfrm>
                    <a:prstGeom prst="rect">
                      <a:avLst/>
                    </a:prstGeom>
                  </pic:spPr>
                </pic:pic>
              </a:graphicData>
            </a:graphic>
          </wp:inline>
        </w:drawing>
      </w:r>
    </w:p>
    <w:bookmarkStart w:id="59" w:name="_Ref421804209"/>
    <w:p w:rsidR="00696983" w:rsidRDefault="00696983" w:rsidP="00696983">
      <w:pPr>
        <w:pStyle w:val="GOSTFigName"/>
      </w:pPr>
      <w:r>
        <w:fldChar w:fldCharType="begin"/>
      </w:r>
      <w:r>
        <w:instrText xml:space="preserve"> SEQ Рисунок \* ARABIC </w:instrText>
      </w:r>
      <w:r>
        <w:fldChar w:fldCharType="separate"/>
      </w:r>
      <w:bookmarkStart w:id="60" w:name="_Ref495962218"/>
      <w:bookmarkStart w:id="61" w:name="_Toc16165684"/>
      <w:r w:rsidR="003612E3">
        <w:rPr>
          <w:noProof/>
        </w:rPr>
        <w:t>4</w:t>
      </w:r>
      <w:bookmarkEnd w:id="60"/>
      <w:r>
        <w:fldChar w:fldCharType="end"/>
      </w:r>
      <w:bookmarkEnd w:id="59"/>
      <w:r w:rsidRPr="00923100">
        <w:t>. Списковая форма документов</w:t>
      </w:r>
      <w:bookmarkEnd w:id="61"/>
    </w:p>
    <w:p w:rsidR="00696983" w:rsidRDefault="00696983" w:rsidP="00696983">
      <w:pPr>
        <w:pStyle w:val="GOSTFigure"/>
      </w:pPr>
      <w:r>
        <w:rPr>
          <w:noProof/>
        </w:rPr>
        <w:drawing>
          <wp:inline distT="0" distB="0" distL="0" distR="0">
            <wp:extent cx="5191225" cy="2979420"/>
            <wp:effectExtent l="0" t="0" r="0" b="0"/>
            <wp:docPr id="42"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бор колонок списковой формы.png"/>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196700" cy="2982562"/>
                    </a:xfrm>
                    <a:prstGeom prst="rect">
                      <a:avLst/>
                    </a:prstGeom>
                  </pic:spPr>
                </pic:pic>
              </a:graphicData>
            </a:graphic>
          </wp:inline>
        </w:drawing>
      </w:r>
    </w:p>
    <w:bookmarkStart w:id="62" w:name="_Ref486431008"/>
    <w:p w:rsidR="00696983" w:rsidRDefault="00696983" w:rsidP="00696983">
      <w:pPr>
        <w:pStyle w:val="GOSTFigName"/>
      </w:pPr>
      <w:r>
        <w:fldChar w:fldCharType="begin"/>
      </w:r>
      <w:r>
        <w:instrText xml:space="preserve"> SEQ Рисунок \* ARABIC </w:instrText>
      </w:r>
      <w:r>
        <w:fldChar w:fldCharType="separate"/>
      </w:r>
      <w:bookmarkStart w:id="63" w:name="_Ref495962250"/>
      <w:bookmarkStart w:id="64" w:name="_Toc16165685"/>
      <w:r w:rsidR="003612E3">
        <w:rPr>
          <w:noProof/>
        </w:rPr>
        <w:t>5</w:t>
      </w:r>
      <w:bookmarkEnd w:id="63"/>
      <w:r>
        <w:fldChar w:fldCharType="end"/>
      </w:r>
      <w:r w:rsidRPr="001F4D56">
        <w:t>. Выбор колонок списковой формы</w:t>
      </w:r>
      <w:bookmarkEnd w:id="62"/>
      <w:bookmarkEnd w:id="64"/>
    </w:p>
    <w:p w:rsidR="00696983" w:rsidRPr="00923100" w:rsidRDefault="00696983" w:rsidP="00696983">
      <w:pPr>
        <w:pStyle w:val="31"/>
      </w:pPr>
      <w:bookmarkStart w:id="65" w:name="_Toc495961695"/>
      <w:bookmarkStart w:id="66" w:name="_Toc495961696"/>
      <w:bookmarkStart w:id="67" w:name="_Toc495961697"/>
      <w:bookmarkStart w:id="68" w:name="_Toc495961698"/>
      <w:bookmarkStart w:id="69" w:name="_Toc495961699"/>
      <w:bookmarkStart w:id="70" w:name="_Toc495961700"/>
      <w:bookmarkStart w:id="71" w:name="_Toc495961701"/>
      <w:bookmarkStart w:id="72" w:name="_Toc495961702"/>
      <w:bookmarkStart w:id="73" w:name="_Toc495961703"/>
      <w:bookmarkStart w:id="74" w:name="_Toc495961704"/>
      <w:bookmarkStart w:id="75" w:name="_Toc495961705"/>
      <w:bookmarkStart w:id="76" w:name="_Toc495961706"/>
      <w:bookmarkStart w:id="77" w:name="_Toc495961707"/>
      <w:bookmarkStart w:id="78" w:name="_Toc495961708"/>
      <w:bookmarkStart w:id="79" w:name="_Toc495961709"/>
      <w:bookmarkStart w:id="80" w:name="_Toc495961710"/>
      <w:bookmarkStart w:id="81" w:name="_Toc495961711"/>
      <w:bookmarkStart w:id="82" w:name="_Toc495961712"/>
      <w:bookmarkStart w:id="83" w:name="_Toc495961713"/>
      <w:bookmarkStart w:id="84" w:name="__RefHeading___Toc428787541"/>
      <w:bookmarkStart w:id="85" w:name="_Toc452115240"/>
      <w:bookmarkStart w:id="86" w:name="_Toc487026034"/>
      <w:bookmarkStart w:id="87" w:name="_Toc487028667"/>
      <w:bookmarkStart w:id="88" w:name="_Toc16165649"/>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923100">
        <w:t>Фильтр-папки</w:t>
      </w:r>
      <w:bookmarkEnd w:id="85"/>
      <w:bookmarkEnd w:id="86"/>
      <w:bookmarkEnd w:id="87"/>
      <w:bookmarkEnd w:id="88"/>
    </w:p>
    <w:p w:rsidR="00696983" w:rsidRDefault="00696983" w:rsidP="00696983">
      <w:pPr>
        <w:pStyle w:val="GOSTNormal"/>
      </w:pPr>
      <w:r w:rsidRPr="00923100">
        <w:t>Для более оперативной работы в дереве навигации вкладки «Формуляры» реализованы «Фильтр-папки», которые позволяют фильтровать д</w:t>
      </w:r>
      <w:r>
        <w:t>окументы по различным условиям.</w:t>
      </w:r>
    </w:p>
    <w:p w:rsidR="00696983" w:rsidRPr="0012776F" w:rsidRDefault="00696983" w:rsidP="00696983">
      <w:pPr>
        <w:pStyle w:val="GOSTNormal"/>
      </w:pPr>
      <w:r>
        <w:t>Доступность фильтр-папок зависит от уровня доступа пользователя.</w:t>
      </w:r>
    </w:p>
    <w:p w:rsidR="00696983" w:rsidRPr="00923100" w:rsidRDefault="00696983" w:rsidP="00696983">
      <w:pPr>
        <w:pStyle w:val="31"/>
      </w:pPr>
      <w:bookmarkStart w:id="89" w:name="_Toc487026035"/>
      <w:bookmarkStart w:id="90" w:name="_Toc487028668"/>
      <w:bookmarkStart w:id="91" w:name="_Toc16165650"/>
      <w:r w:rsidRPr="00923100">
        <w:t>Панель инструментов</w:t>
      </w:r>
      <w:bookmarkEnd w:id="89"/>
      <w:bookmarkEnd w:id="90"/>
      <w:bookmarkEnd w:id="91"/>
    </w:p>
    <w:p w:rsidR="00696983" w:rsidRPr="00923100" w:rsidRDefault="00696983" w:rsidP="00696983">
      <w:pPr>
        <w:pStyle w:val="GOSTNormal"/>
      </w:pPr>
      <w:r w:rsidRPr="00923100">
        <w:t>На панели инструментов списковой формы находится набор функций (кнопок), выз</w:t>
      </w:r>
      <w:r w:rsidRPr="00923100">
        <w:t>ы</w:t>
      </w:r>
      <w:r w:rsidRPr="00923100">
        <w:t>вающих доступные действия над экземплярами документов, и элементы настройки формы. Описание кнопок панели инструментов представлено в таблице</w:t>
      </w:r>
      <w:r>
        <w:t xml:space="preserve"> </w:t>
      </w:r>
      <w:r>
        <w:fldChar w:fldCharType="begin"/>
      </w:r>
      <w:r>
        <w:instrText xml:space="preserve"> REF _Ref421784145 \h </w:instrText>
      </w:r>
      <w:r>
        <w:fldChar w:fldCharType="separate"/>
      </w:r>
      <w:r w:rsidR="003612E3">
        <w:rPr>
          <w:noProof/>
        </w:rPr>
        <w:t>2</w:t>
      </w:r>
      <w:r>
        <w:fldChar w:fldCharType="end"/>
      </w:r>
      <w:r w:rsidRPr="00923100">
        <w:t>.</w:t>
      </w:r>
    </w:p>
    <w:bookmarkStart w:id="92" w:name="_Ref421784119"/>
    <w:p w:rsidR="00696983" w:rsidRPr="00923100" w:rsidRDefault="00696983" w:rsidP="00696983">
      <w:pPr>
        <w:pStyle w:val="GOSTNameTable"/>
      </w:pPr>
      <w:r w:rsidRPr="00923100">
        <w:lastRenderedPageBreak/>
        <w:fldChar w:fldCharType="begin"/>
      </w:r>
      <w:r w:rsidRPr="00923100">
        <w:instrText xml:space="preserve"> SEQ "Таблица" \*Arabic </w:instrText>
      </w:r>
      <w:r w:rsidRPr="00923100">
        <w:fldChar w:fldCharType="separate"/>
      </w:r>
      <w:bookmarkStart w:id="93" w:name="_Ref421784145"/>
      <w:bookmarkStart w:id="94" w:name="_Toc16165671"/>
      <w:r w:rsidR="003612E3">
        <w:rPr>
          <w:noProof/>
        </w:rPr>
        <w:t>2</w:t>
      </w:r>
      <w:bookmarkEnd w:id="93"/>
      <w:r w:rsidRPr="00923100">
        <w:fldChar w:fldCharType="end"/>
      </w:r>
      <w:r w:rsidRPr="00923100">
        <w:t>. Описание функциональных кнопок</w:t>
      </w:r>
      <w:bookmarkEnd w:id="92"/>
      <w:bookmarkEnd w:id="94"/>
    </w:p>
    <w:tbl>
      <w:tblPr>
        <w:tblStyle w:val="GOSTTable"/>
        <w:tblW w:w="5000" w:type="pct"/>
        <w:tblLook w:val="01E0"/>
      </w:tblPr>
      <w:tblGrid>
        <w:gridCol w:w="4184"/>
        <w:gridCol w:w="5793"/>
      </w:tblGrid>
      <w:tr w:rsidR="00696983" w:rsidRPr="00923100" w:rsidTr="008850D7">
        <w:trPr>
          <w:cnfStyle w:val="100000000000"/>
        </w:trPr>
        <w:tc>
          <w:tcPr>
            <w:tcW w:w="2097" w:type="pct"/>
          </w:tcPr>
          <w:p w:rsidR="00696983" w:rsidRPr="00923100" w:rsidRDefault="00696983" w:rsidP="008850D7">
            <w:pPr>
              <w:pStyle w:val="GOSTTableHead"/>
            </w:pPr>
            <w:r w:rsidRPr="00923100">
              <w:t>Вид кнопки на интерфейсе</w:t>
            </w:r>
          </w:p>
        </w:tc>
        <w:tc>
          <w:tcPr>
            <w:tcW w:w="2903" w:type="pct"/>
          </w:tcPr>
          <w:p w:rsidR="00696983" w:rsidRPr="00923100" w:rsidRDefault="00696983" w:rsidP="008850D7">
            <w:pPr>
              <w:pStyle w:val="GOSTTableHead"/>
            </w:pPr>
            <w:r w:rsidRPr="00923100">
              <w:t>Значение кнопки (действия, функции)</w:t>
            </w:r>
          </w:p>
        </w:tc>
      </w:tr>
      <w:tr w:rsidR="00696983" w:rsidRPr="00923100" w:rsidTr="008850D7">
        <w:trPr>
          <w:cnfStyle w:val="000000100000"/>
          <w:trHeight w:val="316"/>
        </w:trPr>
        <w:tc>
          <w:tcPr>
            <w:tcW w:w="2097" w:type="pct"/>
          </w:tcPr>
          <w:p w:rsidR="00696983" w:rsidRPr="00923100" w:rsidRDefault="00696983" w:rsidP="008850D7">
            <w:pPr>
              <w:pStyle w:val="GOSTTablenorm"/>
            </w:pPr>
            <w:r>
              <w:rPr>
                <w:noProof/>
              </w:rPr>
              <w:drawing>
                <wp:inline distT="0" distB="0" distL="0" distR="0">
                  <wp:extent cx="274320" cy="304800"/>
                  <wp:effectExtent l="19050" t="0" r="0"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Создать новый документ – при нажатии на кнопку откр</w:t>
            </w:r>
            <w:r w:rsidRPr="00923100">
              <w:t>ы</w:t>
            </w:r>
            <w:r w:rsidRPr="00923100">
              <w:t>вается окно с активными полями для ввода данных.</w:t>
            </w:r>
          </w:p>
        </w:tc>
      </w:tr>
      <w:tr w:rsidR="00696983" w:rsidRPr="00923100" w:rsidTr="008850D7">
        <w:trPr>
          <w:cnfStyle w:val="000000010000"/>
        </w:trPr>
        <w:tc>
          <w:tcPr>
            <w:tcW w:w="2097" w:type="pct"/>
          </w:tcPr>
          <w:p w:rsidR="00696983" w:rsidRPr="00923100" w:rsidRDefault="00696983" w:rsidP="008850D7">
            <w:pPr>
              <w:pStyle w:val="GOSTTablenorm"/>
            </w:pPr>
            <w:r>
              <w:rPr>
                <w:noProof/>
              </w:rPr>
              <w:drawing>
                <wp:inline distT="0" distB="0" distL="0" distR="0">
                  <wp:extent cx="304800" cy="274320"/>
                  <wp:effectExtent l="19050" t="0" r="0" b="0"/>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Открыть документ на редактирование – при нажатии на кнопку открывается окно для просмотра введенных да</w:t>
            </w:r>
            <w:r w:rsidRPr="00923100">
              <w:t>н</w:t>
            </w:r>
            <w:r w:rsidRPr="00923100">
              <w:t>ных.</w:t>
            </w:r>
          </w:p>
        </w:tc>
      </w:tr>
      <w:tr w:rsidR="00696983" w:rsidRPr="00923100" w:rsidTr="008850D7">
        <w:trPr>
          <w:cnfStyle w:val="000000100000"/>
        </w:trPr>
        <w:tc>
          <w:tcPr>
            <w:tcW w:w="2097" w:type="pct"/>
          </w:tcPr>
          <w:p w:rsidR="00696983" w:rsidRPr="00923100" w:rsidRDefault="00696983" w:rsidP="008850D7">
            <w:pPr>
              <w:pStyle w:val="GOSTTablenorm"/>
            </w:pPr>
            <w:r>
              <w:rPr>
                <w:noProof/>
              </w:rPr>
              <w:drawing>
                <wp:inline distT="0" distB="0" distL="0" distR="0">
                  <wp:extent cx="312420" cy="312420"/>
                  <wp:effectExtent l="19050" t="0" r="0" b="0"/>
                  <wp:docPr id="4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9"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Открыть документ на просмотр – при нажатии на кнопку открывается окно для просмотра введенных данных без возможности редактирования.</w:t>
            </w:r>
          </w:p>
        </w:tc>
      </w:tr>
      <w:tr w:rsidR="00696983" w:rsidRPr="00923100" w:rsidTr="008850D7">
        <w:trPr>
          <w:cnfStyle w:val="000000010000"/>
        </w:trPr>
        <w:tc>
          <w:tcPr>
            <w:tcW w:w="2097" w:type="pct"/>
          </w:tcPr>
          <w:p w:rsidR="00696983" w:rsidRPr="00923100" w:rsidRDefault="00696983" w:rsidP="008850D7">
            <w:pPr>
              <w:pStyle w:val="GOSTTablenorm"/>
            </w:pPr>
            <w:r w:rsidRPr="00923100">
              <w:object w:dxaOrig="787" w:dyaOrig="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22.5pt" o:ole="">
                  <v:imagedata r:id="rId20" o:title=""/>
                </v:shape>
                <o:OLEObject Type="Embed" ProgID="PBrush" ShapeID="_x0000_i1025" DrawAspect="Content" ObjectID="_1626778527" r:id="rId21"/>
              </w:object>
            </w:r>
          </w:p>
        </w:tc>
        <w:tc>
          <w:tcPr>
            <w:tcW w:w="2903" w:type="pct"/>
          </w:tcPr>
          <w:p w:rsidR="00696983" w:rsidRPr="00923100" w:rsidRDefault="00696983" w:rsidP="008850D7">
            <w:pPr>
              <w:pStyle w:val="GOSTTablenorm"/>
            </w:pPr>
            <w:r w:rsidRPr="00923100">
              <w:t>Удалить – удаление документа из Системы.</w:t>
            </w:r>
          </w:p>
          <w:p w:rsidR="00696983" w:rsidRPr="00923100" w:rsidRDefault="00696983" w:rsidP="008850D7">
            <w:pPr>
              <w:pStyle w:val="GOSTTablenorm"/>
            </w:pPr>
            <w:r w:rsidRPr="00923100">
              <w:t>В корзину – удаление документа в корзину</w:t>
            </w:r>
          </w:p>
        </w:tc>
      </w:tr>
      <w:tr w:rsidR="00696983" w:rsidRPr="00923100" w:rsidTr="008850D7">
        <w:trPr>
          <w:cnfStyle w:val="000000100000"/>
        </w:trPr>
        <w:tc>
          <w:tcPr>
            <w:tcW w:w="2097" w:type="pct"/>
          </w:tcPr>
          <w:p w:rsidR="00696983" w:rsidRPr="00923100" w:rsidRDefault="00696983" w:rsidP="008850D7">
            <w:pPr>
              <w:pStyle w:val="GOSTTablenorm"/>
            </w:pPr>
            <w:r>
              <w:rPr>
                <w:noProof/>
              </w:rPr>
              <w:drawing>
                <wp:inline distT="0" distB="0" distL="0" distR="0">
                  <wp:extent cx="312420" cy="297180"/>
                  <wp:effectExtent l="19050" t="0" r="0" b="0"/>
                  <wp:docPr id="46"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2"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Печать списка – вывод на печать выбранных документов.</w:t>
            </w:r>
          </w:p>
        </w:tc>
      </w:tr>
      <w:tr w:rsidR="00696983" w:rsidRPr="00923100" w:rsidTr="008850D7">
        <w:trPr>
          <w:cnfStyle w:val="000000010000"/>
        </w:trPr>
        <w:tc>
          <w:tcPr>
            <w:tcW w:w="2097" w:type="pct"/>
          </w:tcPr>
          <w:p w:rsidR="00696983" w:rsidRPr="00923100" w:rsidRDefault="00696983" w:rsidP="008850D7">
            <w:pPr>
              <w:pStyle w:val="GOSTTablenorm"/>
            </w:pPr>
            <w:r>
              <w:rPr>
                <w:noProof/>
              </w:rPr>
              <w:drawing>
                <wp:inline distT="0" distB="0" distL="0" distR="0">
                  <wp:extent cx="2400300" cy="304800"/>
                  <wp:effectExtent l="19050" t="0" r="0" b="0"/>
                  <wp:docPr id="4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3"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Пользовательский фильтр – вызывает окно для задания п</w:t>
            </w:r>
            <w:r w:rsidRPr="00923100">
              <w:t>а</w:t>
            </w:r>
            <w:r w:rsidRPr="00923100">
              <w:t>раметров поиска по документам.</w:t>
            </w:r>
          </w:p>
        </w:tc>
      </w:tr>
      <w:tr w:rsidR="00696983" w:rsidRPr="00923100" w:rsidTr="008850D7">
        <w:trPr>
          <w:cnfStyle w:val="000000100000"/>
        </w:trPr>
        <w:tc>
          <w:tcPr>
            <w:tcW w:w="2097" w:type="pct"/>
          </w:tcPr>
          <w:p w:rsidR="00696983" w:rsidRPr="00923100" w:rsidRDefault="00696983" w:rsidP="008850D7">
            <w:pPr>
              <w:pStyle w:val="GOSTTablenorm"/>
            </w:pPr>
            <w:r>
              <w:rPr>
                <w:noProof/>
              </w:rPr>
              <w:drawing>
                <wp:inline distT="0" distB="0" distL="0" distR="0">
                  <wp:extent cx="304800" cy="274320"/>
                  <wp:effectExtent l="19050" t="0" r="0" b="0"/>
                  <wp:docPr id="4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Обновить список документов – обновление списка док</w:t>
            </w:r>
            <w:r w:rsidRPr="00923100">
              <w:t>у</w:t>
            </w:r>
            <w:r w:rsidRPr="00923100">
              <w:t>ментов на интерфейсе.</w:t>
            </w:r>
          </w:p>
        </w:tc>
      </w:tr>
      <w:tr w:rsidR="00696983" w:rsidRPr="00923100" w:rsidTr="008850D7">
        <w:trPr>
          <w:cnfStyle w:val="000000010000"/>
        </w:trPr>
        <w:tc>
          <w:tcPr>
            <w:tcW w:w="2097" w:type="pct"/>
          </w:tcPr>
          <w:p w:rsidR="00696983" w:rsidRPr="00923100" w:rsidRDefault="00696983" w:rsidP="008850D7">
            <w:pPr>
              <w:pStyle w:val="GOSTTablenorm"/>
            </w:pPr>
            <w:r>
              <w:rPr>
                <w:noProof/>
              </w:rPr>
              <w:drawing>
                <wp:inline distT="0" distB="0" distL="0" distR="0">
                  <wp:extent cx="259080" cy="259080"/>
                  <wp:effectExtent l="19050" t="0" r="7620" b="0"/>
                  <wp:docPr id="4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5"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Применить фильтр.</w:t>
            </w:r>
          </w:p>
        </w:tc>
      </w:tr>
      <w:tr w:rsidR="00696983" w:rsidRPr="00923100" w:rsidTr="008850D7">
        <w:trPr>
          <w:cnfStyle w:val="000000100000"/>
        </w:trPr>
        <w:tc>
          <w:tcPr>
            <w:tcW w:w="2097" w:type="pct"/>
          </w:tcPr>
          <w:p w:rsidR="00696983" w:rsidRPr="00923100" w:rsidRDefault="00696983" w:rsidP="008850D7">
            <w:pPr>
              <w:pStyle w:val="GOSTTablenorm"/>
            </w:pPr>
            <w:r>
              <w:rPr>
                <w:noProof/>
              </w:rPr>
              <w:drawing>
                <wp:inline distT="0" distB="0" distL="0" distR="0">
                  <wp:extent cx="274320" cy="342900"/>
                  <wp:effectExtent l="19050" t="0" r="0" b="0"/>
                  <wp:docPr id="5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6"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Сбросить фильтр (находится справа от элемента «Польз</w:t>
            </w:r>
            <w:r w:rsidRPr="00923100">
              <w:t>о</w:t>
            </w:r>
            <w:r w:rsidRPr="00923100">
              <w:t>вательский фильтр»).</w:t>
            </w:r>
          </w:p>
        </w:tc>
      </w:tr>
      <w:tr w:rsidR="00696983" w:rsidRPr="00923100" w:rsidTr="008850D7">
        <w:trPr>
          <w:cnfStyle w:val="000000010000"/>
        </w:trPr>
        <w:tc>
          <w:tcPr>
            <w:tcW w:w="2097" w:type="pct"/>
          </w:tcPr>
          <w:p w:rsidR="00696983" w:rsidRPr="00923100" w:rsidRDefault="00696983" w:rsidP="008850D7">
            <w:pPr>
              <w:pStyle w:val="GOSTTablenorm"/>
            </w:pPr>
            <w:r>
              <w:rPr>
                <w:noProof/>
              </w:rPr>
              <w:drawing>
                <wp:inline distT="0" distB="0" distL="0" distR="0">
                  <wp:extent cx="274320" cy="274320"/>
                  <wp:effectExtent l="19050" t="0" r="0" b="0"/>
                  <wp:docPr id="5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Печать документа.</w:t>
            </w:r>
          </w:p>
        </w:tc>
      </w:tr>
      <w:tr w:rsidR="00696983" w:rsidRPr="00923100" w:rsidTr="008850D7">
        <w:trPr>
          <w:cnfStyle w:val="000000100000"/>
        </w:trPr>
        <w:tc>
          <w:tcPr>
            <w:tcW w:w="2097" w:type="pct"/>
          </w:tcPr>
          <w:p w:rsidR="00696983" w:rsidRPr="00923100" w:rsidRDefault="00696983" w:rsidP="008850D7">
            <w:pPr>
              <w:pStyle w:val="GOSTTablenorm"/>
            </w:pPr>
            <w:bookmarkStart w:id="95" w:name="OLE_LINK131"/>
            <w:bookmarkStart w:id="96" w:name="OLE_LINK132"/>
            <w:r>
              <w:rPr>
                <w:noProof/>
              </w:rPr>
              <w:drawing>
                <wp:inline distT="0" distB="0" distL="0" distR="0">
                  <wp:extent cx="495300" cy="297180"/>
                  <wp:effectExtent l="19050" t="0" r="0" b="0"/>
                  <wp:docPr id="57"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8"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95"/>
            <w:bookmarkEnd w:id="96"/>
          </w:p>
        </w:tc>
        <w:tc>
          <w:tcPr>
            <w:tcW w:w="2903" w:type="pct"/>
          </w:tcPr>
          <w:p w:rsidR="00696983" w:rsidRPr="00923100" w:rsidRDefault="00696983" w:rsidP="008850D7">
            <w:pPr>
              <w:pStyle w:val="GOSTTablenorm"/>
            </w:pPr>
            <w:r w:rsidRPr="00923100">
              <w:t>Экспорт – выгрузка документа в формате текстового файла или XML-файла</w:t>
            </w:r>
            <w:r>
              <w:t xml:space="preserve"> в утвержденных форматах ТФФ версии Альбома 22.0</w:t>
            </w:r>
            <w:r w:rsidRPr="00923100">
              <w:t>.</w:t>
            </w:r>
          </w:p>
        </w:tc>
      </w:tr>
      <w:tr w:rsidR="00696983" w:rsidRPr="00923100" w:rsidTr="008850D7">
        <w:trPr>
          <w:cnfStyle w:val="000000010000"/>
        </w:trPr>
        <w:tc>
          <w:tcPr>
            <w:tcW w:w="2097" w:type="pct"/>
          </w:tcPr>
          <w:p w:rsidR="00696983" w:rsidRPr="00923100" w:rsidRDefault="00696983" w:rsidP="008850D7">
            <w:pPr>
              <w:pStyle w:val="GOSTTablenorm"/>
            </w:pPr>
            <w:r>
              <w:rPr>
                <w:noProof/>
              </w:rPr>
              <w:drawing>
                <wp:inline distT="0" distB="0" distL="0" distR="0">
                  <wp:extent cx="502920" cy="312420"/>
                  <wp:effectExtent l="19050" t="0" r="0" b="0"/>
                  <wp:docPr id="5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9"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Импорт – загрузка файла в текстовом формате</w:t>
            </w:r>
            <w:r>
              <w:t xml:space="preserve"> или </w:t>
            </w:r>
            <w:r w:rsidRPr="00923100">
              <w:t>XML-файла в Систему</w:t>
            </w:r>
            <w:r>
              <w:t xml:space="preserve"> в утвержденных форматах ТФФ версии Альбома 22.0</w:t>
            </w:r>
            <w:r w:rsidRPr="00923100">
              <w:t>.</w:t>
            </w:r>
          </w:p>
        </w:tc>
      </w:tr>
      <w:tr w:rsidR="00696983" w:rsidRPr="00923100" w:rsidTr="008850D7">
        <w:trPr>
          <w:cnfStyle w:val="000000100000"/>
        </w:trPr>
        <w:tc>
          <w:tcPr>
            <w:tcW w:w="2097" w:type="pct"/>
          </w:tcPr>
          <w:p w:rsidR="00696983" w:rsidRPr="00923100" w:rsidRDefault="00696983" w:rsidP="008850D7">
            <w:pPr>
              <w:pStyle w:val="GOSTTablenorm"/>
            </w:pPr>
            <w:r>
              <w:rPr>
                <w:noProof/>
              </w:rPr>
              <w:drawing>
                <wp:inline distT="0" distB="0" distL="0" distR="0">
                  <wp:extent cx="502920" cy="312420"/>
                  <wp:effectExtent l="19050" t="0" r="0" b="0"/>
                  <wp:docPr id="59"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0"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Копия с вложениями – создать новый документ с данными, скопированными из выбранного документа.</w:t>
            </w:r>
          </w:p>
        </w:tc>
      </w:tr>
      <w:tr w:rsidR="00696983" w:rsidRPr="00923100" w:rsidTr="008850D7">
        <w:trPr>
          <w:cnfStyle w:val="000000010000"/>
        </w:trPr>
        <w:tc>
          <w:tcPr>
            <w:tcW w:w="2097" w:type="pct"/>
          </w:tcPr>
          <w:p w:rsidR="00696983" w:rsidRPr="00923100" w:rsidRDefault="00696983" w:rsidP="008850D7">
            <w:pPr>
              <w:pStyle w:val="GOSTTablenorm"/>
            </w:pPr>
            <w:r w:rsidRPr="00923100">
              <w:object w:dxaOrig="750" w:dyaOrig="435">
                <v:shape id="_x0000_i1026" type="#_x0000_t75" style="width:37.5pt;height:21.75pt" o:ole="">
                  <v:imagedata r:id="rId31" o:title=""/>
                </v:shape>
                <o:OLEObject Type="Embed" ProgID="PBrush" ShapeID="_x0000_i1026" DrawAspect="Content" ObjectID="_1626778528" r:id="rId32"/>
              </w:object>
            </w:r>
          </w:p>
        </w:tc>
        <w:tc>
          <w:tcPr>
            <w:tcW w:w="2903" w:type="pct"/>
          </w:tcPr>
          <w:p w:rsidR="00696983" w:rsidRPr="00923100" w:rsidRDefault="00696983" w:rsidP="008850D7">
            <w:pPr>
              <w:pStyle w:val="GOSTTablenorm"/>
            </w:pPr>
            <w:r w:rsidRPr="00923100">
              <w:t>Подписать – наложение на документ электронной подписи.</w:t>
            </w:r>
          </w:p>
        </w:tc>
      </w:tr>
      <w:tr w:rsidR="00696983" w:rsidRPr="00923100" w:rsidTr="008850D7">
        <w:trPr>
          <w:cnfStyle w:val="000000100000"/>
        </w:trPr>
        <w:tc>
          <w:tcPr>
            <w:tcW w:w="2097" w:type="pct"/>
          </w:tcPr>
          <w:p w:rsidR="00696983" w:rsidRPr="00923100" w:rsidRDefault="00696983" w:rsidP="008850D7">
            <w:pPr>
              <w:pStyle w:val="GOSTTablenorm"/>
            </w:pPr>
            <w:bookmarkStart w:id="97" w:name="OLE_LINK80"/>
            <w:bookmarkStart w:id="98" w:name="OLE_LINK81"/>
            <w:r>
              <w:rPr>
                <w:noProof/>
              </w:rPr>
              <w:drawing>
                <wp:inline distT="0" distB="0" distL="0" distR="0">
                  <wp:extent cx="327660" cy="350520"/>
                  <wp:effectExtent l="19050" t="0" r="0" b="0"/>
                  <wp:docPr id="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3"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97"/>
            <w:bookmarkEnd w:id="98"/>
          </w:p>
        </w:tc>
        <w:tc>
          <w:tcPr>
            <w:tcW w:w="2903" w:type="pct"/>
          </w:tcPr>
          <w:p w:rsidR="00696983" w:rsidRPr="00923100" w:rsidRDefault="00696983" w:rsidP="008850D7">
            <w:pPr>
              <w:pStyle w:val="GOSTTablenorm"/>
            </w:pPr>
            <w:r w:rsidRPr="00923100">
              <w:t>«Направить на согласование» – при нажатии на кнопку о</w:t>
            </w:r>
            <w:r w:rsidRPr="00923100">
              <w:t>т</w:t>
            </w:r>
            <w:r w:rsidRPr="00923100">
              <w:t>крывается диалоговое окно заполнения сведений по согл</w:t>
            </w:r>
            <w:r w:rsidRPr="00923100">
              <w:t>а</w:t>
            </w:r>
            <w:r w:rsidRPr="00923100">
              <w:t>сующим и утверждающим документ пользователям.</w:t>
            </w:r>
          </w:p>
        </w:tc>
      </w:tr>
      <w:tr w:rsidR="00696983" w:rsidRPr="00923100" w:rsidTr="008850D7">
        <w:trPr>
          <w:cnfStyle w:val="000000010000"/>
        </w:trPr>
        <w:tc>
          <w:tcPr>
            <w:tcW w:w="2097" w:type="pct"/>
          </w:tcPr>
          <w:p w:rsidR="00696983" w:rsidRPr="00923100" w:rsidRDefault="00696983" w:rsidP="008850D7">
            <w:pPr>
              <w:pStyle w:val="GOSTTablenorm"/>
            </w:pPr>
            <w:bookmarkStart w:id="99" w:name="OLE_LINK115"/>
            <w:bookmarkStart w:id="100" w:name="OLE_LINK128"/>
            <w:r>
              <w:rPr>
                <w:noProof/>
              </w:rPr>
              <w:drawing>
                <wp:inline distT="0" distB="0" distL="0" distR="0">
                  <wp:extent cx="335280" cy="304800"/>
                  <wp:effectExtent l="19050" t="0" r="7620" b="0"/>
                  <wp:docPr id="6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4"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99"/>
            <w:bookmarkEnd w:id="100"/>
          </w:p>
        </w:tc>
        <w:tc>
          <w:tcPr>
            <w:tcW w:w="2903" w:type="pct"/>
          </w:tcPr>
          <w:p w:rsidR="00696983" w:rsidRPr="00923100" w:rsidRDefault="00696983" w:rsidP="008850D7">
            <w:pPr>
              <w:pStyle w:val="GOSTTablenorm"/>
            </w:pPr>
            <w:r w:rsidRPr="00923100">
              <w:t xml:space="preserve">«Согласовать» </w:t>
            </w:r>
            <w:bookmarkStart w:id="101" w:name="OLE_LINK27"/>
            <w:bookmarkStart w:id="102" w:name="OLE_LINK28"/>
            <w:r w:rsidRPr="00923100">
              <w:t xml:space="preserve">– </w:t>
            </w:r>
            <w:bookmarkEnd w:id="101"/>
            <w:bookmarkEnd w:id="102"/>
            <w:r w:rsidRPr="00923100">
              <w:t>при нажатии на кнопку открывается ди</w:t>
            </w:r>
            <w:r w:rsidRPr="00923100">
              <w:t>а</w:t>
            </w:r>
            <w:r w:rsidRPr="00923100">
              <w:t>логовое окно с вариантами решения.</w:t>
            </w:r>
          </w:p>
          <w:p w:rsidR="00696983" w:rsidRPr="00923100" w:rsidRDefault="00696983" w:rsidP="008850D7">
            <w:pPr>
              <w:pStyle w:val="GOSTTablenorm"/>
            </w:pPr>
            <w:r w:rsidRPr="00923100">
              <w:t>«Утвердить» – при нажатии на кнопку открывается диал</w:t>
            </w:r>
            <w:r w:rsidRPr="00923100">
              <w:t>о</w:t>
            </w:r>
            <w:r w:rsidRPr="00923100">
              <w:t>говое окно с вариантами решения.</w:t>
            </w:r>
          </w:p>
          <w:p w:rsidR="00696983" w:rsidRPr="00923100" w:rsidRDefault="00696983" w:rsidP="008850D7">
            <w:pPr>
              <w:pStyle w:val="GOSTTablenorm"/>
            </w:pPr>
            <w:r w:rsidRPr="00923100">
              <w:t xml:space="preserve"> «Взять в работу» – при нажатии на кнопку документ на статусе «Не согласован» переводится в статус «Черновик».</w:t>
            </w:r>
          </w:p>
          <w:p w:rsidR="00696983" w:rsidRPr="00923100" w:rsidRDefault="00696983" w:rsidP="008850D7">
            <w:pPr>
              <w:pStyle w:val="GOSTTablenorm"/>
            </w:pPr>
            <w:r w:rsidRPr="00923100">
              <w:t>«Создать новую версию документа» - при нажатии на кнопку текущему документу проставляется флаг актуал</w:t>
            </w:r>
            <w:r w:rsidRPr="00923100">
              <w:t>ь</w:t>
            </w:r>
            <w:r w:rsidRPr="00923100">
              <w:t xml:space="preserve">ности «Не актуален», создаётся новый документ на основе </w:t>
            </w:r>
            <w:r w:rsidRPr="00923100">
              <w:lastRenderedPageBreak/>
              <w:t>текущего с флагом актуальности «Актуален».</w:t>
            </w:r>
          </w:p>
        </w:tc>
      </w:tr>
      <w:tr w:rsidR="00696983" w:rsidRPr="00923100" w:rsidTr="008850D7">
        <w:trPr>
          <w:cnfStyle w:val="000000100000"/>
        </w:trPr>
        <w:tc>
          <w:tcPr>
            <w:tcW w:w="2097" w:type="pct"/>
          </w:tcPr>
          <w:p w:rsidR="00696983" w:rsidRPr="00923100" w:rsidRDefault="00696983" w:rsidP="008850D7">
            <w:pPr>
              <w:pStyle w:val="GOSTTablenorm"/>
            </w:pPr>
            <w:r>
              <w:rPr>
                <w:noProof/>
              </w:rPr>
              <w:lastRenderedPageBreak/>
              <w:drawing>
                <wp:inline distT="0" distB="0" distL="0" distR="0">
                  <wp:extent cx="304800" cy="274320"/>
                  <wp:effectExtent l="19050" t="0" r="0" b="0"/>
                  <wp:docPr id="6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5"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Редактировать лист согласования– при нажатии на кнопку открывается окно для указания Согласующего и Утве</w:t>
            </w:r>
            <w:r w:rsidRPr="00923100">
              <w:t>р</w:t>
            </w:r>
            <w:r w:rsidRPr="00923100">
              <w:t>ждающего.</w:t>
            </w:r>
          </w:p>
        </w:tc>
      </w:tr>
      <w:tr w:rsidR="00696983" w:rsidRPr="00923100" w:rsidTr="008850D7">
        <w:trPr>
          <w:cnfStyle w:val="000000010000"/>
        </w:trPr>
        <w:tc>
          <w:tcPr>
            <w:tcW w:w="2097" w:type="pct"/>
          </w:tcPr>
          <w:p w:rsidR="00696983" w:rsidRPr="00923100" w:rsidRDefault="00696983" w:rsidP="008850D7">
            <w:pPr>
              <w:pStyle w:val="GOSTTablenorm"/>
            </w:pPr>
            <w:r>
              <w:rPr>
                <w:noProof/>
              </w:rPr>
              <w:drawing>
                <wp:inline distT="0" distB="0" distL="0" distR="0">
                  <wp:extent cx="342900" cy="312420"/>
                  <wp:effectExtent l="19050" t="0" r="0" b="0"/>
                  <wp:docPr id="6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36"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rsidR="00696983" w:rsidRPr="00923100" w:rsidRDefault="00696983" w:rsidP="008850D7">
            <w:pPr>
              <w:pStyle w:val="GOSTTablenorm"/>
            </w:pPr>
            <w:r w:rsidRPr="00923100">
              <w:t>Настройки списковой формы – при нажатии на кнопку о</w:t>
            </w:r>
            <w:r w:rsidRPr="00923100">
              <w:t>т</w:t>
            </w:r>
            <w:r w:rsidRPr="00923100">
              <w:t>крывается окно для задания параметров списковой формы.</w:t>
            </w:r>
          </w:p>
        </w:tc>
      </w:tr>
    </w:tbl>
    <w:p w:rsidR="00141F7A" w:rsidRPr="00923100" w:rsidRDefault="00141F7A" w:rsidP="00141F7A">
      <w:pPr>
        <w:pStyle w:val="21"/>
      </w:pPr>
      <w:bookmarkStart w:id="103" w:name="_Toc391395050"/>
      <w:bookmarkStart w:id="104" w:name="_Toc421735090"/>
      <w:bookmarkStart w:id="105" w:name="_Toc452115244"/>
      <w:bookmarkStart w:id="106" w:name="_Toc487026038"/>
      <w:bookmarkStart w:id="107" w:name="_Toc487028671"/>
      <w:bookmarkStart w:id="108" w:name="_Ref517706300"/>
      <w:bookmarkStart w:id="109" w:name="_Toc16165651"/>
      <w:r w:rsidRPr="00923100">
        <w:t>Формирование и ведение справочников</w:t>
      </w:r>
      <w:bookmarkEnd w:id="103"/>
      <w:bookmarkEnd w:id="104"/>
      <w:bookmarkEnd w:id="105"/>
      <w:bookmarkEnd w:id="106"/>
      <w:bookmarkEnd w:id="107"/>
      <w:bookmarkEnd w:id="108"/>
      <w:bookmarkEnd w:id="109"/>
      <w:r w:rsidRPr="00923100">
        <w:t xml:space="preserve"> </w:t>
      </w:r>
    </w:p>
    <w:p w:rsidR="00141F7A" w:rsidRPr="00923100" w:rsidRDefault="00141F7A" w:rsidP="00272E38">
      <w:pPr>
        <w:pStyle w:val="GOSTNormal"/>
      </w:pPr>
      <w:bookmarkStart w:id="110" w:name="_Toc421735092"/>
      <w:r w:rsidRPr="00923100">
        <w:t xml:space="preserve">Для автоматического заполнения Листа согласования используется справочник «Шаблон листа согласования», который ведется самостоятельно </w:t>
      </w:r>
      <w:r>
        <w:t>пользователями</w:t>
      </w:r>
      <w:r w:rsidRPr="00923100">
        <w:t>.</w:t>
      </w:r>
    </w:p>
    <w:p w:rsidR="00141F7A" w:rsidRPr="00923100" w:rsidRDefault="00141F7A" w:rsidP="00141F7A">
      <w:pPr>
        <w:pStyle w:val="31"/>
        <w:tabs>
          <w:tab w:val="num" w:pos="1134"/>
        </w:tabs>
        <w:ind w:left="1134" w:hanging="1134"/>
      </w:pPr>
      <w:bookmarkStart w:id="111" w:name="_Toc452115256"/>
      <w:bookmarkStart w:id="112" w:name="_Toc487026039"/>
      <w:bookmarkStart w:id="113" w:name="_Toc487028672"/>
      <w:bookmarkStart w:id="114" w:name="_Toc16165652"/>
      <w:r w:rsidRPr="00923100">
        <w:t>Заполнение справочника «Шаблон листа согласования»</w:t>
      </w:r>
      <w:bookmarkEnd w:id="110"/>
      <w:bookmarkEnd w:id="111"/>
      <w:bookmarkEnd w:id="112"/>
      <w:bookmarkEnd w:id="113"/>
      <w:bookmarkEnd w:id="114"/>
    </w:p>
    <w:p w:rsidR="00141F7A" w:rsidRPr="00923100" w:rsidRDefault="00141F7A" w:rsidP="00141F7A">
      <w:pPr>
        <w:pStyle w:val="41"/>
        <w:tabs>
          <w:tab w:val="num" w:pos="1304"/>
        </w:tabs>
        <w:ind w:left="1304" w:hanging="1304"/>
      </w:pPr>
      <w:bookmarkStart w:id="115" w:name="_Toc487026040"/>
      <w:bookmarkStart w:id="116" w:name="_Toc487028673"/>
      <w:r w:rsidRPr="00923100">
        <w:t>Условия выполнения операции</w:t>
      </w:r>
      <w:bookmarkEnd w:id="115"/>
      <w:bookmarkEnd w:id="116"/>
    </w:p>
    <w:p w:rsidR="00141F7A" w:rsidRPr="00923100" w:rsidRDefault="00A82098" w:rsidP="00A82098">
      <w:pPr>
        <w:pStyle w:val="GOSTListmark1"/>
        <w:numPr>
          <w:ilvl w:val="0"/>
          <w:numId w:val="0"/>
        </w:numPr>
        <w:ind w:firstLine="567"/>
      </w:pPr>
      <w:bookmarkStart w:id="117" w:name="OLE_LINK283"/>
      <w:bookmarkStart w:id="118" w:name="OLE_LINK284"/>
      <w:r w:rsidRPr="00923100">
        <w:t xml:space="preserve">Для автоматического заполнения Листа согласования </w:t>
      </w:r>
      <w:bookmarkEnd w:id="117"/>
      <w:bookmarkEnd w:id="118"/>
      <w:r w:rsidRPr="00923100">
        <w:t>док</w:t>
      </w:r>
      <w:r>
        <w:t>умент</w:t>
      </w:r>
      <w:r w:rsidR="00C421EF">
        <w:t>ов, используемых при санкционировании и проведении кассовых выплат, применяется</w:t>
      </w:r>
      <w:r w:rsidRPr="00923100">
        <w:t xml:space="preserve"> справочник «Шаблон листа согласования», который ведется самостоятельно </w:t>
      </w:r>
      <w:r>
        <w:t>пользоват</w:t>
      </w:r>
      <w:r>
        <w:t>е</w:t>
      </w:r>
      <w:r>
        <w:t>лями</w:t>
      </w:r>
      <w:r w:rsidRPr="00923100">
        <w:t>.</w:t>
      </w:r>
    </w:p>
    <w:p w:rsidR="00141F7A" w:rsidRPr="00923100" w:rsidRDefault="00141F7A" w:rsidP="00141F7A">
      <w:pPr>
        <w:pStyle w:val="41"/>
        <w:tabs>
          <w:tab w:val="num" w:pos="1304"/>
        </w:tabs>
        <w:ind w:left="1304" w:hanging="1304"/>
      </w:pPr>
      <w:bookmarkStart w:id="119" w:name="_Toc487026041"/>
      <w:bookmarkStart w:id="120" w:name="_Toc487028674"/>
      <w:r w:rsidRPr="00923100">
        <w:t>Последовательность действий</w:t>
      </w:r>
      <w:bookmarkEnd w:id="119"/>
      <w:bookmarkEnd w:id="120"/>
    </w:p>
    <w:p w:rsidR="00686235" w:rsidRPr="00923100" w:rsidRDefault="00686235" w:rsidP="00197FCD">
      <w:pPr>
        <w:pStyle w:val="GOSTNormalWithout"/>
      </w:pPr>
      <w:r w:rsidRPr="00923100">
        <w:t>Для начала работы со справочником «Шаблон листа согласования» необходимо выпо</w:t>
      </w:r>
      <w:r w:rsidRPr="00923100">
        <w:t>л</w:t>
      </w:r>
      <w:r w:rsidRPr="00923100">
        <w:t>нить следующие действия:</w:t>
      </w:r>
    </w:p>
    <w:p w:rsidR="00686235" w:rsidRPr="00923100" w:rsidRDefault="00686235" w:rsidP="00612937">
      <w:pPr>
        <w:pStyle w:val="GOSTListnum"/>
        <w:numPr>
          <w:ilvl w:val="0"/>
          <w:numId w:val="33"/>
        </w:numPr>
      </w:pPr>
      <w:r w:rsidRPr="00923100">
        <w:t>Выбрать пункт меню «Шаблон листа согласования» (Навигатор – Управление расх</w:t>
      </w:r>
      <w:r w:rsidRPr="00923100">
        <w:t>о</w:t>
      </w:r>
      <w:r w:rsidRPr="00923100">
        <w:t>дами – Справочн</w:t>
      </w:r>
      <w:r w:rsidR="00197FCD">
        <w:t>ики – Шаблон листа согласования)</w:t>
      </w:r>
      <w:r w:rsidRPr="00923100">
        <w:t>.</w:t>
      </w:r>
    </w:p>
    <w:p w:rsidR="00686235" w:rsidRPr="00923100" w:rsidRDefault="00686235" w:rsidP="00612937">
      <w:pPr>
        <w:pStyle w:val="GOSTListnum"/>
        <w:numPr>
          <w:ilvl w:val="0"/>
          <w:numId w:val="32"/>
        </w:numPr>
      </w:pPr>
      <w:r w:rsidRPr="00923100">
        <w:t xml:space="preserve">Нажать кнопку </w:t>
      </w:r>
      <w:r>
        <w:rPr>
          <w:noProof/>
        </w:rPr>
        <w:drawing>
          <wp:inline distT="0" distB="0" distL="0" distR="0">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Pr="00923100">
        <w:t xml:space="preserve"> (Создать новый документ).</w:t>
      </w:r>
    </w:p>
    <w:p w:rsidR="00686235" w:rsidRDefault="00686235" w:rsidP="00686235">
      <w:pPr>
        <w:pStyle w:val="GOSTListnormal1"/>
      </w:pPr>
      <w:r w:rsidRPr="00923100">
        <w:t>Откроется визуальная форма экземпляра формуляра «Шаблон листа согласования» с возможностью ее редактирования (рис.</w:t>
      </w:r>
      <w:r>
        <w:t xml:space="preserve"> </w:t>
      </w:r>
      <w:r w:rsidR="00CE7296">
        <w:fldChar w:fldCharType="begin"/>
      </w:r>
      <w:r>
        <w:instrText xml:space="preserve"> REF _Ref497130771 \h </w:instrText>
      </w:r>
      <w:r w:rsidR="00CE7296">
        <w:fldChar w:fldCharType="separate"/>
      </w:r>
      <w:r w:rsidR="003612E3">
        <w:rPr>
          <w:noProof/>
        </w:rPr>
        <w:t>6</w:t>
      </w:r>
      <w:r w:rsidR="00CE7296">
        <w:fldChar w:fldCharType="end"/>
      </w:r>
      <w:r w:rsidRPr="00923100">
        <w:t>).</w:t>
      </w:r>
    </w:p>
    <w:p w:rsidR="00686235" w:rsidRPr="00923100" w:rsidRDefault="006F1D14" w:rsidP="00686235">
      <w:pPr>
        <w:pStyle w:val="GOSTFigure"/>
      </w:pPr>
      <w:r>
        <w:rPr>
          <w:noProof/>
        </w:rPr>
        <w:lastRenderedPageBreak/>
        <w:drawing>
          <wp:inline distT="0" distB="0" distL="0" distR="0">
            <wp:extent cx="6152515" cy="3710305"/>
            <wp:effectExtent l="0" t="0" r="635" b="444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6152515" cy="3710305"/>
                    </a:xfrm>
                    <a:prstGeom prst="rect">
                      <a:avLst/>
                    </a:prstGeom>
                  </pic:spPr>
                </pic:pic>
              </a:graphicData>
            </a:graphic>
          </wp:inline>
        </w:drawing>
      </w:r>
      <w:r>
        <w:rPr>
          <w:noProof/>
        </w:rPr>
        <w:drawing>
          <wp:inline distT="0" distB="0" distL="0" distR="0">
            <wp:extent cx="6152515" cy="3062605"/>
            <wp:effectExtent l="0" t="0" r="635"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stretch>
                      <a:fillRect/>
                    </a:stretch>
                  </pic:blipFill>
                  <pic:spPr>
                    <a:xfrm>
                      <a:off x="0" y="0"/>
                      <a:ext cx="6152515" cy="3062605"/>
                    </a:xfrm>
                    <a:prstGeom prst="rect">
                      <a:avLst/>
                    </a:prstGeom>
                  </pic:spPr>
                </pic:pic>
              </a:graphicData>
            </a:graphic>
          </wp:inline>
        </w:drawing>
      </w:r>
    </w:p>
    <w:p w:rsidR="00686235" w:rsidRPr="00923100" w:rsidRDefault="00CE7296" w:rsidP="00686235">
      <w:pPr>
        <w:pStyle w:val="GOSTFigName"/>
      </w:pPr>
      <w:r>
        <w:fldChar w:fldCharType="begin"/>
      </w:r>
      <w:r w:rsidR="00F1707A">
        <w:instrText xml:space="preserve"> SEQ Рисунок \* ARABIC </w:instrText>
      </w:r>
      <w:r>
        <w:fldChar w:fldCharType="separate"/>
      </w:r>
      <w:bookmarkStart w:id="121" w:name="_Ref497130771"/>
      <w:bookmarkStart w:id="122" w:name="_Toc16165686"/>
      <w:r w:rsidR="003612E3">
        <w:rPr>
          <w:noProof/>
        </w:rPr>
        <w:t>6</w:t>
      </w:r>
      <w:bookmarkEnd w:id="121"/>
      <w:r>
        <w:rPr>
          <w:noProof/>
        </w:rPr>
        <w:fldChar w:fldCharType="end"/>
      </w:r>
      <w:r w:rsidR="00686235" w:rsidRPr="00923100">
        <w:t>. Визуальная форма экземпляра формуляра «Шаблон листа согласования»</w:t>
      </w:r>
      <w:bookmarkEnd w:id="122"/>
    </w:p>
    <w:p w:rsidR="00686235" w:rsidRPr="00923100" w:rsidRDefault="00686235" w:rsidP="00612937">
      <w:pPr>
        <w:pStyle w:val="GOSTListnum"/>
        <w:numPr>
          <w:ilvl w:val="0"/>
          <w:numId w:val="32"/>
        </w:numPr>
      </w:pPr>
      <w:r w:rsidRPr="00923100">
        <w:t>В открывшейся визуальной форме экземпляра формуляра «Шаблон листа согласов</w:t>
      </w:r>
      <w:r w:rsidRPr="00923100">
        <w:t>а</w:t>
      </w:r>
      <w:r w:rsidRPr="00923100">
        <w:t xml:space="preserve">ния» необходимо заполнить </w:t>
      </w:r>
      <w:r w:rsidRPr="00BF07CF">
        <w:t>реквизиты</w:t>
      </w:r>
      <w:r w:rsidRPr="00923100">
        <w:t>, приведённые в таблице </w:t>
      </w:r>
      <w:fldSimple w:instr=" REF _Ref454455728 \h  \* MERGEFORMAT ">
        <w:r w:rsidR="003612E3">
          <w:t>3</w:t>
        </w:r>
      </w:fldSimple>
      <w:r w:rsidRPr="00923100">
        <w:t>.</w:t>
      </w:r>
    </w:p>
    <w:p w:rsidR="00686235" w:rsidRPr="00923100" w:rsidRDefault="00CE7296" w:rsidP="00686235">
      <w:pPr>
        <w:pStyle w:val="GOSTNameTable"/>
      </w:pPr>
      <w:r>
        <w:fldChar w:fldCharType="begin"/>
      </w:r>
      <w:r w:rsidR="00F1707A">
        <w:instrText xml:space="preserve"> SEQ "Таблица" \*Arabic </w:instrText>
      </w:r>
      <w:r>
        <w:fldChar w:fldCharType="separate"/>
      </w:r>
      <w:bookmarkStart w:id="123" w:name="_Ref454455728"/>
      <w:bookmarkStart w:id="124" w:name="_Toc16165672"/>
      <w:r w:rsidR="003612E3">
        <w:rPr>
          <w:noProof/>
        </w:rPr>
        <w:t>3</w:t>
      </w:r>
      <w:bookmarkEnd w:id="123"/>
      <w:r>
        <w:rPr>
          <w:noProof/>
        </w:rPr>
        <w:fldChar w:fldCharType="end"/>
      </w:r>
      <w:r w:rsidR="00686235" w:rsidRPr="00923100">
        <w:t>. Описание полей формуляра «Шаблон листа согласования»</w:t>
      </w:r>
      <w:bookmarkEnd w:id="124"/>
    </w:p>
    <w:tbl>
      <w:tblPr>
        <w:tblStyle w:val="GOSTTable"/>
        <w:tblW w:w="5000" w:type="pct"/>
        <w:tblLook w:val="01E0"/>
      </w:tblPr>
      <w:tblGrid>
        <w:gridCol w:w="4835"/>
        <w:gridCol w:w="5142"/>
      </w:tblGrid>
      <w:tr w:rsidR="00686235" w:rsidRPr="00923100" w:rsidTr="00387832">
        <w:trPr>
          <w:cnfStyle w:val="100000000000"/>
        </w:trPr>
        <w:tc>
          <w:tcPr>
            <w:tcW w:w="2423" w:type="pct"/>
          </w:tcPr>
          <w:p w:rsidR="00686235" w:rsidRPr="00BF07CF" w:rsidRDefault="00686235" w:rsidP="008150B0">
            <w:pPr>
              <w:pStyle w:val="GOSTTableHead"/>
              <w:rPr>
                <w:lang w:val="en-US"/>
              </w:rPr>
            </w:pPr>
            <w:r>
              <w:t xml:space="preserve">Наименование </w:t>
            </w:r>
            <w:r w:rsidRPr="00F26208">
              <w:t>реквизита</w:t>
            </w:r>
          </w:p>
        </w:tc>
        <w:tc>
          <w:tcPr>
            <w:tcW w:w="2577" w:type="pct"/>
          </w:tcPr>
          <w:p w:rsidR="00686235" w:rsidRPr="00BF07CF" w:rsidRDefault="00686235" w:rsidP="008150B0">
            <w:pPr>
              <w:pStyle w:val="GOSTTableHead"/>
              <w:rPr>
                <w:lang w:val="en-US"/>
              </w:rPr>
            </w:pPr>
            <w:r>
              <w:t xml:space="preserve">Описание </w:t>
            </w:r>
            <w:r w:rsidRPr="00F26208">
              <w:t>реквизита</w:t>
            </w:r>
          </w:p>
        </w:tc>
      </w:tr>
      <w:tr w:rsidR="00686235" w:rsidRPr="00923100" w:rsidTr="00387832">
        <w:trPr>
          <w:cnfStyle w:val="000000100000"/>
        </w:trPr>
        <w:tc>
          <w:tcPr>
            <w:tcW w:w="5000" w:type="pct"/>
            <w:gridSpan w:val="2"/>
          </w:tcPr>
          <w:p w:rsidR="00686235" w:rsidRPr="008A719D" w:rsidRDefault="00686235" w:rsidP="008150B0">
            <w:pPr>
              <w:pStyle w:val="GOSTTablenorm"/>
              <w:rPr>
                <w:b/>
              </w:rPr>
            </w:pPr>
            <w:r w:rsidRPr="008A719D">
              <w:rPr>
                <w:b/>
              </w:rPr>
              <w:t>Блок «Общая информация»</w:t>
            </w:r>
          </w:p>
        </w:tc>
      </w:tr>
      <w:tr w:rsidR="00686235" w:rsidRPr="00923100" w:rsidTr="00387832">
        <w:trPr>
          <w:cnfStyle w:val="000000010000"/>
        </w:trPr>
        <w:tc>
          <w:tcPr>
            <w:tcW w:w="2423" w:type="pct"/>
          </w:tcPr>
          <w:p w:rsidR="00686235" w:rsidRPr="00923100" w:rsidRDefault="00686235" w:rsidP="008150B0">
            <w:pPr>
              <w:pStyle w:val="GOSTTablenorm"/>
            </w:pPr>
            <w:r w:rsidRPr="00923100">
              <w:t>Дата начала действия</w:t>
            </w:r>
          </w:p>
        </w:tc>
        <w:tc>
          <w:tcPr>
            <w:tcW w:w="2577" w:type="pct"/>
          </w:tcPr>
          <w:p w:rsidR="00686235" w:rsidRPr="00923100" w:rsidRDefault="00686235" w:rsidP="008150B0">
            <w:pPr>
              <w:pStyle w:val="GOSTTablenorm"/>
            </w:pPr>
            <w:r w:rsidRPr="00923100">
              <w:t>Выбор из календаря или автоматическое заполнение текущей датой.</w:t>
            </w:r>
          </w:p>
        </w:tc>
      </w:tr>
      <w:tr w:rsidR="00686235" w:rsidRPr="00923100" w:rsidTr="00387832">
        <w:trPr>
          <w:cnfStyle w:val="000000100000"/>
        </w:trPr>
        <w:tc>
          <w:tcPr>
            <w:tcW w:w="2423" w:type="pct"/>
          </w:tcPr>
          <w:p w:rsidR="00686235" w:rsidRPr="00923100" w:rsidRDefault="00686235" w:rsidP="008150B0">
            <w:pPr>
              <w:pStyle w:val="GOSTTablenorm"/>
            </w:pPr>
            <w:r w:rsidRPr="00923100">
              <w:lastRenderedPageBreak/>
              <w:t>Дата окончания действия</w:t>
            </w:r>
          </w:p>
        </w:tc>
        <w:tc>
          <w:tcPr>
            <w:tcW w:w="2577" w:type="pct"/>
          </w:tcPr>
          <w:p w:rsidR="00686235" w:rsidRPr="00923100" w:rsidRDefault="00686235" w:rsidP="008150B0">
            <w:pPr>
              <w:pStyle w:val="GOSTTablenorm"/>
            </w:pPr>
            <w:r w:rsidRPr="00923100">
              <w:t>Выбор из календаря</w:t>
            </w:r>
          </w:p>
        </w:tc>
      </w:tr>
      <w:tr w:rsidR="00686235" w:rsidRPr="00923100" w:rsidTr="00387832">
        <w:trPr>
          <w:cnfStyle w:val="000000010000"/>
        </w:trPr>
        <w:tc>
          <w:tcPr>
            <w:tcW w:w="2423" w:type="pct"/>
          </w:tcPr>
          <w:p w:rsidR="00686235" w:rsidRPr="00923100" w:rsidRDefault="00686235" w:rsidP="008150B0">
            <w:pPr>
              <w:pStyle w:val="GOSTTablenorm"/>
            </w:pPr>
            <w:r w:rsidRPr="00923100">
              <w:t xml:space="preserve">Статус записи </w:t>
            </w:r>
          </w:p>
        </w:tc>
        <w:tc>
          <w:tcPr>
            <w:tcW w:w="2577" w:type="pct"/>
          </w:tcPr>
          <w:p w:rsidR="00686235" w:rsidRPr="00923100" w:rsidRDefault="00686235" w:rsidP="008150B0">
            <w:pPr>
              <w:pStyle w:val="GOSTTablenorm"/>
            </w:pPr>
            <w:r w:rsidRPr="00923100">
              <w:t>Поле будет заполнено при сохранении</w:t>
            </w:r>
          </w:p>
        </w:tc>
      </w:tr>
      <w:tr w:rsidR="00686235" w:rsidRPr="00923100" w:rsidTr="00387832">
        <w:trPr>
          <w:cnfStyle w:val="000000100000"/>
        </w:trPr>
        <w:tc>
          <w:tcPr>
            <w:tcW w:w="5000" w:type="pct"/>
            <w:gridSpan w:val="2"/>
          </w:tcPr>
          <w:p w:rsidR="00686235" w:rsidRPr="00923100" w:rsidRDefault="00686235" w:rsidP="008150B0">
            <w:pPr>
              <w:pStyle w:val="GOSTTablenorm"/>
            </w:pPr>
            <w:r w:rsidRPr="00923100">
              <w:t>Блок реквизитов в табличной части «Данные об организации»</w:t>
            </w:r>
          </w:p>
        </w:tc>
      </w:tr>
      <w:tr w:rsidR="00686235" w:rsidRPr="00923100" w:rsidTr="00387832">
        <w:trPr>
          <w:cnfStyle w:val="000000010000"/>
        </w:trPr>
        <w:tc>
          <w:tcPr>
            <w:tcW w:w="2423" w:type="pct"/>
          </w:tcPr>
          <w:p w:rsidR="00686235" w:rsidRPr="00923100" w:rsidRDefault="00686235" w:rsidP="008150B0">
            <w:pPr>
              <w:pStyle w:val="GOSTTablenorm"/>
            </w:pPr>
            <w:r w:rsidRPr="00923100">
              <w:t>Тип документа</w:t>
            </w:r>
            <w:r>
              <w:t xml:space="preserve"> по справочнику</w:t>
            </w:r>
          </w:p>
        </w:tc>
        <w:tc>
          <w:tcPr>
            <w:tcW w:w="2577" w:type="pct"/>
          </w:tcPr>
          <w:p w:rsidR="00686235" w:rsidRPr="00923100" w:rsidRDefault="00686235" w:rsidP="008150B0">
            <w:pPr>
              <w:pStyle w:val="GOSTTablenorm"/>
            </w:pPr>
            <w:r w:rsidRPr="00923100">
              <w:t>Выбор значения из справочника.</w:t>
            </w:r>
          </w:p>
        </w:tc>
      </w:tr>
      <w:tr w:rsidR="00686235" w:rsidRPr="00923100" w:rsidTr="00387832">
        <w:trPr>
          <w:cnfStyle w:val="000000100000"/>
        </w:trPr>
        <w:tc>
          <w:tcPr>
            <w:tcW w:w="2423" w:type="pct"/>
          </w:tcPr>
          <w:p w:rsidR="00686235" w:rsidRPr="00923100" w:rsidRDefault="00686235" w:rsidP="008150B0">
            <w:pPr>
              <w:pStyle w:val="GOSTTablenorm"/>
            </w:pPr>
            <w:r w:rsidRPr="004F467D">
              <w:t>Код по Сводному реестру</w:t>
            </w:r>
          </w:p>
        </w:tc>
        <w:tc>
          <w:tcPr>
            <w:tcW w:w="2577" w:type="pct"/>
          </w:tcPr>
          <w:p w:rsidR="00686235" w:rsidRPr="004F467D" w:rsidRDefault="00686235" w:rsidP="008150B0">
            <w:pPr>
              <w:pStyle w:val="GOSTTablenorm"/>
            </w:pPr>
            <w:r w:rsidRPr="004F467D">
              <w:t xml:space="preserve">Выбор из справочника, необходимо указать клиента </w:t>
            </w:r>
            <w:r w:rsidR="001A4614">
              <w:t>–</w:t>
            </w:r>
            <w:r w:rsidRPr="004F467D">
              <w:t xml:space="preserve"> владельца ЛС</w:t>
            </w:r>
            <w:r>
              <w:t>.</w:t>
            </w:r>
          </w:p>
        </w:tc>
      </w:tr>
      <w:tr w:rsidR="00686235" w:rsidRPr="00923100" w:rsidTr="00387832">
        <w:trPr>
          <w:cnfStyle w:val="000000010000"/>
        </w:trPr>
        <w:tc>
          <w:tcPr>
            <w:tcW w:w="2423" w:type="pct"/>
          </w:tcPr>
          <w:p w:rsidR="00686235" w:rsidRPr="004F467D" w:rsidRDefault="00686235" w:rsidP="008150B0">
            <w:pPr>
              <w:pStyle w:val="GOSTTablenorm"/>
            </w:pPr>
            <w:r>
              <w:t>Наименование</w:t>
            </w:r>
          </w:p>
        </w:tc>
        <w:tc>
          <w:tcPr>
            <w:tcW w:w="2577" w:type="pct"/>
          </w:tcPr>
          <w:p w:rsidR="00686235" w:rsidRPr="004F467D" w:rsidRDefault="00686235" w:rsidP="008150B0">
            <w:pPr>
              <w:pStyle w:val="GOSTTablenorm"/>
            </w:pPr>
            <w:r>
              <w:t>Заполнится автоматически.</w:t>
            </w:r>
          </w:p>
        </w:tc>
      </w:tr>
      <w:tr w:rsidR="00686235" w:rsidRPr="00923100" w:rsidTr="00387832">
        <w:trPr>
          <w:cnfStyle w:val="000000100000"/>
        </w:trPr>
        <w:tc>
          <w:tcPr>
            <w:tcW w:w="5000" w:type="pct"/>
            <w:gridSpan w:val="2"/>
          </w:tcPr>
          <w:p w:rsidR="00686235" w:rsidRPr="003E0389" w:rsidRDefault="00686235" w:rsidP="008150B0">
            <w:pPr>
              <w:pStyle w:val="GOSTTablenorm"/>
              <w:rPr>
                <w:rStyle w:val="GOSTSymBold"/>
              </w:rPr>
            </w:pPr>
            <w:r w:rsidRPr="003E0389">
              <w:rPr>
                <w:rStyle w:val="GOSTSymBold"/>
              </w:rPr>
              <w:t>Блок «Исполнитель»</w:t>
            </w:r>
          </w:p>
        </w:tc>
      </w:tr>
      <w:tr w:rsidR="00686235" w:rsidRPr="00923100" w:rsidTr="00387832">
        <w:trPr>
          <w:cnfStyle w:val="000000010000"/>
        </w:trPr>
        <w:tc>
          <w:tcPr>
            <w:tcW w:w="2423" w:type="pct"/>
          </w:tcPr>
          <w:p w:rsidR="00686235" w:rsidRDefault="00686235" w:rsidP="008150B0">
            <w:pPr>
              <w:pStyle w:val="GOSTTablenorm"/>
            </w:pPr>
            <w:r w:rsidRPr="003E0389">
              <w:t>ФИО Исполнителя</w:t>
            </w:r>
          </w:p>
        </w:tc>
        <w:tc>
          <w:tcPr>
            <w:tcW w:w="2577" w:type="pct"/>
          </w:tcPr>
          <w:p w:rsidR="00686235" w:rsidRDefault="00686235" w:rsidP="008150B0">
            <w:pPr>
              <w:pStyle w:val="GOSTTablenorm"/>
            </w:pPr>
            <w:r w:rsidRPr="003E0389">
              <w:t>Выбрать из справочника</w:t>
            </w:r>
            <w:r>
              <w:t>.</w:t>
            </w:r>
          </w:p>
        </w:tc>
      </w:tr>
      <w:tr w:rsidR="00686235" w:rsidRPr="00923100" w:rsidTr="00387832">
        <w:trPr>
          <w:cnfStyle w:val="000000100000"/>
        </w:trPr>
        <w:tc>
          <w:tcPr>
            <w:tcW w:w="2423" w:type="pct"/>
          </w:tcPr>
          <w:p w:rsidR="00686235" w:rsidRDefault="00686235" w:rsidP="008150B0">
            <w:pPr>
              <w:pStyle w:val="GOSTTablenorm"/>
            </w:pPr>
            <w:r w:rsidRPr="003E0389">
              <w:t>Логин Исполнителя</w:t>
            </w:r>
          </w:p>
        </w:tc>
        <w:tc>
          <w:tcPr>
            <w:tcW w:w="2577" w:type="pct"/>
          </w:tcPr>
          <w:p w:rsidR="00686235" w:rsidRDefault="00686235" w:rsidP="008150B0">
            <w:pPr>
              <w:pStyle w:val="GOSTTablenorm"/>
            </w:pPr>
            <w:r w:rsidRPr="003E0389">
              <w:t>Заполнится автоматически</w:t>
            </w:r>
            <w:r>
              <w:t>.</w:t>
            </w:r>
          </w:p>
        </w:tc>
      </w:tr>
      <w:tr w:rsidR="00686235" w:rsidRPr="00923100" w:rsidTr="00387832">
        <w:trPr>
          <w:cnfStyle w:val="000000010000"/>
        </w:trPr>
        <w:tc>
          <w:tcPr>
            <w:tcW w:w="5000" w:type="pct"/>
            <w:gridSpan w:val="2"/>
          </w:tcPr>
          <w:p w:rsidR="00686235" w:rsidRPr="003E0389" w:rsidRDefault="00686235" w:rsidP="008150B0">
            <w:pPr>
              <w:pStyle w:val="GOSTTablenorm"/>
              <w:rPr>
                <w:rStyle w:val="GOSTSymItalic"/>
              </w:rPr>
            </w:pPr>
            <w:r>
              <w:rPr>
                <w:rStyle w:val="GOSTSymItalic"/>
              </w:rPr>
              <w:t>Табличная часть «Исполнитель»</w:t>
            </w:r>
          </w:p>
        </w:tc>
      </w:tr>
      <w:tr w:rsidR="00686235" w:rsidRPr="00923100" w:rsidTr="00387832">
        <w:trPr>
          <w:cnfStyle w:val="000000100000"/>
        </w:trPr>
        <w:tc>
          <w:tcPr>
            <w:tcW w:w="2423" w:type="pct"/>
          </w:tcPr>
          <w:p w:rsidR="00686235" w:rsidRDefault="00686235" w:rsidP="008150B0">
            <w:pPr>
              <w:pStyle w:val="GOSTTablenorm"/>
            </w:pPr>
            <w:r w:rsidRPr="003E0389">
              <w:t>Логин Согласующего</w:t>
            </w:r>
          </w:p>
        </w:tc>
        <w:tc>
          <w:tcPr>
            <w:tcW w:w="2577" w:type="pct"/>
          </w:tcPr>
          <w:p w:rsidR="00686235" w:rsidRDefault="00686235" w:rsidP="008150B0">
            <w:pPr>
              <w:pStyle w:val="GOSTTablenorm"/>
            </w:pPr>
            <w:r w:rsidRPr="003E0389">
              <w:t>Выбор из справочника</w:t>
            </w:r>
            <w:r>
              <w:t>.</w:t>
            </w:r>
          </w:p>
        </w:tc>
      </w:tr>
      <w:tr w:rsidR="00686235" w:rsidRPr="00923100" w:rsidTr="00387832">
        <w:trPr>
          <w:cnfStyle w:val="000000010000"/>
        </w:trPr>
        <w:tc>
          <w:tcPr>
            <w:tcW w:w="2423" w:type="pct"/>
          </w:tcPr>
          <w:p w:rsidR="00686235" w:rsidRDefault="00686235" w:rsidP="008150B0">
            <w:pPr>
              <w:pStyle w:val="GOSTTablenorm"/>
            </w:pPr>
            <w:r w:rsidRPr="003E0389">
              <w:t>ФИО Согласующего</w:t>
            </w:r>
          </w:p>
        </w:tc>
        <w:tc>
          <w:tcPr>
            <w:tcW w:w="2577" w:type="pct"/>
          </w:tcPr>
          <w:p w:rsidR="00686235" w:rsidRPr="003E0389" w:rsidRDefault="00686235" w:rsidP="008150B0">
            <w:pPr>
              <w:pStyle w:val="GOSTTablenorm"/>
            </w:pPr>
            <w:r w:rsidRPr="003E0389">
              <w:t>Заполнится автоматически</w:t>
            </w:r>
            <w:r>
              <w:t>.</w:t>
            </w:r>
          </w:p>
        </w:tc>
      </w:tr>
      <w:tr w:rsidR="00686235" w:rsidRPr="00923100" w:rsidTr="00387832">
        <w:trPr>
          <w:cnfStyle w:val="000000100000"/>
        </w:trPr>
        <w:tc>
          <w:tcPr>
            <w:tcW w:w="2423" w:type="pct"/>
          </w:tcPr>
          <w:p w:rsidR="00686235" w:rsidRDefault="00686235" w:rsidP="008150B0">
            <w:pPr>
              <w:pStyle w:val="GOSTTablenorm"/>
            </w:pPr>
            <w:r w:rsidRPr="003E0389">
              <w:t>Должность согласующего</w:t>
            </w:r>
          </w:p>
        </w:tc>
        <w:tc>
          <w:tcPr>
            <w:tcW w:w="2577" w:type="pct"/>
          </w:tcPr>
          <w:p w:rsidR="00686235" w:rsidRPr="003E0389" w:rsidRDefault="00686235" w:rsidP="008150B0">
            <w:pPr>
              <w:pStyle w:val="GOSTTablenorm"/>
            </w:pPr>
            <w:r w:rsidRPr="003E0389">
              <w:t>Заполнится автоматически</w:t>
            </w:r>
            <w:r>
              <w:t>.</w:t>
            </w:r>
          </w:p>
        </w:tc>
      </w:tr>
      <w:tr w:rsidR="00686235" w:rsidRPr="00923100" w:rsidTr="00387832">
        <w:trPr>
          <w:cnfStyle w:val="000000010000"/>
        </w:trPr>
        <w:tc>
          <w:tcPr>
            <w:tcW w:w="2423" w:type="pct"/>
          </w:tcPr>
          <w:p w:rsidR="00686235" w:rsidRDefault="00686235" w:rsidP="008150B0">
            <w:pPr>
              <w:pStyle w:val="GOSTTablenorm"/>
            </w:pPr>
            <w:r w:rsidRPr="003E0389">
              <w:t>Порядок согласования</w:t>
            </w:r>
          </w:p>
        </w:tc>
        <w:tc>
          <w:tcPr>
            <w:tcW w:w="2577" w:type="pct"/>
          </w:tcPr>
          <w:p w:rsidR="00686235" w:rsidRPr="003E0389" w:rsidRDefault="00686235" w:rsidP="008150B0">
            <w:pPr>
              <w:pStyle w:val="GOSTTablenorm"/>
            </w:pPr>
            <w:r w:rsidRPr="003E0389">
              <w:t>Заполнится автоматически</w:t>
            </w:r>
            <w:r>
              <w:t>.</w:t>
            </w:r>
          </w:p>
        </w:tc>
      </w:tr>
      <w:tr w:rsidR="00686235" w:rsidRPr="00923100" w:rsidTr="00387832">
        <w:trPr>
          <w:cnfStyle w:val="000000100000"/>
        </w:trPr>
        <w:tc>
          <w:tcPr>
            <w:tcW w:w="2423" w:type="pct"/>
          </w:tcPr>
          <w:p w:rsidR="00686235" w:rsidRDefault="00686235" w:rsidP="008150B0">
            <w:pPr>
              <w:pStyle w:val="GOSTTablenorm"/>
            </w:pPr>
            <w:r w:rsidRPr="003E0389">
              <w:t>Структурное подразделение согласующего</w:t>
            </w:r>
          </w:p>
        </w:tc>
        <w:tc>
          <w:tcPr>
            <w:tcW w:w="2577" w:type="pct"/>
          </w:tcPr>
          <w:p w:rsidR="00686235" w:rsidRPr="003E0389" w:rsidRDefault="00686235" w:rsidP="008150B0">
            <w:pPr>
              <w:pStyle w:val="GOSTTablenorm"/>
            </w:pPr>
            <w:r w:rsidRPr="003E0389">
              <w:t>Заполнится автоматически</w:t>
            </w:r>
            <w:r>
              <w:t>.</w:t>
            </w:r>
          </w:p>
        </w:tc>
      </w:tr>
      <w:tr w:rsidR="00686235" w:rsidRPr="00923100" w:rsidTr="00387832">
        <w:trPr>
          <w:cnfStyle w:val="000000010000"/>
        </w:trPr>
        <w:tc>
          <w:tcPr>
            <w:tcW w:w="5000" w:type="pct"/>
            <w:gridSpan w:val="2"/>
          </w:tcPr>
          <w:p w:rsidR="00686235" w:rsidRPr="008A719D" w:rsidRDefault="00686235" w:rsidP="008150B0">
            <w:pPr>
              <w:pStyle w:val="GOSTTablenorm"/>
              <w:rPr>
                <w:b/>
              </w:rPr>
            </w:pPr>
            <w:r w:rsidRPr="008A719D">
              <w:rPr>
                <w:b/>
              </w:rPr>
              <w:t>Блок «Утвержд</w:t>
            </w:r>
            <w:r>
              <w:rPr>
                <w:b/>
              </w:rPr>
              <w:t>ение</w:t>
            </w:r>
          </w:p>
        </w:tc>
      </w:tr>
      <w:tr w:rsidR="00686235" w:rsidRPr="00923100" w:rsidTr="00387832">
        <w:trPr>
          <w:cnfStyle w:val="000000100000"/>
        </w:trPr>
        <w:tc>
          <w:tcPr>
            <w:tcW w:w="2423" w:type="pct"/>
          </w:tcPr>
          <w:p w:rsidR="00686235" w:rsidRPr="00923100" w:rsidRDefault="00686235" w:rsidP="008150B0">
            <w:pPr>
              <w:pStyle w:val="GOSTTablenorm"/>
            </w:pPr>
            <w:r>
              <w:t>Должность утвер</w:t>
            </w:r>
            <w:r w:rsidRPr="00923100">
              <w:t>д</w:t>
            </w:r>
            <w:r>
              <w:t>ившего</w:t>
            </w:r>
          </w:p>
        </w:tc>
        <w:tc>
          <w:tcPr>
            <w:tcW w:w="2577" w:type="pct"/>
          </w:tcPr>
          <w:p w:rsidR="00686235" w:rsidRPr="00923100" w:rsidRDefault="00686235" w:rsidP="008150B0">
            <w:pPr>
              <w:pStyle w:val="GOSTTablenorm"/>
            </w:pPr>
            <w:r w:rsidRPr="00923100">
              <w:t>Заполнится автоматически.</w:t>
            </w:r>
          </w:p>
        </w:tc>
      </w:tr>
      <w:tr w:rsidR="00686235" w:rsidRPr="00923100" w:rsidTr="00387832">
        <w:trPr>
          <w:cnfStyle w:val="000000010000"/>
        </w:trPr>
        <w:tc>
          <w:tcPr>
            <w:tcW w:w="2423" w:type="pct"/>
          </w:tcPr>
          <w:p w:rsidR="00686235" w:rsidRPr="00923100" w:rsidRDefault="00686235" w:rsidP="008150B0">
            <w:pPr>
              <w:pStyle w:val="GOSTTablenorm"/>
            </w:pPr>
            <w:r w:rsidRPr="00923100">
              <w:t>ФИО утверждающего</w:t>
            </w:r>
          </w:p>
        </w:tc>
        <w:tc>
          <w:tcPr>
            <w:tcW w:w="2577" w:type="pct"/>
          </w:tcPr>
          <w:p w:rsidR="00686235" w:rsidRPr="00923100" w:rsidRDefault="00686235" w:rsidP="008150B0">
            <w:pPr>
              <w:pStyle w:val="GOSTTablenorm"/>
            </w:pPr>
            <w:r>
              <w:t>Выбор из справочника.</w:t>
            </w:r>
          </w:p>
        </w:tc>
      </w:tr>
      <w:tr w:rsidR="00686235" w:rsidRPr="00923100" w:rsidTr="00387832">
        <w:trPr>
          <w:cnfStyle w:val="000000100000"/>
        </w:trPr>
        <w:tc>
          <w:tcPr>
            <w:tcW w:w="2423" w:type="pct"/>
          </w:tcPr>
          <w:p w:rsidR="00686235" w:rsidRPr="00923100" w:rsidRDefault="00686235" w:rsidP="008150B0">
            <w:pPr>
              <w:pStyle w:val="GOSTTablenorm"/>
            </w:pPr>
            <w:r w:rsidRPr="00923100">
              <w:t>Логин пользователя</w:t>
            </w:r>
          </w:p>
        </w:tc>
        <w:tc>
          <w:tcPr>
            <w:tcW w:w="2577" w:type="pct"/>
          </w:tcPr>
          <w:p w:rsidR="00686235" w:rsidRPr="00923100" w:rsidRDefault="00686235" w:rsidP="008150B0">
            <w:pPr>
              <w:pStyle w:val="GOSTTablenorm"/>
            </w:pPr>
            <w:r w:rsidRPr="003E0389">
              <w:t>Заполнится автоматически</w:t>
            </w:r>
            <w:r w:rsidRPr="00923100">
              <w:t>.</w:t>
            </w:r>
          </w:p>
        </w:tc>
      </w:tr>
      <w:tr w:rsidR="00686235" w:rsidRPr="00923100" w:rsidTr="00387832">
        <w:trPr>
          <w:cnfStyle w:val="000000010000"/>
        </w:trPr>
        <w:tc>
          <w:tcPr>
            <w:tcW w:w="2423" w:type="pct"/>
          </w:tcPr>
          <w:p w:rsidR="00686235" w:rsidRPr="00923100" w:rsidRDefault="00686235" w:rsidP="008150B0">
            <w:pPr>
              <w:pStyle w:val="GOSTTablenorm"/>
            </w:pPr>
            <w:r w:rsidRPr="00923100">
              <w:t xml:space="preserve">Примечание </w:t>
            </w:r>
          </w:p>
        </w:tc>
        <w:tc>
          <w:tcPr>
            <w:tcW w:w="2577" w:type="pct"/>
          </w:tcPr>
          <w:p w:rsidR="00686235" w:rsidRPr="00923100" w:rsidRDefault="00686235" w:rsidP="008150B0">
            <w:pPr>
              <w:pStyle w:val="GOSTTablenorm"/>
            </w:pPr>
            <w:r>
              <w:t>Заполняется</w:t>
            </w:r>
            <w:r w:rsidRPr="00923100">
              <w:t xml:space="preserve"> вручную.</w:t>
            </w:r>
          </w:p>
        </w:tc>
      </w:tr>
      <w:tr w:rsidR="00686235" w:rsidRPr="00923100" w:rsidTr="00387832">
        <w:trPr>
          <w:cnfStyle w:val="000000100000"/>
        </w:trPr>
        <w:tc>
          <w:tcPr>
            <w:tcW w:w="5000" w:type="pct"/>
            <w:gridSpan w:val="2"/>
          </w:tcPr>
          <w:p w:rsidR="00686235" w:rsidRPr="003E0389" w:rsidRDefault="00686235" w:rsidP="008150B0">
            <w:pPr>
              <w:pStyle w:val="GOSTTablenorm"/>
              <w:rPr>
                <w:rStyle w:val="GOSTSymItalic"/>
              </w:rPr>
            </w:pPr>
            <w:r>
              <w:rPr>
                <w:rStyle w:val="GOSTSymItalic"/>
              </w:rPr>
              <w:t>Табличная часть «Утверждение»</w:t>
            </w:r>
          </w:p>
        </w:tc>
      </w:tr>
      <w:tr w:rsidR="00686235" w:rsidRPr="00923100" w:rsidTr="00387832">
        <w:trPr>
          <w:cnfStyle w:val="000000010000"/>
        </w:trPr>
        <w:tc>
          <w:tcPr>
            <w:tcW w:w="2423" w:type="pct"/>
          </w:tcPr>
          <w:p w:rsidR="00686235" w:rsidRPr="00923100" w:rsidRDefault="00686235" w:rsidP="008150B0">
            <w:pPr>
              <w:pStyle w:val="GOSTTablenorm"/>
            </w:pPr>
            <w:r w:rsidRPr="003E0389">
              <w:t>Логин Согласующего</w:t>
            </w:r>
          </w:p>
        </w:tc>
        <w:tc>
          <w:tcPr>
            <w:tcW w:w="2577" w:type="pct"/>
          </w:tcPr>
          <w:p w:rsidR="00686235" w:rsidRDefault="00686235" w:rsidP="008150B0">
            <w:pPr>
              <w:pStyle w:val="GOSTTablenorm"/>
            </w:pPr>
            <w:r w:rsidRPr="003E0389">
              <w:t>Выбор из справочника</w:t>
            </w:r>
            <w:r>
              <w:t>.</w:t>
            </w:r>
          </w:p>
        </w:tc>
      </w:tr>
      <w:tr w:rsidR="00686235" w:rsidRPr="00923100" w:rsidTr="00387832">
        <w:trPr>
          <w:cnfStyle w:val="000000100000"/>
        </w:trPr>
        <w:tc>
          <w:tcPr>
            <w:tcW w:w="2423" w:type="pct"/>
          </w:tcPr>
          <w:p w:rsidR="00686235" w:rsidRPr="00923100" w:rsidRDefault="00686235" w:rsidP="008150B0">
            <w:pPr>
              <w:pStyle w:val="GOSTTablenorm"/>
            </w:pPr>
            <w:r w:rsidRPr="003E0389">
              <w:t>ФИО Согласующего</w:t>
            </w:r>
          </w:p>
        </w:tc>
        <w:tc>
          <w:tcPr>
            <w:tcW w:w="2577" w:type="pct"/>
          </w:tcPr>
          <w:p w:rsidR="00686235" w:rsidRDefault="00686235" w:rsidP="008150B0">
            <w:pPr>
              <w:pStyle w:val="GOSTTablenorm"/>
            </w:pPr>
            <w:r w:rsidRPr="000B345B">
              <w:t>Заполнится автоматически.</w:t>
            </w:r>
          </w:p>
        </w:tc>
      </w:tr>
      <w:tr w:rsidR="00686235" w:rsidRPr="00923100" w:rsidTr="00387832">
        <w:trPr>
          <w:cnfStyle w:val="000000010000"/>
        </w:trPr>
        <w:tc>
          <w:tcPr>
            <w:tcW w:w="2423" w:type="pct"/>
          </w:tcPr>
          <w:p w:rsidR="00686235" w:rsidRPr="00923100" w:rsidRDefault="00686235" w:rsidP="008150B0">
            <w:pPr>
              <w:pStyle w:val="GOSTTablenorm"/>
            </w:pPr>
            <w:r w:rsidRPr="003E0389">
              <w:t>Должность согласующего</w:t>
            </w:r>
          </w:p>
        </w:tc>
        <w:tc>
          <w:tcPr>
            <w:tcW w:w="2577" w:type="pct"/>
          </w:tcPr>
          <w:p w:rsidR="00686235" w:rsidRDefault="00686235" w:rsidP="008150B0">
            <w:pPr>
              <w:pStyle w:val="GOSTTablenorm"/>
            </w:pPr>
            <w:r w:rsidRPr="000B345B">
              <w:t>Заполнится автоматически.</w:t>
            </w:r>
          </w:p>
        </w:tc>
      </w:tr>
      <w:tr w:rsidR="00686235" w:rsidRPr="00923100" w:rsidTr="00387832">
        <w:trPr>
          <w:cnfStyle w:val="000000100000"/>
        </w:trPr>
        <w:tc>
          <w:tcPr>
            <w:tcW w:w="2423" w:type="pct"/>
          </w:tcPr>
          <w:p w:rsidR="00686235" w:rsidRPr="00923100" w:rsidRDefault="00686235" w:rsidP="008150B0">
            <w:pPr>
              <w:pStyle w:val="GOSTTablenorm"/>
            </w:pPr>
            <w:r w:rsidRPr="003E0389">
              <w:t>Порядок согласования</w:t>
            </w:r>
          </w:p>
        </w:tc>
        <w:tc>
          <w:tcPr>
            <w:tcW w:w="2577" w:type="pct"/>
          </w:tcPr>
          <w:p w:rsidR="00686235" w:rsidRDefault="00686235" w:rsidP="008150B0">
            <w:pPr>
              <w:pStyle w:val="GOSTTablenorm"/>
            </w:pPr>
            <w:r w:rsidRPr="000B345B">
              <w:t>Заполнится автоматически.</w:t>
            </w:r>
          </w:p>
        </w:tc>
      </w:tr>
      <w:tr w:rsidR="00686235" w:rsidRPr="00923100" w:rsidTr="00387832">
        <w:trPr>
          <w:cnfStyle w:val="000000010000"/>
        </w:trPr>
        <w:tc>
          <w:tcPr>
            <w:tcW w:w="2423" w:type="pct"/>
          </w:tcPr>
          <w:p w:rsidR="00686235" w:rsidRPr="00923100" w:rsidRDefault="00686235" w:rsidP="008150B0">
            <w:pPr>
              <w:pStyle w:val="GOSTTablenorm"/>
            </w:pPr>
            <w:r w:rsidRPr="003E0389">
              <w:t>Структурное подразделение согласующего</w:t>
            </w:r>
          </w:p>
        </w:tc>
        <w:tc>
          <w:tcPr>
            <w:tcW w:w="2577" w:type="pct"/>
          </w:tcPr>
          <w:p w:rsidR="00686235" w:rsidRDefault="00686235" w:rsidP="008150B0">
            <w:pPr>
              <w:pStyle w:val="GOSTTablenorm"/>
            </w:pPr>
            <w:r w:rsidRPr="000B345B">
              <w:t>Заполнится автоматически.</w:t>
            </w:r>
          </w:p>
        </w:tc>
      </w:tr>
      <w:tr w:rsidR="00686235" w:rsidRPr="00923100" w:rsidTr="00387832">
        <w:trPr>
          <w:cnfStyle w:val="000000100000"/>
        </w:trPr>
        <w:tc>
          <w:tcPr>
            <w:tcW w:w="5000" w:type="pct"/>
            <w:gridSpan w:val="2"/>
          </w:tcPr>
          <w:p w:rsidR="00686235" w:rsidRPr="008A719D" w:rsidRDefault="00686235" w:rsidP="008150B0">
            <w:pPr>
              <w:pStyle w:val="GOSTTablenorm"/>
              <w:rPr>
                <w:b/>
              </w:rPr>
            </w:pPr>
            <w:r w:rsidRPr="008A719D">
              <w:rPr>
                <w:b/>
              </w:rPr>
              <w:t>Блок «Согласование»</w:t>
            </w:r>
          </w:p>
        </w:tc>
      </w:tr>
      <w:tr w:rsidR="00686235" w:rsidRPr="00923100" w:rsidTr="00387832">
        <w:trPr>
          <w:cnfStyle w:val="000000010000"/>
        </w:trPr>
        <w:tc>
          <w:tcPr>
            <w:tcW w:w="5000" w:type="pct"/>
            <w:gridSpan w:val="2"/>
          </w:tcPr>
          <w:p w:rsidR="00686235" w:rsidRPr="006F10C5" w:rsidRDefault="00686235" w:rsidP="008150B0">
            <w:pPr>
              <w:pStyle w:val="GOSTTablenorm"/>
              <w:rPr>
                <w:rStyle w:val="GOSTSymItalic"/>
              </w:rPr>
            </w:pPr>
            <w:r w:rsidRPr="006F10C5">
              <w:rPr>
                <w:rStyle w:val="GOSTSymItalic"/>
              </w:rPr>
              <w:t>Табличная часть «Согласование»</w:t>
            </w:r>
          </w:p>
        </w:tc>
      </w:tr>
      <w:tr w:rsidR="00686235" w:rsidRPr="00923100" w:rsidTr="00387832">
        <w:trPr>
          <w:cnfStyle w:val="000000100000"/>
        </w:trPr>
        <w:tc>
          <w:tcPr>
            <w:tcW w:w="2423" w:type="pct"/>
          </w:tcPr>
          <w:p w:rsidR="00686235" w:rsidRPr="00923100" w:rsidRDefault="00686235" w:rsidP="008150B0">
            <w:pPr>
              <w:pStyle w:val="GOSTTablenorm"/>
            </w:pPr>
            <w:r w:rsidRPr="00923100">
              <w:t>Логин согласующего</w:t>
            </w:r>
          </w:p>
        </w:tc>
        <w:tc>
          <w:tcPr>
            <w:tcW w:w="2577" w:type="pct"/>
          </w:tcPr>
          <w:p w:rsidR="00686235" w:rsidRPr="00923100" w:rsidRDefault="00686235" w:rsidP="008150B0">
            <w:pPr>
              <w:pStyle w:val="GOSTTablenorm"/>
            </w:pPr>
            <w:r w:rsidRPr="00923100">
              <w:t>Выбор значения из справочника.</w:t>
            </w:r>
          </w:p>
        </w:tc>
      </w:tr>
      <w:tr w:rsidR="00686235" w:rsidRPr="00923100" w:rsidTr="00387832">
        <w:trPr>
          <w:cnfStyle w:val="000000010000"/>
        </w:trPr>
        <w:tc>
          <w:tcPr>
            <w:tcW w:w="2423" w:type="pct"/>
          </w:tcPr>
          <w:p w:rsidR="00686235" w:rsidRPr="00923100" w:rsidRDefault="00686235" w:rsidP="008150B0">
            <w:pPr>
              <w:pStyle w:val="GOSTTablenorm"/>
            </w:pPr>
            <w:r w:rsidRPr="00923100">
              <w:t>ФИО согласующего</w:t>
            </w:r>
          </w:p>
        </w:tc>
        <w:tc>
          <w:tcPr>
            <w:tcW w:w="2577" w:type="pct"/>
          </w:tcPr>
          <w:p w:rsidR="00686235" w:rsidRPr="006F10C5" w:rsidRDefault="00686235" w:rsidP="008150B0">
            <w:pPr>
              <w:pStyle w:val="GOSTTablenorm"/>
            </w:pPr>
            <w:r w:rsidRPr="006F10C5">
              <w:t>Заполнится автоматически</w:t>
            </w:r>
            <w:r>
              <w:t>.</w:t>
            </w:r>
          </w:p>
        </w:tc>
      </w:tr>
      <w:tr w:rsidR="00686235" w:rsidRPr="00923100" w:rsidTr="00387832">
        <w:trPr>
          <w:cnfStyle w:val="000000100000"/>
        </w:trPr>
        <w:tc>
          <w:tcPr>
            <w:tcW w:w="2423" w:type="pct"/>
          </w:tcPr>
          <w:p w:rsidR="00686235" w:rsidRPr="00923100" w:rsidRDefault="00686235" w:rsidP="008150B0">
            <w:pPr>
              <w:pStyle w:val="GOSTTablenorm"/>
            </w:pPr>
            <w:r w:rsidRPr="00923100">
              <w:t>Должность согласующего</w:t>
            </w:r>
          </w:p>
        </w:tc>
        <w:tc>
          <w:tcPr>
            <w:tcW w:w="2577" w:type="pct"/>
          </w:tcPr>
          <w:p w:rsidR="00686235" w:rsidRPr="006F10C5" w:rsidRDefault="00686235" w:rsidP="008150B0">
            <w:pPr>
              <w:pStyle w:val="GOSTTablenorm"/>
            </w:pPr>
            <w:r w:rsidRPr="006F10C5">
              <w:t>Заполнится автоматически</w:t>
            </w:r>
            <w:r>
              <w:t>.</w:t>
            </w:r>
          </w:p>
        </w:tc>
      </w:tr>
      <w:tr w:rsidR="00686235" w:rsidRPr="00923100" w:rsidTr="00387832">
        <w:trPr>
          <w:cnfStyle w:val="000000010000"/>
        </w:trPr>
        <w:tc>
          <w:tcPr>
            <w:tcW w:w="2423" w:type="pct"/>
          </w:tcPr>
          <w:p w:rsidR="00686235" w:rsidRPr="00923100" w:rsidRDefault="00686235" w:rsidP="008150B0">
            <w:pPr>
              <w:pStyle w:val="GOSTTablenorm"/>
            </w:pPr>
            <w:r w:rsidRPr="00923100">
              <w:t>Порядок согласования</w:t>
            </w:r>
          </w:p>
        </w:tc>
        <w:tc>
          <w:tcPr>
            <w:tcW w:w="2577" w:type="pct"/>
          </w:tcPr>
          <w:p w:rsidR="00686235" w:rsidRPr="006F10C5" w:rsidRDefault="00686235" w:rsidP="008150B0">
            <w:pPr>
              <w:pStyle w:val="GOSTTablenorm"/>
            </w:pPr>
            <w:r w:rsidRPr="006F10C5">
              <w:t>Заполнится автоматически</w:t>
            </w:r>
            <w:r>
              <w:t>.</w:t>
            </w:r>
          </w:p>
        </w:tc>
      </w:tr>
      <w:tr w:rsidR="00686235" w:rsidRPr="00923100" w:rsidTr="00387832">
        <w:trPr>
          <w:cnfStyle w:val="000000100000"/>
        </w:trPr>
        <w:tc>
          <w:tcPr>
            <w:tcW w:w="2423" w:type="pct"/>
          </w:tcPr>
          <w:p w:rsidR="00686235" w:rsidRPr="00923100" w:rsidRDefault="00686235" w:rsidP="008150B0">
            <w:pPr>
              <w:pStyle w:val="GOSTTablenorm"/>
            </w:pPr>
            <w:r w:rsidRPr="00923100">
              <w:t>Структур</w:t>
            </w:r>
            <w:r>
              <w:t>ное</w:t>
            </w:r>
            <w:r w:rsidRPr="00923100">
              <w:t xml:space="preserve"> подразделени</w:t>
            </w:r>
            <w:r>
              <w:t>е</w:t>
            </w:r>
            <w:r w:rsidRPr="00923100">
              <w:t xml:space="preserve"> согласующего</w:t>
            </w:r>
          </w:p>
        </w:tc>
        <w:tc>
          <w:tcPr>
            <w:tcW w:w="2577" w:type="pct"/>
          </w:tcPr>
          <w:p w:rsidR="00686235" w:rsidRPr="006F10C5" w:rsidRDefault="00686235" w:rsidP="008150B0">
            <w:pPr>
              <w:pStyle w:val="GOSTTablenorm"/>
            </w:pPr>
            <w:r w:rsidRPr="006F10C5">
              <w:t>Заполнится автоматически</w:t>
            </w:r>
            <w:r>
              <w:t>.</w:t>
            </w:r>
          </w:p>
        </w:tc>
      </w:tr>
    </w:tbl>
    <w:p w:rsidR="00686235" w:rsidRDefault="00686235" w:rsidP="00612937">
      <w:pPr>
        <w:pStyle w:val="GOSTListnum"/>
        <w:numPr>
          <w:ilvl w:val="0"/>
          <w:numId w:val="32"/>
        </w:numPr>
      </w:pPr>
      <w:r w:rsidRPr="004F467D">
        <w:t>В разделах «Исполнитель», «Утверждение», «Согласование» добавить (по необход</w:t>
      </w:r>
      <w:r w:rsidRPr="004F467D">
        <w:t>и</w:t>
      </w:r>
      <w:r w:rsidRPr="004F467D">
        <w:t xml:space="preserve">мости) табличную часть пользователей, имеющих на это права. После добавления </w:t>
      </w:r>
      <w:r w:rsidRPr="004F467D">
        <w:lastRenderedPageBreak/>
        <w:t xml:space="preserve">пользователя в табличную часть в </w:t>
      </w:r>
      <w:r>
        <w:t>нужном формуляре</w:t>
      </w:r>
      <w:r w:rsidRPr="004F467D">
        <w:t xml:space="preserve"> заполнится вкладка Лист с</w:t>
      </w:r>
      <w:r w:rsidRPr="004F467D">
        <w:t>о</w:t>
      </w:r>
      <w:r w:rsidRPr="004F467D">
        <w:t>гласования.</w:t>
      </w:r>
    </w:p>
    <w:p w:rsidR="00686235" w:rsidRPr="00923100" w:rsidRDefault="00686235" w:rsidP="00612937">
      <w:pPr>
        <w:pStyle w:val="GOSTListnum"/>
        <w:numPr>
          <w:ilvl w:val="0"/>
          <w:numId w:val="32"/>
        </w:numPr>
      </w:pPr>
      <w:r w:rsidRPr="00923100">
        <w:t xml:space="preserve">Для проверки документа нажать на кнопку </w:t>
      </w:r>
      <w:r>
        <w:rPr>
          <w:noProof/>
        </w:rPr>
        <w:drawing>
          <wp:inline distT="0" distB="0" distL="0" distR="0">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39"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23100">
        <w:t xml:space="preserve"> (Проверить документ).</w:t>
      </w:r>
    </w:p>
    <w:p w:rsidR="00686235" w:rsidRPr="00923100" w:rsidRDefault="00686235" w:rsidP="00612937">
      <w:pPr>
        <w:pStyle w:val="GOSTListnum"/>
        <w:numPr>
          <w:ilvl w:val="0"/>
          <w:numId w:val="32"/>
        </w:numPr>
      </w:pPr>
      <w:r w:rsidRPr="00923100">
        <w:t>После прохождения всех контролей необходимо сохранить экземпляр формуляра «Шаблон листа согласования», нажав на кнопку «Сохранить» окна «Результаты пр</w:t>
      </w:r>
      <w:r w:rsidRPr="00923100">
        <w:t>о</w:t>
      </w:r>
      <w:r w:rsidRPr="00923100">
        <w:t>верки».</w:t>
      </w:r>
    </w:p>
    <w:p w:rsidR="00686235" w:rsidRDefault="00686235" w:rsidP="00612937">
      <w:pPr>
        <w:pStyle w:val="GOSTListnum"/>
        <w:numPr>
          <w:ilvl w:val="0"/>
          <w:numId w:val="32"/>
        </w:numPr>
      </w:pPr>
      <w:r w:rsidRPr="00923100">
        <w:t>Далее необходимо закрыть экземпляр формуляра «Шаблон листа согласования», н</w:t>
      </w:r>
      <w:r w:rsidRPr="00923100">
        <w:t>а</w:t>
      </w:r>
      <w:r w:rsidRPr="00923100">
        <w:t xml:space="preserve">жав на кнопку </w:t>
      </w:r>
      <w:r>
        <w:rPr>
          <w:noProof/>
        </w:rPr>
        <w:drawing>
          <wp:inline distT="0" distB="0" distL="0" distR="0">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(Закрыть окно редактирования) в верхнем правом углу.</w:t>
      </w:r>
    </w:p>
    <w:p w:rsidR="00686235" w:rsidRDefault="00686235" w:rsidP="00686235">
      <w:pPr>
        <w:pStyle w:val="GOSTNormal"/>
      </w:pPr>
      <w:r>
        <w:t xml:space="preserve">Можно также воспользоваться кнопкой </w:t>
      </w:r>
      <w:r>
        <w:rPr>
          <w:noProof/>
        </w:rPr>
        <w:drawing>
          <wp:inline distT="0" distB="0" distL="0" distR="0">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1"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t xml:space="preserve"> (Сохранить изменения и закрыть окно) или кнопкой </w:t>
      </w:r>
      <w:r>
        <w:rPr>
          <w:noProof/>
        </w:rPr>
        <w:drawing>
          <wp:inline distT="0" distB="0" distL="0" distR="0">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2"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t xml:space="preserve"> (Сохранить изменения) и кнопкой</w:t>
      </w:r>
      <w:r>
        <w:rPr>
          <w:noProof/>
        </w:rPr>
        <w:drawing>
          <wp:inline distT="0" distB="0" distL="0" distR="0">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23100">
        <w:t xml:space="preserve"> </w:t>
      </w:r>
      <w:r>
        <w:t>(</w:t>
      </w:r>
      <w:r w:rsidRPr="00923100">
        <w:t>Закрыть окно редактирования</w:t>
      </w:r>
      <w:r>
        <w:t>).</w:t>
      </w:r>
    </w:p>
    <w:p w:rsidR="001A4614" w:rsidRDefault="001A4614" w:rsidP="001A4614">
      <w:pPr>
        <w:pStyle w:val="21"/>
        <w:rPr>
          <w:lang w:eastAsia="zh-CN"/>
        </w:rPr>
      </w:pPr>
      <w:bookmarkStart w:id="125" w:name="OLE_LINK14"/>
      <w:bookmarkStart w:id="126" w:name="_Ref13578198"/>
      <w:bookmarkStart w:id="127" w:name="_Toc15041591"/>
      <w:bookmarkStart w:id="128" w:name="_Toc16165653"/>
      <w:r>
        <w:rPr>
          <w:lang w:eastAsia="zh-CN"/>
        </w:rPr>
        <w:t>Работа с документом «Протокол»</w:t>
      </w:r>
      <w:bookmarkEnd w:id="126"/>
      <w:bookmarkEnd w:id="127"/>
      <w:bookmarkEnd w:id="128"/>
    </w:p>
    <w:p w:rsidR="001A4614" w:rsidRDefault="001A4614" w:rsidP="001A4614">
      <w:pPr>
        <w:pStyle w:val="GOSTNormal"/>
        <w:rPr>
          <w:lang w:eastAsia="zh-CN"/>
        </w:rPr>
      </w:pPr>
      <w:r>
        <w:rPr>
          <w:lang w:eastAsia="zh-CN"/>
        </w:rPr>
        <w:t xml:space="preserve">Документ «Протокол» формируется в случае </w:t>
      </w:r>
      <w:r w:rsidRPr="00AD66B1">
        <w:rPr>
          <w:lang w:eastAsia="zh-CN"/>
        </w:rPr>
        <w:t>отклонения документов</w:t>
      </w:r>
      <w:r>
        <w:rPr>
          <w:lang w:eastAsia="zh-CN"/>
        </w:rPr>
        <w:t>.</w:t>
      </w:r>
    </w:p>
    <w:p w:rsidR="001A4614" w:rsidRPr="002A571A" w:rsidRDefault="001A4614" w:rsidP="001A4614">
      <w:pPr>
        <w:pStyle w:val="GOSTNormalWithout"/>
        <w:rPr>
          <w:lang w:eastAsia="zh-CN"/>
        </w:rPr>
      </w:pPr>
      <w:r>
        <w:rPr>
          <w:lang w:eastAsia="zh-CN"/>
        </w:rPr>
        <w:t>Д</w:t>
      </w:r>
      <w:r w:rsidRPr="002A571A">
        <w:rPr>
          <w:lang w:eastAsia="zh-CN"/>
        </w:rPr>
        <w:t>ля начала работы с экземпляром формуляра «Протокол» необходимо выполнить сл</w:t>
      </w:r>
      <w:r w:rsidRPr="002A571A">
        <w:rPr>
          <w:lang w:eastAsia="zh-CN"/>
        </w:rPr>
        <w:t>е</w:t>
      </w:r>
      <w:r w:rsidRPr="002A571A">
        <w:rPr>
          <w:lang w:eastAsia="zh-CN"/>
        </w:rPr>
        <w:t>дующие действия:</w:t>
      </w:r>
    </w:p>
    <w:p w:rsidR="00C46466" w:rsidRDefault="001A4614" w:rsidP="001A4614">
      <w:pPr>
        <w:pStyle w:val="GOSTListnum"/>
        <w:numPr>
          <w:ilvl w:val="0"/>
          <w:numId w:val="35"/>
        </w:numPr>
        <w:rPr>
          <w:lang w:eastAsia="zh-CN"/>
        </w:rPr>
      </w:pPr>
      <w:r>
        <w:rPr>
          <w:lang w:eastAsia="zh-CN"/>
        </w:rPr>
        <w:t>Войти в пункт меню «Управление расходами – Протокол – Все протоколы». Открое</w:t>
      </w:r>
      <w:r>
        <w:rPr>
          <w:lang w:eastAsia="zh-CN"/>
        </w:rPr>
        <w:t>т</w:t>
      </w:r>
      <w:r>
        <w:rPr>
          <w:lang w:eastAsia="zh-CN"/>
        </w:rPr>
        <w:t xml:space="preserve">ся пустая списковая форма </w:t>
      </w:r>
      <w:r w:rsidR="00563B97">
        <w:rPr>
          <w:lang w:eastAsia="zh-CN"/>
        </w:rPr>
        <w:t xml:space="preserve">с </w:t>
      </w:r>
      <w:r>
        <w:rPr>
          <w:lang w:eastAsia="zh-CN"/>
        </w:rPr>
        <w:t>набором полей для фильтрации списка документов (рис. </w:t>
      </w:r>
      <w:r w:rsidR="00563B97">
        <w:rPr>
          <w:lang w:eastAsia="zh-CN"/>
        </w:rPr>
        <w:fldChar w:fldCharType="begin"/>
      </w:r>
      <w:r w:rsidR="00563B97">
        <w:rPr>
          <w:lang w:eastAsia="zh-CN"/>
        </w:rPr>
        <w:instrText xml:space="preserve"> REF _Ref16159374 \h </w:instrText>
      </w:r>
      <w:r w:rsidR="00563B97">
        <w:rPr>
          <w:lang w:eastAsia="zh-CN"/>
        </w:rPr>
      </w:r>
      <w:r w:rsidR="00563B97">
        <w:rPr>
          <w:lang w:eastAsia="zh-CN"/>
        </w:rPr>
        <w:fldChar w:fldCharType="separate"/>
      </w:r>
      <w:r w:rsidR="003612E3">
        <w:rPr>
          <w:noProof/>
        </w:rPr>
        <w:t>7</w:t>
      </w:r>
      <w:r w:rsidR="00563B97">
        <w:rPr>
          <w:lang w:eastAsia="zh-CN"/>
        </w:rPr>
        <w:fldChar w:fldCharType="end"/>
      </w:r>
      <w:r>
        <w:rPr>
          <w:lang w:eastAsia="zh-CN"/>
        </w:rPr>
        <w:t>).</w:t>
      </w:r>
    </w:p>
    <w:p w:rsidR="00563B97" w:rsidRDefault="00563B97" w:rsidP="00563B97">
      <w:pPr>
        <w:pStyle w:val="GOSTFigure"/>
        <w:rPr>
          <w:lang w:eastAsia="zh-CN"/>
        </w:rPr>
      </w:pPr>
      <w:r>
        <w:rPr>
          <w:noProof/>
        </w:rPr>
        <w:drawing>
          <wp:inline distT="0" distB="0" distL="0" distR="0">
            <wp:extent cx="6299835" cy="1764030"/>
            <wp:effectExtent l="19050" t="0" r="5715" b="0"/>
            <wp:docPr id="25"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43" cstate="print"/>
                    <a:stretch>
                      <a:fillRect/>
                    </a:stretch>
                  </pic:blipFill>
                  <pic:spPr>
                    <a:xfrm>
                      <a:off x="0" y="0"/>
                      <a:ext cx="6299835" cy="1764030"/>
                    </a:xfrm>
                    <a:prstGeom prst="rect">
                      <a:avLst/>
                    </a:prstGeom>
                  </pic:spPr>
                </pic:pic>
              </a:graphicData>
            </a:graphic>
          </wp:inline>
        </w:drawing>
      </w:r>
    </w:p>
    <w:p w:rsidR="00563B97" w:rsidRPr="00563B97" w:rsidRDefault="00563B97" w:rsidP="00563B97">
      <w:pPr>
        <w:pStyle w:val="GOSTFigName"/>
        <w:rPr>
          <w:lang w:eastAsia="zh-CN"/>
        </w:rPr>
      </w:pPr>
      <w:fldSimple w:instr=" SEQ Рисунок \* ARABIC ">
        <w:bookmarkStart w:id="129" w:name="_Ref16159374"/>
        <w:bookmarkStart w:id="130" w:name="_Toc16165687"/>
        <w:r w:rsidR="003612E3">
          <w:rPr>
            <w:noProof/>
          </w:rPr>
          <w:t>7</w:t>
        </w:r>
        <w:bookmarkEnd w:id="129"/>
      </w:fldSimple>
      <w:r>
        <w:t>. Списковая форма с набором полей для фильтрации списка протоколов</w:t>
      </w:r>
      <w:bookmarkEnd w:id="130"/>
    </w:p>
    <w:p w:rsidR="001A4614" w:rsidRDefault="001A4614" w:rsidP="001A4614">
      <w:pPr>
        <w:pStyle w:val="GOSTListnum"/>
        <w:numPr>
          <w:ilvl w:val="0"/>
          <w:numId w:val="35"/>
        </w:numPr>
        <w:rPr>
          <w:lang w:eastAsia="zh-CN"/>
        </w:rPr>
      </w:pPr>
      <w:r>
        <w:rPr>
          <w:lang w:eastAsia="zh-CN"/>
        </w:rPr>
        <w:t xml:space="preserve">Указать необходимые </w:t>
      </w:r>
      <w:r w:rsidR="0034291B">
        <w:rPr>
          <w:lang w:eastAsia="zh-CN"/>
        </w:rPr>
        <w:t>парамет</w:t>
      </w:r>
      <w:r w:rsidR="00563B97">
        <w:rPr>
          <w:lang w:eastAsia="zh-CN"/>
        </w:rPr>
        <w:t>р</w:t>
      </w:r>
      <w:r w:rsidR="0034291B">
        <w:rPr>
          <w:lang w:eastAsia="zh-CN"/>
        </w:rPr>
        <w:t>ы</w:t>
      </w:r>
      <w:r>
        <w:rPr>
          <w:lang w:eastAsia="zh-CN"/>
        </w:rPr>
        <w:t xml:space="preserve"> в полях фильтра для выгрузки списка протоколов. Например для </w:t>
      </w:r>
      <w:r w:rsidR="0034291B">
        <w:rPr>
          <w:lang w:eastAsia="zh-CN"/>
        </w:rPr>
        <w:t>отображения протоколов, согласованных ФК, требуется в выпадающем списке поля «ФК» выбрать пункт «Согласован» и нажать «ОК» (рис. </w:t>
      </w:r>
      <w:r w:rsidR="00563B97">
        <w:rPr>
          <w:lang w:eastAsia="zh-CN"/>
        </w:rPr>
        <w:fldChar w:fldCharType="begin"/>
      </w:r>
      <w:r w:rsidR="00563B97">
        <w:rPr>
          <w:lang w:eastAsia="zh-CN"/>
        </w:rPr>
        <w:instrText xml:space="preserve"> REF _Ref16159428 \h </w:instrText>
      </w:r>
      <w:r w:rsidR="00563B97">
        <w:rPr>
          <w:lang w:eastAsia="zh-CN"/>
        </w:rPr>
      </w:r>
      <w:r w:rsidR="00563B97">
        <w:rPr>
          <w:lang w:eastAsia="zh-CN"/>
        </w:rPr>
        <w:fldChar w:fldCharType="separate"/>
      </w:r>
      <w:r w:rsidR="003612E3">
        <w:rPr>
          <w:noProof/>
        </w:rPr>
        <w:t>8</w:t>
      </w:r>
      <w:r w:rsidR="00563B97">
        <w:rPr>
          <w:lang w:eastAsia="zh-CN"/>
        </w:rPr>
        <w:fldChar w:fldCharType="end"/>
      </w:r>
      <w:r w:rsidR="0034291B">
        <w:rPr>
          <w:lang w:eastAsia="zh-CN"/>
        </w:rPr>
        <w:t>).</w:t>
      </w:r>
    </w:p>
    <w:p w:rsidR="00563B97" w:rsidRDefault="00563B97" w:rsidP="00563B97">
      <w:pPr>
        <w:pStyle w:val="GOSTFigure"/>
        <w:rPr>
          <w:lang w:eastAsia="zh-CN"/>
        </w:rPr>
      </w:pPr>
      <w:r>
        <w:rPr>
          <w:noProof/>
        </w:rPr>
        <w:lastRenderedPageBreak/>
        <w:drawing>
          <wp:inline distT="0" distB="0" distL="0" distR="0">
            <wp:extent cx="4209524" cy="2142857"/>
            <wp:effectExtent l="19050" t="0" r="526" b="0"/>
            <wp:docPr id="26"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44" cstate="print"/>
                    <a:stretch>
                      <a:fillRect/>
                    </a:stretch>
                  </pic:blipFill>
                  <pic:spPr>
                    <a:xfrm>
                      <a:off x="0" y="0"/>
                      <a:ext cx="4209524" cy="2142857"/>
                    </a:xfrm>
                    <a:prstGeom prst="rect">
                      <a:avLst/>
                    </a:prstGeom>
                  </pic:spPr>
                </pic:pic>
              </a:graphicData>
            </a:graphic>
          </wp:inline>
        </w:drawing>
      </w:r>
    </w:p>
    <w:p w:rsidR="00563B97" w:rsidRPr="00563B97" w:rsidRDefault="00563B97" w:rsidP="00563B97">
      <w:pPr>
        <w:pStyle w:val="GOSTFigName"/>
        <w:rPr>
          <w:lang w:eastAsia="zh-CN"/>
        </w:rPr>
      </w:pPr>
      <w:fldSimple w:instr=" SEQ Рисунок \* ARABIC ">
        <w:bookmarkStart w:id="131" w:name="_Ref16159428"/>
        <w:bookmarkStart w:id="132" w:name="_Toc16165688"/>
        <w:r w:rsidR="003612E3">
          <w:rPr>
            <w:noProof/>
          </w:rPr>
          <w:t>8</w:t>
        </w:r>
        <w:bookmarkEnd w:id="131"/>
      </w:fldSimple>
      <w:r>
        <w:t>. Пример указания параметров фильтров</w:t>
      </w:r>
      <w:bookmarkEnd w:id="132"/>
    </w:p>
    <w:p w:rsidR="0034291B" w:rsidRDefault="0034291B" w:rsidP="001A4614">
      <w:pPr>
        <w:pStyle w:val="GOSTListnum"/>
        <w:numPr>
          <w:ilvl w:val="0"/>
          <w:numId w:val="35"/>
        </w:numPr>
        <w:rPr>
          <w:lang w:eastAsia="zh-CN"/>
        </w:rPr>
      </w:pPr>
      <w:r>
        <w:rPr>
          <w:lang w:eastAsia="zh-CN"/>
        </w:rPr>
        <w:t xml:space="preserve">После указания параметров нажать на кнопку </w:t>
      </w:r>
      <w:r w:rsidR="00201733" w:rsidRPr="007F3CC2">
        <w:rPr>
          <w:lang w:eastAsia="zh-CN"/>
        </w:rPr>
        <w:drawing>
          <wp:inline distT="0" distB="0" distL="0" distR="0">
            <wp:extent cx="304800" cy="276225"/>
            <wp:effectExtent l="19050" t="0" r="0" b="0"/>
            <wp:docPr id="24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201733" w:rsidRPr="007F3CC2">
        <w:rPr>
          <w:lang w:eastAsia="zh-CN"/>
        </w:rPr>
        <w:t xml:space="preserve"> </w:t>
      </w:r>
      <w:r w:rsidR="00201733">
        <w:rPr>
          <w:lang w:eastAsia="zh-CN"/>
        </w:rPr>
        <w:t xml:space="preserve"> (Обновить список документов).</w:t>
      </w:r>
      <w:r>
        <w:rPr>
          <w:lang w:eastAsia="zh-CN"/>
        </w:rPr>
        <w:t xml:space="preserve"> В списковой форме отобразится перечень протоколов, отобранных по заданным пар</w:t>
      </w:r>
      <w:r>
        <w:rPr>
          <w:lang w:eastAsia="zh-CN"/>
        </w:rPr>
        <w:t>а</w:t>
      </w:r>
      <w:r>
        <w:rPr>
          <w:lang w:eastAsia="zh-CN"/>
        </w:rPr>
        <w:t>метрам (рис. </w:t>
      </w:r>
      <w:r w:rsidR="00563B97">
        <w:rPr>
          <w:lang w:eastAsia="zh-CN"/>
        </w:rPr>
        <w:fldChar w:fldCharType="begin"/>
      </w:r>
      <w:r w:rsidR="00563B97">
        <w:rPr>
          <w:lang w:eastAsia="zh-CN"/>
        </w:rPr>
        <w:instrText xml:space="preserve"> REF _Ref16159437 \h </w:instrText>
      </w:r>
      <w:r w:rsidR="00563B97">
        <w:rPr>
          <w:lang w:eastAsia="zh-CN"/>
        </w:rPr>
      </w:r>
      <w:r w:rsidR="00563B97">
        <w:rPr>
          <w:lang w:eastAsia="zh-CN"/>
        </w:rPr>
        <w:fldChar w:fldCharType="separate"/>
      </w:r>
      <w:r w:rsidR="003612E3">
        <w:rPr>
          <w:noProof/>
        </w:rPr>
        <w:t>9</w:t>
      </w:r>
      <w:r w:rsidR="00563B97">
        <w:rPr>
          <w:lang w:eastAsia="zh-CN"/>
        </w:rPr>
        <w:fldChar w:fldCharType="end"/>
      </w:r>
      <w:r>
        <w:rPr>
          <w:lang w:eastAsia="zh-CN"/>
        </w:rPr>
        <w:t>).</w:t>
      </w:r>
    </w:p>
    <w:p w:rsidR="00563B97" w:rsidRDefault="00563B97" w:rsidP="00563B97">
      <w:pPr>
        <w:pStyle w:val="GOSTFigure"/>
        <w:rPr>
          <w:lang w:eastAsia="zh-CN"/>
        </w:rPr>
      </w:pPr>
      <w:r>
        <w:rPr>
          <w:noProof/>
        </w:rPr>
        <w:drawing>
          <wp:inline distT="0" distB="0" distL="0" distR="0">
            <wp:extent cx="6299835" cy="2569845"/>
            <wp:effectExtent l="19050" t="0" r="5715" b="0"/>
            <wp:docPr id="224"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45" cstate="print"/>
                    <a:stretch>
                      <a:fillRect/>
                    </a:stretch>
                  </pic:blipFill>
                  <pic:spPr>
                    <a:xfrm>
                      <a:off x="0" y="0"/>
                      <a:ext cx="6299835" cy="2569845"/>
                    </a:xfrm>
                    <a:prstGeom prst="rect">
                      <a:avLst/>
                    </a:prstGeom>
                  </pic:spPr>
                </pic:pic>
              </a:graphicData>
            </a:graphic>
          </wp:inline>
        </w:drawing>
      </w:r>
    </w:p>
    <w:p w:rsidR="00563B97" w:rsidRPr="00563B97" w:rsidRDefault="00563B97" w:rsidP="00563B97">
      <w:pPr>
        <w:pStyle w:val="GOSTFigName"/>
        <w:rPr>
          <w:lang w:eastAsia="zh-CN"/>
        </w:rPr>
      </w:pPr>
      <w:fldSimple w:instr=" SEQ Рисунок \* ARABIC ">
        <w:bookmarkStart w:id="133" w:name="_Ref16159437"/>
        <w:bookmarkStart w:id="134" w:name="_Toc16165689"/>
        <w:r w:rsidR="003612E3">
          <w:rPr>
            <w:noProof/>
          </w:rPr>
          <w:t>9</w:t>
        </w:r>
        <w:bookmarkEnd w:id="133"/>
      </w:fldSimple>
      <w:r>
        <w:t>. Списковая форма с перечнем протоколов, отобранных по заданным параметрам фильтров</w:t>
      </w:r>
      <w:bookmarkEnd w:id="134"/>
    </w:p>
    <w:p w:rsidR="00C46466" w:rsidRPr="009A7C5D" w:rsidRDefault="00563B97" w:rsidP="00C46466">
      <w:pPr>
        <w:pStyle w:val="GOSTListnum"/>
        <w:rPr>
          <w:szCs w:val="24"/>
          <w:lang w:eastAsia="zh-CN"/>
        </w:rPr>
      </w:pPr>
      <w:r>
        <w:rPr>
          <w:lang w:eastAsia="zh-CN"/>
        </w:rPr>
        <w:t xml:space="preserve">Для просмотра протокола выбрать </w:t>
      </w:r>
      <w:r w:rsidR="00201733">
        <w:rPr>
          <w:lang w:eastAsia="zh-CN"/>
        </w:rPr>
        <w:t xml:space="preserve">требуемый </w:t>
      </w:r>
      <w:r>
        <w:rPr>
          <w:lang w:eastAsia="zh-CN"/>
        </w:rPr>
        <w:t xml:space="preserve">документ на списковой форме и нажать на кнопку </w:t>
      </w:r>
      <w:r w:rsidR="00201733" w:rsidRPr="00201733">
        <w:rPr>
          <w:lang w:eastAsia="zh-CN"/>
        </w:rPr>
        <w:drawing>
          <wp:inline distT="0" distB="0" distL="0" distR="0">
            <wp:extent cx="314325" cy="314325"/>
            <wp:effectExtent l="19050" t="0" r="9525" b="0"/>
            <wp:docPr id="23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01733" w:rsidRPr="00201733">
        <w:rPr>
          <w:lang w:eastAsia="zh-CN"/>
        </w:rPr>
        <w:t xml:space="preserve"> </w:t>
      </w:r>
      <w:r w:rsidR="00201733">
        <w:rPr>
          <w:lang w:eastAsia="zh-CN"/>
        </w:rPr>
        <w:t>(</w:t>
      </w:r>
      <w:r>
        <w:rPr>
          <w:lang w:eastAsia="zh-CN"/>
        </w:rPr>
        <w:t>Открыть документ на просмотр</w:t>
      </w:r>
      <w:r w:rsidR="00201733">
        <w:rPr>
          <w:lang w:eastAsia="zh-CN"/>
        </w:rPr>
        <w:t>)</w:t>
      </w:r>
      <w:r>
        <w:rPr>
          <w:lang w:eastAsia="zh-CN"/>
        </w:rPr>
        <w:t xml:space="preserve">. </w:t>
      </w:r>
      <w:r w:rsidR="00816139">
        <w:rPr>
          <w:lang w:eastAsia="zh-CN"/>
        </w:rPr>
        <w:t>Откроется визуальная форма док</w:t>
      </w:r>
      <w:r w:rsidR="00816139">
        <w:rPr>
          <w:lang w:eastAsia="zh-CN"/>
        </w:rPr>
        <w:t>у</w:t>
      </w:r>
      <w:r w:rsidR="00816139">
        <w:rPr>
          <w:lang w:eastAsia="zh-CN"/>
        </w:rPr>
        <w:t>мента</w:t>
      </w:r>
      <w:r w:rsidR="00C46466" w:rsidRPr="002A571A">
        <w:rPr>
          <w:lang w:eastAsia="zh-CN"/>
        </w:rPr>
        <w:t xml:space="preserve"> «Протокол» </w:t>
      </w:r>
      <w:r w:rsidR="00C46466">
        <w:rPr>
          <w:lang w:eastAsia="zh-CN"/>
        </w:rPr>
        <w:t xml:space="preserve">(рис. </w:t>
      </w:r>
      <w:fldSimple w:instr=" REF _Ref516044957 \h  \* MERGEFORMAT ">
        <w:r w:rsidR="003612E3">
          <w:t>10</w:t>
        </w:r>
      </w:fldSimple>
      <w:r w:rsidR="00816139">
        <w:rPr>
          <w:lang w:eastAsia="zh-CN"/>
        </w:rPr>
        <w:t>).</w:t>
      </w:r>
    </w:p>
    <w:p w:rsidR="00C46466" w:rsidRPr="008D14E3" w:rsidRDefault="006F1D14" w:rsidP="00C22F8C">
      <w:pPr>
        <w:pStyle w:val="GOSTFigure"/>
        <w:rPr>
          <w:lang w:eastAsia="zh-CN"/>
        </w:rPr>
      </w:pPr>
      <w:r>
        <w:rPr>
          <w:noProof/>
        </w:rPr>
        <w:lastRenderedPageBreak/>
        <w:drawing>
          <wp:inline distT="0" distB="0" distL="0" distR="0">
            <wp:extent cx="6152515" cy="3145790"/>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6152515" cy="3145790"/>
                    </a:xfrm>
                    <a:prstGeom prst="rect">
                      <a:avLst/>
                    </a:prstGeom>
                  </pic:spPr>
                </pic:pic>
              </a:graphicData>
            </a:graphic>
          </wp:inline>
        </w:drawing>
      </w:r>
    </w:p>
    <w:p w:rsidR="00C46466" w:rsidRDefault="00CE7296" w:rsidP="00C46466">
      <w:pPr>
        <w:pStyle w:val="GOSTFigName"/>
        <w:rPr>
          <w:lang w:eastAsia="zh-CN"/>
        </w:rPr>
      </w:pPr>
      <w:fldSimple w:instr=" SEQ Рисунок \* ARABIC ">
        <w:bookmarkStart w:id="135" w:name="_Ref516044957"/>
        <w:bookmarkStart w:id="136" w:name="_Toc532896119"/>
        <w:bookmarkStart w:id="137" w:name="_Toc16165690"/>
        <w:r w:rsidR="003612E3">
          <w:rPr>
            <w:noProof/>
          </w:rPr>
          <w:t>10</w:t>
        </w:r>
        <w:bookmarkEnd w:id="135"/>
      </w:fldSimple>
      <w:r w:rsidR="00C46466" w:rsidRPr="002A571A">
        <w:rPr>
          <w:lang w:eastAsia="zh-CN"/>
        </w:rPr>
        <w:t xml:space="preserve">. </w:t>
      </w:r>
      <w:r w:rsidR="00C46466" w:rsidRPr="004F1542">
        <w:rPr>
          <w:lang w:eastAsia="zh-CN"/>
        </w:rPr>
        <w:t>Визуальная форма экземпляра формуляра «Протокол»</w:t>
      </w:r>
      <w:bookmarkEnd w:id="136"/>
      <w:bookmarkEnd w:id="137"/>
    </w:p>
    <w:p w:rsidR="00563B97" w:rsidRPr="00563B97" w:rsidRDefault="00563B97" w:rsidP="00563B97">
      <w:pPr>
        <w:pStyle w:val="GOSTListnum"/>
        <w:rPr>
          <w:lang w:eastAsia="zh-CN"/>
        </w:rPr>
      </w:pPr>
      <w:r>
        <w:rPr>
          <w:lang w:eastAsia="zh-CN"/>
        </w:rPr>
        <w:t>Для вывода протокола на печать необходимо выделить его на списковой форме и н</w:t>
      </w:r>
      <w:r>
        <w:rPr>
          <w:lang w:eastAsia="zh-CN"/>
        </w:rPr>
        <w:t>а</w:t>
      </w:r>
      <w:r>
        <w:rPr>
          <w:lang w:eastAsia="zh-CN"/>
        </w:rPr>
        <w:t xml:space="preserve">жать на кнопку </w:t>
      </w:r>
      <w:r w:rsidR="00201733" w:rsidRPr="00201733">
        <w:rPr>
          <w:lang w:eastAsia="zh-CN"/>
        </w:rPr>
        <w:drawing>
          <wp:inline distT="0" distB="0" distL="0" distR="0">
            <wp:extent cx="276225" cy="276225"/>
            <wp:effectExtent l="19050" t="0" r="9525" b="0"/>
            <wp:docPr id="2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00201733" w:rsidRPr="00201733">
        <w:rPr>
          <w:lang w:eastAsia="zh-CN"/>
        </w:rPr>
        <w:t xml:space="preserve"> </w:t>
      </w:r>
      <w:r w:rsidR="00201733">
        <w:rPr>
          <w:lang w:eastAsia="zh-CN"/>
        </w:rPr>
        <w:t>(</w:t>
      </w:r>
      <w:r w:rsidR="006A7844">
        <w:rPr>
          <w:lang w:eastAsia="zh-CN"/>
        </w:rPr>
        <w:t>Печать документа</w:t>
      </w:r>
      <w:r w:rsidR="00201733">
        <w:rPr>
          <w:lang w:eastAsia="zh-CN"/>
        </w:rPr>
        <w:t>)</w:t>
      </w:r>
      <w:r w:rsidR="006A7844">
        <w:rPr>
          <w:lang w:eastAsia="zh-CN"/>
        </w:rPr>
        <w:t>.</w:t>
      </w:r>
    </w:p>
    <w:p w:rsidR="00FD0A42" w:rsidRDefault="00FD0A42" w:rsidP="005F1297">
      <w:pPr>
        <w:pStyle w:val="21"/>
        <w:rPr>
          <w:lang w:eastAsia="zh-CN"/>
        </w:rPr>
      </w:pPr>
      <w:bookmarkStart w:id="138" w:name="_Toc536828266"/>
      <w:bookmarkStart w:id="139" w:name="_Toc16165654"/>
      <w:bookmarkEnd w:id="125"/>
      <w:r>
        <w:rPr>
          <w:lang w:eastAsia="zh-CN"/>
        </w:rPr>
        <w:t>Операции по кассовым выплатам</w:t>
      </w:r>
      <w:bookmarkEnd w:id="139"/>
    </w:p>
    <w:p w:rsidR="0057371E" w:rsidRDefault="0057371E" w:rsidP="0057371E">
      <w:pPr>
        <w:pStyle w:val="GOSTNormal"/>
        <w:rPr>
          <w:lang w:eastAsia="zh-CN"/>
        </w:rPr>
      </w:pPr>
      <w:r>
        <w:rPr>
          <w:lang w:eastAsia="zh-CN"/>
        </w:rPr>
        <w:t>Операции по кассовым выплатам осуществляются путем формирования и обработки сл</w:t>
      </w:r>
      <w:r>
        <w:rPr>
          <w:lang w:eastAsia="zh-CN"/>
        </w:rPr>
        <w:t>е</w:t>
      </w:r>
      <w:r>
        <w:rPr>
          <w:lang w:eastAsia="zh-CN"/>
        </w:rPr>
        <w:t>дующих документов:</w:t>
      </w:r>
    </w:p>
    <w:p w:rsidR="0057371E" w:rsidRDefault="0057371E" w:rsidP="0057371E">
      <w:pPr>
        <w:pStyle w:val="GOSTListmark1"/>
        <w:rPr>
          <w:lang w:eastAsia="zh-CN"/>
        </w:rPr>
      </w:pPr>
      <w:r>
        <w:rPr>
          <w:lang w:eastAsia="zh-CN"/>
        </w:rPr>
        <w:t>«Заявка на кассовый расход» (ф. 0531801)</w:t>
      </w:r>
      <w:r w:rsidR="00881D5C">
        <w:rPr>
          <w:lang w:eastAsia="zh-CN"/>
        </w:rPr>
        <w:t xml:space="preserve"> (см. п. </w:t>
      </w:r>
      <w:r w:rsidR="00CE7296">
        <w:rPr>
          <w:lang w:eastAsia="zh-CN"/>
        </w:rPr>
        <w:fldChar w:fldCharType="begin"/>
      </w:r>
      <w:r w:rsidR="00881D5C">
        <w:rPr>
          <w:lang w:eastAsia="zh-CN"/>
        </w:rPr>
        <w:instrText xml:space="preserve"> REF _Ref13571536 \r \h </w:instrText>
      </w:r>
      <w:r w:rsidR="00CE7296">
        <w:rPr>
          <w:lang w:eastAsia="zh-CN"/>
        </w:rPr>
      </w:r>
      <w:r w:rsidR="00CE7296">
        <w:rPr>
          <w:lang w:eastAsia="zh-CN"/>
        </w:rPr>
        <w:fldChar w:fldCharType="separate"/>
      </w:r>
      <w:r w:rsidR="003612E3">
        <w:rPr>
          <w:lang w:eastAsia="zh-CN"/>
        </w:rPr>
        <w:t>3.6.2</w:t>
      </w:r>
      <w:r w:rsidR="00CE7296">
        <w:rPr>
          <w:lang w:eastAsia="zh-CN"/>
        </w:rPr>
        <w:fldChar w:fldCharType="end"/>
      </w:r>
      <w:r w:rsidR="00881D5C">
        <w:rPr>
          <w:lang w:eastAsia="zh-CN"/>
        </w:rPr>
        <w:t>)</w:t>
      </w:r>
      <w:r>
        <w:rPr>
          <w:lang w:eastAsia="zh-CN"/>
        </w:rPr>
        <w:t>;</w:t>
      </w:r>
    </w:p>
    <w:p w:rsidR="0057371E" w:rsidRDefault="0057371E" w:rsidP="0057371E">
      <w:pPr>
        <w:pStyle w:val="GOSTListmark1"/>
        <w:rPr>
          <w:lang w:eastAsia="zh-CN"/>
        </w:rPr>
      </w:pPr>
      <w:r>
        <w:rPr>
          <w:lang w:eastAsia="zh-CN"/>
        </w:rPr>
        <w:t>«Заявка на кассовый расход (сокращенная)» (ф. 0531851)</w:t>
      </w:r>
      <w:r w:rsidR="00A81B4E">
        <w:rPr>
          <w:lang w:eastAsia="zh-CN"/>
        </w:rPr>
        <w:t xml:space="preserve"> (см. п. </w:t>
      </w:r>
      <w:r w:rsidR="00CE7296">
        <w:rPr>
          <w:lang w:eastAsia="zh-CN"/>
        </w:rPr>
        <w:fldChar w:fldCharType="begin"/>
      </w:r>
      <w:r w:rsidR="00A81B4E">
        <w:rPr>
          <w:lang w:eastAsia="zh-CN"/>
        </w:rPr>
        <w:instrText xml:space="preserve"> REF _Ref13578124 \r \h </w:instrText>
      </w:r>
      <w:r w:rsidR="00CE7296">
        <w:rPr>
          <w:lang w:eastAsia="zh-CN"/>
        </w:rPr>
      </w:r>
      <w:r w:rsidR="00CE7296">
        <w:rPr>
          <w:lang w:eastAsia="zh-CN"/>
        </w:rPr>
        <w:fldChar w:fldCharType="separate"/>
      </w:r>
      <w:r w:rsidR="003612E3">
        <w:rPr>
          <w:lang w:eastAsia="zh-CN"/>
        </w:rPr>
        <w:t>3.6.3</w:t>
      </w:r>
      <w:r w:rsidR="00CE7296">
        <w:rPr>
          <w:lang w:eastAsia="zh-CN"/>
        </w:rPr>
        <w:fldChar w:fldCharType="end"/>
      </w:r>
      <w:r w:rsidR="00A81B4E">
        <w:rPr>
          <w:lang w:eastAsia="zh-CN"/>
        </w:rPr>
        <w:t>)</w:t>
      </w:r>
      <w:r>
        <w:rPr>
          <w:lang w:eastAsia="zh-CN"/>
        </w:rPr>
        <w:t>;</w:t>
      </w:r>
    </w:p>
    <w:p w:rsidR="0057371E" w:rsidRDefault="00FC6E9F" w:rsidP="0057371E">
      <w:pPr>
        <w:pStyle w:val="GOSTListmark1"/>
        <w:rPr>
          <w:lang w:eastAsia="zh-CN"/>
        </w:rPr>
      </w:pPr>
      <w:r>
        <w:rPr>
          <w:lang w:eastAsia="zh-CN"/>
        </w:rPr>
        <w:t>«Сводная заявка на кассовый расход (до уплаты налогов)» (ф. 0531860)</w:t>
      </w:r>
      <w:r w:rsidR="00A81B4E">
        <w:rPr>
          <w:lang w:eastAsia="zh-CN"/>
        </w:rPr>
        <w:t xml:space="preserve"> (см. п. </w:t>
      </w:r>
      <w:r w:rsidR="00CE7296">
        <w:rPr>
          <w:lang w:eastAsia="zh-CN"/>
        </w:rPr>
        <w:fldChar w:fldCharType="begin"/>
      </w:r>
      <w:r w:rsidR="00A81B4E">
        <w:rPr>
          <w:lang w:eastAsia="zh-CN"/>
        </w:rPr>
        <w:instrText xml:space="preserve"> REF _Ref13578142 \r \h </w:instrText>
      </w:r>
      <w:r w:rsidR="00CE7296">
        <w:rPr>
          <w:lang w:eastAsia="zh-CN"/>
        </w:rPr>
      </w:r>
      <w:r w:rsidR="00CE7296">
        <w:rPr>
          <w:lang w:eastAsia="zh-CN"/>
        </w:rPr>
        <w:fldChar w:fldCharType="separate"/>
      </w:r>
      <w:r w:rsidR="003612E3">
        <w:rPr>
          <w:lang w:eastAsia="zh-CN"/>
        </w:rPr>
        <w:t>3.6.4</w:t>
      </w:r>
      <w:r w:rsidR="00CE7296">
        <w:rPr>
          <w:lang w:eastAsia="zh-CN"/>
        </w:rPr>
        <w:fldChar w:fldCharType="end"/>
      </w:r>
      <w:r w:rsidR="00A81B4E">
        <w:rPr>
          <w:lang w:eastAsia="zh-CN"/>
        </w:rPr>
        <w:t>)</w:t>
      </w:r>
      <w:r>
        <w:rPr>
          <w:lang w:eastAsia="zh-CN"/>
        </w:rPr>
        <w:t>;</w:t>
      </w:r>
    </w:p>
    <w:p w:rsidR="00FC6E9F" w:rsidRDefault="00FC6E9F" w:rsidP="0057371E">
      <w:pPr>
        <w:pStyle w:val="GOSTListmark1"/>
        <w:rPr>
          <w:lang w:eastAsia="zh-CN"/>
        </w:rPr>
      </w:pPr>
      <w:r>
        <w:rPr>
          <w:lang w:eastAsia="zh-CN"/>
        </w:rPr>
        <w:t>«Заявка на возврат» (ф. 0531803)</w:t>
      </w:r>
      <w:r w:rsidR="00A81B4E">
        <w:rPr>
          <w:lang w:eastAsia="zh-CN"/>
        </w:rPr>
        <w:t xml:space="preserve"> (см. п. </w:t>
      </w:r>
      <w:r w:rsidR="00CE7296">
        <w:rPr>
          <w:lang w:eastAsia="zh-CN"/>
        </w:rPr>
        <w:fldChar w:fldCharType="begin"/>
      </w:r>
      <w:r w:rsidR="00A81B4E">
        <w:rPr>
          <w:lang w:eastAsia="zh-CN"/>
        </w:rPr>
        <w:instrText xml:space="preserve"> REF _Ref13578158 \r \h </w:instrText>
      </w:r>
      <w:r w:rsidR="00CE7296">
        <w:rPr>
          <w:lang w:eastAsia="zh-CN"/>
        </w:rPr>
      </w:r>
      <w:r w:rsidR="00CE7296">
        <w:rPr>
          <w:lang w:eastAsia="zh-CN"/>
        </w:rPr>
        <w:fldChar w:fldCharType="separate"/>
      </w:r>
      <w:r w:rsidR="003612E3">
        <w:rPr>
          <w:lang w:eastAsia="zh-CN"/>
        </w:rPr>
        <w:t>3.6.4.2</w:t>
      </w:r>
      <w:r w:rsidR="00CE7296">
        <w:rPr>
          <w:lang w:eastAsia="zh-CN"/>
        </w:rPr>
        <w:fldChar w:fldCharType="end"/>
      </w:r>
      <w:r w:rsidR="00A81B4E">
        <w:rPr>
          <w:lang w:eastAsia="zh-CN"/>
        </w:rPr>
        <w:t>)</w:t>
      </w:r>
      <w:r>
        <w:rPr>
          <w:lang w:eastAsia="zh-CN"/>
        </w:rPr>
        <w:t>;</w:t>
      </w:r>
    </w:p>
    <w:p w:rsidR="00FC6E9F" w:rsidRDefault="00FC6E9F" w:rsidP="0057371E">
      <w:pPr>
        <w:pStyle w:val="GOSTListmark1"/>
        <w:rPr>
          <w:lang w:eastAsia="zh-CN"/>
        </w:rPr>
      </w:pPr>
      <w:r>
        <w:rPr>
          <w:lang w:eastAsia="zh-CN"/>
        </w:rPr>
        <w:t>«Запрос на аннулирование заявки» (ф. 0531807)</w:t>
      </w:r>
      <w:r w:rsidR="00A81B4E">
        <w:rPr>
          <w:lang w:eastAsia="zh-CN"/>
        </w:rPr>
        <w:t xml:space="preserve"> (см. п. </w:t>
      </w:r>
      <w:r w:rsidR="00CE7296">
        <w:rPr>
          <w:lang w:eastAsia="zh-CN"/>
        </w:rPr>
        <w:fldChar w:fldCharType="begin"/>
      </w:r>
      <w:r w:rsidR="00A81B4E">
        <w:rPr>
          <w:lang w:eastAsia="zh-CN"/>
        </w:rPr>
        <w:instrText xml:space="preserve"> REF _Ref13578172 \r \h </w:instrText>
      </w:r>
      <w:r w:rsidR="00CE7296">
        <w:rPr>
          <w:lang w:eastAsia="zh-CN"/>
        </w:rPr>
      </w:r>
      <w:r w:rsidR="00CE7296">
        <w:rPr>
          <w:lang w:eastAsia="zh-CN"/>
        </w:rPr>
        <w:fldChar w:fldCharType="separate"/>
      </w:r>
      <w:r w:rsidR="003612E3">
        <w:rPr>
          <w:lang w:eastAsia="zh-CN"/>
        </w:rPr>
        <w:t>3.6.5.2</w:t>
      </w:r>
      <w:r w:rsidR="00CE7296">
        <w:rPr>
          <w:lang w:eastAsia="zh-CN"/>
        </w:rPr>
        <w:fldChar w:fldCharType="end"/>
      </w:r>
      <w:r w:rsidR="00A81B4E">
        <w:rPr>
          <w:lang w:eastAsia="zh-CN"/>
        </w:rPr>
        <w:t>)</w:t>
      </w:r>
      <w:r>
        <w:rPr>
          <w:lang w:eastAsia="zh-CN"/>
        </w:rPr>
        <w:t>;</w:t>
      </w:r>
    </w:p>
    <w:p w:rsidR="00F27FBC" w:rsidRDefault="00F27FBC" w:rsidP="00F27FBC">
      <w:pPr>
        <w:pStyle w:val="GOSTNormal"/>
        <w:rPr>
          <w:lang w:eastAsia="zh-CN"/>
        </w:rPr>
      </w:pPr>
      <w:r>
        <w:rPr>
          <w:lang w:eastAsia="zh-CN"/>
        </w:rPr>
        <w:t>Путь в навигаторе «Управление расходами – Компонент санкционирования расходов – Операции по кассовым выплатам – /выбрать название нужного формуляра/».</w:t>
      </w:r>
    </w:p>
    <w:p w:rsidR="00881D5C" w:rsidRDefault="00881D5C" w:rsidP="00881D5C">
      <w:pPr>
        <w:pStyle w:val="GOSTNormal"/>
        <w:rPr>
          <w:lang w:eastAsia="zh-CN"/>
        </w:rPr>
      </w:pPr>
      <w:r>
        <w:rPr>
          <w:lang w:eastAsia="zh-CN"/>
        </w:rPr>
        <w:t>Общие операции с документами по кассовым выплатам приведены в п. </w:t>
      </w:r>
      <w:r w:rsidR="00CE7296">
        <w:rPr>
          <w:lang w:eastAsia="zh-CN"/>
        </w:rPr>
        <w:fldChar w:fldCharType="begin"/>
      </w:r>
      <w:r>
        <w:rPr>
          <w:lang w:eastAsia="zh-CN"/>
        </w:rPr>
        <w:instrText xml:space="preserve"> REF _Ref13571503 \r \h </w:instrText>
      </w:r>
      <w:r w:rsidR="00CE7296">
        <w:rPr>
          <w:lang w:eastAsia="zh-CN"/>
        </w:rPr>
      </w:r>
      <w:r w:rsidR="00CE7296">
        <w:rPr>
          <w:lang w:eastAsia="zh-CN"/>
        </w:rPr>
        <w:fldChar w:fldCharType="separate"/>
      </w:r>
      <w:r w:rsidR="003612E3">
        <w:rPr>
          <w:lang w:eastAsia="zh-CN"/>
        </w:rPr>
        <w:t>3.6.1</w:t>
      </w:r>
      <w:r w:rsidR="00CE7296">
        <w:rPr>
          <w:lang w:eastAsia="zh-CN"/>
        </w:rPr>
        <w:fldChar w:fldCharType="end"/>
      </w:r>
      <w:r>
        <w:rPr>
          <w:lang w:eastAsia="zh-CN"/>
        </w:rPr>
        <w:t>.</w:t>
      </w:r>
    </w:p>
    <w:p w:rsidR="00881D5C" w:rsidRDefault="00881D5C" w:rsidP="00881D5C">
      <w:pPr>
        <w:pStyle w:val="31"/>
        <w:rPr>
          <w:lang w:eastAsia="zh-CN"/>
        </w:rPr>
      </w:pPr>
      <w:bookmarkStart w:id="140" w:name="_Ref13571503"/>
      <w:bookmarkStart w:id="141" w:name="_Toc16165655"/>
      <w:r>
        <w:rPr>
          <w:lang w:eastAsia="zh-CN"/>
        </w:rPr>
        <w:t>Обработка документов по кассовым выплатам</w:t>
      </w:r>
      <w:bookmarkEnd w:id="140"/>
      <w:bookmarkEnd w:id="141"/>
    </w:p>
    <w:p w:rsidR="00265122" w:rsidRDefault="00265122" w:rsidP="00265122">
      <w:pPr>
        <w:pStyle w:val="41"/>
      </w:pPr>
      <w:r>
        <w:t xml:space="preserve">Автоматическое формирование </w:t>
      </w:r>
      <w:r>
        <w:rPr>
          <w:lang w:eastAsia="zh-CN"/>
        </w:rPr>
        <w:t>документов по кассовым выплатам</w:t>
      </w:r>
      <w:r w:rsidR="00CC0120">
        <w:rPr>
          <w:lang w:eastAsia="zh-CN"/>
        </w:rPr>
        <w:t xml:space="preserve"> путем импорта</w:t>
      </w:r>
      <w:r w:rsidR="00CC0120" w:rsidRPr="00230613">
        <w:rPr>
          <w:lang w:eastAsia="zh-CN"/>
        </w:rPr>
        <w:t xml:space="preserve"> </w:t>
      </w:r>
      <w:r w:rsidR="00CC0120">
        <w:rPr>
          <w:lang w:eastAsia="zh-CN"/>
        </w:rPr>
        <w:t>файла</w:t>
      </w:r>
    </w:p>
    <w:p w:rsidR="00265122" w:rsidRDefault="00265122" w:rsidP="00265122">
      <w:pPr>
        <w:pStyle w:val="GOSTNormal"/>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файла с внешнего нос</w:t>
      </w:r>
      <w:r>
        <w:rPr>
          <w:lang w:eastAsia="zh-CN"/>
        </w:rPr>
        <w:t>и</w:t>
      </w:r>
      <w:r>
        <w:rPr>
          <w:lang w:eastAsia="zh-CN"/>
        </w:rPr>
        <w:t xml:space="preserve">теля требуется выполнить следующие действия: </w:t>
      </w:r>
    </w:p>
    <w:p w:rsidR="00265122" w:rsidRDefault="00265122" w:rsidP="00FF3FDE">
      <w:pPr>
        <w:pStyle w:val="GOSTListnum"/>
        <w:numPr>
          <w:ilvl w:val="0"/>
          <w:numId w:val="51"/>
        </w:num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Операции по кассовым выплатам </w:t>
      </w:r>
      <w:r w:rsidRPr="001737EC">
        <w:t xml:space="preserve">– </w:t>
      </w:r>
      <w:r w:rsidR="00FE2FC0">
        <w:t>название нужного формуляра</w:t>
      </w:r>
      <w:r>
        <w:t xml:space="preserve"> – Все документы». Откроется СФ формуляров.</w:t>
      </w:r>
    </w:p>
    <w:p w:rsidR="00265122" w:rsidRDefault="00265122" w:rsidP="00612937">
      <w:pPr>
        <w:pStyle w:val="GOSTListnum"/>
        <w:numPr>
          <w:ilvl w:val="0"/>
          <w:numId w:val="33"/>
        </w:numPr>
      </w:pPr>
      <w:r w:rsidRPr="00DD62EB">
        <w:lastRenderedPageBreak/>
        <w:t>На СФ нажать кнопку «Импорт».</w:t>
      </w:r>
      <w:r>
        <w:t xml:space="preserve"> </w:t>
      </w:r>
      <w:r w:rsidRPr="00DD62EB">
        <w:t xml:space="preserve">В открывшемся окне выбрать </w:t>
      </w:r>
      <w:r>
        <w:t xml:space="preserve">файл с документом для импорта </w:t>
      </w:r>
      <w:r w:rsidRPr="00DD62EB">
        <w:t>и нажать кнопку «Сохранить».</w:t>
      </w:r>
      <w:r w:rsidRPr="00C043AA">
        <w:t xml:space="preserve"> </w:t>
      </w:r>
      <w:r>
        <w:t>В случае успешного импорта после о</w:t>
      </w:r>
      <w:r>
        <w:t>б</w:t>
      </w:r>
      <w:r>
        <w:t xml:space="preserve">новления в СФ </w:t>
      </w:r>
      <w:r w:rsidRPr="00DD62EB">
        <w:t>присутствует экземпляр формуляра на статусе «</w:t>
      </w:r>
      <w:r>
        <w:t>Новый</w:t>
      </w:r>
      <w:r w:rsidRPr="00DD62EB">
        <w:t>».</w:t>
      </w:r>
    </w:p>
    <w:p w:rsidR="00265122" w:rsidRDefault="00265122" w:rsidP="00265122">
      <w:pPr>
        <w:pStyle w:val="GOSTListnum"/>
        <w:rPr>
          <w:lang w:eastAsia="zh-CN"/>
        </w:rPr>
      </w:pPr>
      <w:r>
        <w:rPr>
          <w:lang w:eastAsia="zh-CN"/>
        </w:rPr>
        <w:t xml:space="preserve">Открыть формуляр для визуальной проверки. При корректном завершении импорта документа данные реквизитов формуляра </w:t>
      </w:r>
      <w:r>
        <w:t>подтягиваются</w:t>
      </w:r>
      <w:r w:rsidRPr="00851A51">
        <w:t xml:space="preserve"> автоматически из файла с</w:t>
      </w:r>
      <w:r w:rsidRPr="00851A51">
        <w:t>о</w:t>
      </w:r>
      <w:r w:rsidRPr="00851A51">
        <w:t>ответствующего поля ТФФ</w:t>
      </w:r>
      <w:r>
        <w:t>.</w:t>
      </w:r>
    </w:p>
    <w:p w:rsidR="00265122" w:rsidRDefault="00265122" w:rsidP="00265122">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rsidR="00FE2FC0" w:rsidRDefault="00FE2FC0" w:rsidP="00FE2FC0">
      <w:pPr>
        <w:pStyle w:val="41"/>
      </w:pPr>
      <w:r>
        <w:t xml:space="preserve">Автоматическое формирование </w:t>
      </w:r>
      <w:r>
        <w:rPr>
          <w:lang w:eastAsia="zh-CN"/>
        </w:rPr>
        <w:t>формуляров по кассовым выплатам</w:t>
      </w:r>
      <w:r>
        <w:t xml:space="preserve"> при загрузке документа из внешней системы</w:t>
      </w:r>
    </w:p>
    <w:p w:rsidR="00FE2FC0" w:rsidRDefault="00FE2FC0" w:rsidP="00FE2FC0">
      <w:pPr>
        <w:pStyle w:val="GOSTNormal"/>
        <w:rPr>
          <w:lang w:eastAsia="zh-CN"/>
        </w:rPr>
      </w:pPr>
      <w:r w:rsidRPr="00B9617D">
        <w:rPr>
          <w:lang w:eastAsia="zh-CN"/>
        </w:rPr>
        <w:t xml:space="preserve">Документы, поступившие из внешних систем (СУФД-Портал, ПФХД) отражаются в </w:t>
      </w:r>
      <w:r>
        <w:rPr>
          <w:lang w:eastAsia="zh-CN"/>
        </w:rPr>
        <w:t>ли</w:t>
      </w:r>
      <w:r>
        <w:rPr>
          <w:lang w:eastAsia="zh-CN"/>
        </w:rPr>
        <w:t>ч</w:t>
      </w:r>
      <w:r>
        <w:rPr>
          <w:lang w:eastAsia="zh-CN"/>
        </w:rPr>
        <w:t>ном кабинете пользователя</w:t>
      </w:r>
      <w:r w:rsidRPr="00B9617D">
        <w:rPr>
          <w:lang w:eastAsia="zh-CN"/>
        </w:rPr>
        <w:t xml:space="preserve"> на статусе «Утвержден»</w:t>
      </w:r>
      <w:r>
        <w:rPr>
          <w:lang w:eastAsia="zh-CN"/>
        </w:rPr>
        <w:t>.</w:t>
      </w:r>
      <w:r w:rsidRPr="00B9617D">
        <w:rPr>
          <w:lang w:eastAsia="zh-CN"/>
        </w:rPr>
        <w:t xml:space="preserve"> </w:t>
      </w:r>
      <w:r>
        <w:rPr>
          <w:lang w:eastAsia="zh-CN"/>
        </w:rPr>
        <w:t>Н</w:t>
      </w:r>
      <w:r w:rsidRPr="00B9617D">
        <w:rPr>
          <w:lang w:eastAsia="zh-CN"/>
        </w:rPr>
        <w:t>ика</w:t>
      </w:r>
      <w:r>
        <w:rPr>
          <w:lang w:eastAsia="zh-CN"/>
        </w:rPr>
        <w:t>кие действия/операции по данным</w:t>
      </w:r>
      <w:r w:rsidRPr="00B9617D">
        <w:rPr>
          <w:lang w:eastAsia="zh-CN"/>
        </w:rPr>
        <w:t xml:space="preserve"> документ</w:t>
      </w:r>
      <w:r>
        <w:rPr>
          <w:lang w:eastAsia="zh-CN"/>
        </w:rPr>
        <w:t>ам</w:t>
      </w:r>
      <w:r w:rsidRPr="00B9617D">
        <w:rPr>
          <w:lang w:eastAsia="zh-CN"/>
        </w:rPr>
        <w:t xml:space="preserve"> в </w:t>
      </w:r>
      <w:r>
        <w:rPr>
          <w:lang w:eastAsia="zh-CN"/>
        </w:rPr>
        <w:t>личном кабинете пользователя</w:t>
      </w:r>
      <w:r w:rsidRPr="00B9617D">
        <w:rPr>
          <w:lang w:eastAsia="zh-CN"/>
        </w:rPr>
        <w:t xml:space="preserve"> недоступны.</w:t>
      </w:r>
    </w:p>
    <w:p w:rsidR="00881D5C" w:rsidRDefault="00881D5C" w:rsidP="00881D5C">
      <w:pPr>
        <w:pStyle w:val="41"/>
        <w:rPr>
          <w:lang w:eastAsia="zh-CN"/>
        </w:rPr>
      </w:pPr>
      <w:r>
        <w:rPr>
          <w:lang w:eastAsia="zh-CN"/>
        </w:rPr>
        <w:t xml:space="preserve">Просмотр </w:t>
      </w:r>
      <w:r w:rsidR="0087481F">
        <w:rPr>
          <w:lang w:eastAsia="zh-CN"/>
        </w:rPr>
        <w:t xml:space="preserve">и отправка на согласование </w:t>
      </w:r>
      <w:r>
        <w:rPr>
          <w:lang w:eastAsia="zh-CN"/>
        </w:rPr>
        <w:t>формуляра по кассовым выплатам</w:t>
      </w:r>
    </w:p>
    <w:p w:rsidR="00881D5C" w:rsidRPr="00881D5C" w:rsidRDefault="00881D5C" w:rsidP="00197FCD">
      <w:pPr>
        <w:pStyle w:val="GOSTNormalWithout"/>
        <w:rPr>
          <w:lang w:eastAsia="zh-CN"/>
        </w:rPr>
      </w:pPr>
      <w:r>
        <w:rPr>
          <w:lang w:eastAsia="zh-CN"/>
        </w:rPr>
        <w:t>Для визуального</w:t>
      </w:r>
      <w:r w:rsidR="00070F6D">
        <w:rPr>
          <w:lang w:eastAsia="zh-CN"/>
        </w:rPr>
        <w:t xml:space="preserve"> просмотра</w:t>
      </w:r>
      <w:r>
        <w:rPr>
          <w:lang w:eastAsia="zh-CN"/>
        </w:rPr>
        <w:t xml:space="preserve"> формуляра необходимо выполнить следующие действия:</w:t>
      </w:r>
    </w:p>
    <w:p w:rsidR="00881D5C" w:rsidRDefault="00881D5C" w:rsidP="00612937">
      <w:pPr>
        <w:pStyle w:val="GOSTListnum"/>
        <w:numPr>
          <w:ilvl w:val="0"/>
          <w:numId w:val="39"/>
        </w:numPr>
        <w:rPr>
          <w:lang w:eastAsia="zh-CN"/>
        </w:r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Операции по кассовым выплатам </w:t>
      </w:r>
      <w:r w:rsidRPr="001737EC">
        <w:t xml:space="preserve">– </w:t>
      </w:r>
      <w:r>
        <w:t>/название нужного формуляра/ – Все документы».</w:t>
      </w:r>
    </w:p>
    <w:p w:rsidR="00881D5C" w:rsidRDefault="00881D5C" w:rsidP="00612937">
      <w:pPr>
        <w:pStyle w:val="GOSTListnum"/>
        <w:numPr>
          <w:ilvl w:val="0"/>
          <w:numId w:val="32"/>
        </w:numPr>
        <w:rPr>
          <w:lang w:eastAsia="zh-CN"/>
        </w:rPr>
      </w:pPr>
      <w:r>
        <w:rPr>
          <w:lang w:eastAsia="zh-CN"/>
        </w:rPr>
        <w:t xml:space="preserve">Выделить курсором </w:t>
      </w:r>
      <w:r>
        <w:rPr>
          <w:lang w:eastAsia="zh-CN"/>
        </w:rPr>
        <w:tab/>
        <w:t xml:space="preserve">необходимый экземпляр формуляра и нажать </w:t>
      </w:r>
      <w:r w:rsidR="0087481F">
        <w:rPr>
          <w:lang w:eastAsia="zh-CN"/>
        </w:rPr>
        <w:t xml:space="preserve">на кнопку </w:t>
      </w:r>
      <w:r w:rsidR="0087481F" w:rsidRPr="00201733">
        <w:rPr>
          <w:lang w:eastAsia="zh-CN"/>
        </w:rPr>
        <w:drawing>
          <wp:inline distT="0" distB="0" distL="0" distR="0">
            <wp:extent cx="314325" cy="314325"/>
            <wp:effectExtent l="19050" t="0" r="9525" b="0"/>
            <wp:docPr id="3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87481F" w:rsidRPr="00201733">
        <w:rPr>
          <w:lang w:eastAsia="zh-CN"/>
        </w:rPr>
        <w:t xml:space="preserve"> </w:t>
      </w:r>
      <w:r w:rsidR="0087481F">
        <w:rPr>
          <w:lang w:eastAsia="zh-CN"/>
        </w:rPr>
        <w:t>(Открыть документ на просмотр)</w:t>
      </w:r>
      <w:r w:rsidR="00070F6D">
        <w:rPr>
          <w:lang w:eastAsia="zh-CN"/>
        </w:rPr>
        <w:t>.</w:t>
      </w:r>
    </w:p>
    <w:p w:rsidR="0087481F" w:rsidRDefault="0087481F" w:rsidP="00612937">
      <w:pPr>
        <w:pStyle w:val="GOSTListnum"/>
        <w:numPr>
          <w:ilvl w:val="0"/>
          <w:numId w:val="32"/>
        </w:numPr>
        <w:rPr>
          <w:lang w:eastAsia="zh-CN"/>
        </w:rPr>
      </w:pPr>
      <w:r>
        <w:rPr>
          <w:lang w:eastAsia="zh-CN"/>
        </w:rPr>
        <w:t>Для отправки документа на согласование требуется выделить курсором нужный э</w:t>
      </w:r>
      <w:r>
        <w:rPr>
          <w:lang w:eastAsia="zh-CN"/>
        </w:rPr>
        <w:t>к</w:t>
      </w:r>
      <w:r>
        <w:rPr>
          <w:lang w:eastAsia="zh-CN"/>
        </w:rPr>
        <w:t xml:space="preserve">земпляр формуляра и нажать на кнопку </w:t>
      </w:r>
      <w:r w:rsidRPr="0087481F">
        <w:rPr>
          <w:lang w:eastAsia="zh-CN"/>
        </w:rPr>
        <w:drawing>
          <wp:inline distT="0" distB="0" distL="0" distR="0">
            <wp:extent cx="327660" cy="350520"/>
            <wp:effectExtent l="19050" t="0" r="0" b="0"/>
            <wp:docPr id="25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3"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(Отправить на согласование). Анал</w:t>
      </w:r>
      <w:r>
        <w:rPr>
          <w:lang w:eastAsia="zh-CN"/>
        </w:rPr>
        <w:t>о</w:t>
      </w:r>
      <w:r>
        <w:rPr>
          <w:lang w:eastAsia="zh-CN"/>
        </w:rPr>
        <w:t>гично действие выполняется на форме просмотра документа.</w:t>
      </w:r>
    </w:p>
    <w:p w:rsidR="00881D5C" w:rsidRDefault="00B52B53" w:rsidP="00881D5C">
      <w:pPr>
        <w:pStyle w:val="41"/>
        <w:rPr>
          <w:lang w:eastAsia="zh-CN"/>
        </w:rPr>
      </w:pPr>
      <w:r>
        <w:rPr>
          <w:lang w:eastAsia="zh-CN"/>
        </w:rPr>
        <w:t>Согласование и утверждения</w:t>
      </w:r>
      <w:r w:rsidR="00881D5C">
        <w:rPr>
          <w:lang w:eastAsia="zh-CN"/>
        </w:rPr>
        <w:t xml:space="preserve"> формуляров по кассовым выплатам</w:t>
      </w:r>
    </w:p>
    <w:p w:rsidR="00A1353D" w:rsidRPr="00923100" w:rsidRDefault="00A1353D" w:rsidP="00197FCD">
      <w:pPr>
        <w:pStyle w:val="GOSTNormalWithout"/>
      </w:pPr>
      <w:r w:rsidRPr="00DF4607">
        <w:t>Для согласования направленного экземпляра формуляр</w:t>
      </w:r>
      <w:r>
        <w:t>ов</w:t>
      </w:r>
      <w:r w:rsidRPr="00DF4607">
        <w:t xml:space="preserve"> </w:t>
      </w:r>
      <w:r>
        <w:rPr>
          <w:lang w:eastAsia="zh-CN"/>
        </w:rPr>
        <w:t>по кассовым выплатам</w:t>
      </w:r>
      <w:r w:rsidRPr="00DF4607">
        <w:t xml:space="preserve"> польз</w:t>
      </w:r>
      <w:r w:rsidRPr="00DF4607">
        <w:t>о</w:t>
      </w:r>
      <w:r w:rsidRPr="00DF4607">
        <w:t>вателю, наделенному соответствующими полномочиями, необходимо выполнить следующие действия:</w:t>
      </w:r>
    </w:p>
    <w:p w:rsidR="00A1353D" w:rsidRDefault="00197FCD" w:rsidP="00FF3FDE">
      <w:pPr>
        <w:pStyle w:val="GOSTListnum"/>
        <w:numPr>
          <w:ilvl w:val="0"/>
          <w:numId w:val="50"/>
        </w:numPr>
      </w:pPr>
      <w:r>
        <w:t xml:space="preserve">Выбрать в пункте меню </w:t>
      </w:r>
      <w:r w:rsidR="00FA255F">
        <w:rPr>
          <w:lang w:eastAsia="zh-CN"/>
        </w:rPr>
        <w:t>«</w:t>
      </w:r>
      <w:r w:rsidR="00FA255F">
        <w:t>Компонент санкционирования расходов – Операции по ка</w:t>
      </w:r>
      <w:r w:rsidR="00FA255F">
        <w:t>с</w:t>
      </w:r>
      <w:r w:rsidR="00FA255F">
        <w:t xml:space="preserve">совым выплатам </w:t>
      </w:r>
      <w:r w:rsidR="00FA255F" w:rsidRPr="001737EC">
        <w:t xml:space="preserve">– </w:t>
      </w:r>
      <w:r w:rsidR="00FA255F">
        <w:t xml:space="preserve">/название нужного формуляра/ </w:t>
      </w:r>
      <w:r w:rsidR="00A1353D" w:rsidRPr="00923100">
        <w:t xml:space="preserve">На согласовании </w:t>
      </w:r>
      <w:r w:rsidR="00A1353D">
        <w:t>(</w:t>
      </w:r>
      <w:r w:rsidR="00A1353D" w:rsidRPr="00923100">
        <w:t>Мое</w:t>
      </w:r>
      <w:r w:rsidR="00A1353D">
        <w:t>)</w:t>
      </w:r>
      <w:r w:rsidR="00A1353D" w:rsidRPr="00923100">
        <w:t>»</w:t>
      </w:r>
      <w:r w:rsidR="00A1353D">
        <w:t>.</w:t>
      </w:r>
    </w:p>
    <w:p w:rsidR="00A1353D" w:rsidRDefault="00A1353D" w:rsidP="00A1353D">
      <w:pPr>
        <w:pStyle w:val="GOSTListnum"/>
      </w:pPr>
      <w:r>
        <w:t xml:space="preserve">В списке документов отметить с помощью </w:t>
      </w:r>
      <w:r w:rsidRPr="00391CC7">
        <w:rPr>
          <w:rStyle w:val="GOSTReporterror"/>
        </w:rPr>
        <w:t>чекбокса</w:t>
      </w:r>
      <w:r>
        <w:t xml:space="preserve"> экземпляр формуляра для согл</w:t>
      </w:r>
      <w:r>
        <w:t>а</w:t>
      </w:r>
      <w:r>
        <w:t>сования.</w:t>
      </w:r>
    </w:p>
    <w:p w:rsidR="00A1353D" w:rsidRDefault="00A1353D" w:rsidP="00A1353D">
      <w:pPr>
        <w:pStyle w:val="GOSTListnum"/>
      </w:pPr>
      <w:r w:rsidRPr="00923100">
        <w:t xml:space="preserve">В случае положительного решения согласующему лицу необходимо нажать кнопку </w:t>
      </w:r>
      <w:r>
        <w:rPr>
          <w:noProof/>
        </w:rPr>
        <w:drawing>
          <wp:inline distT="0" distB="0" distL="0" distR="0">
            <wp:extent cx="269860" cy="251460"/>
            <wp:effectExtent l="0" t="0" r="0" b="0"/>
            <wp:docPr id="29"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47" cstate="print"/>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923100">
        <w:t xml:space="preserve"> (Согласовать).</w:t>
      </w:r>
    </w:p>
    <w:p w:rsidR="00A1353D" w:rsidRDefault="00A1353D" w:rsidP="00A1353D">
      <w:pPr>
        <w:pStyle w:val="GOSTListnum"/>
        <w:rPr>
          <w:lang w:eastAsia="zh-CN"/>
        </w:rPr>
      </w:pPr>
      <w:r w:rsidRPr="00923100">
        <w:t>В открывшемся окне «Согласова</w:t>
      </w:r>
      <w:r>
        <w:t>ть</w:t>
      </w:r>
      <w:r w:rsidRPr="00923100">
        <w:t>» в поле «</w:t>
      </w:r>
      <w:r>
        <w:t>Примечание</w:t>
      </w:r>
      <w:r w:rsidRPr="00923100">
        <w:t>» при необходимости указать дополнительную информацию и нажать на кнопку «Согласовать»</w:t>
      </w:r>
      <w:r>
        <w:t>.</w:t>
      </w:r>
    </w:p>
    <w:p w:rsidR="00A1353D" w:rsidRDefault="00A1353D" w:rsidP="00A1353D">
      <w:pPr>
        <w:pStyle w:val="GOSTListnum"/>
        <w:rPr>
          <w:lang w:eastAsia="zh-CN"/>
        </w:rPr>
      </w:pPr>
      <w:r w:rsidRPr="00923100">
        <w:t>Закрыть информационное окно нажатием кнопки «ОК»</w:t>
      </w:r>
      <w:r>
        <w:t>.</w:t>
      </w:r>
    </w:p>
    <w:p w:rsidR="00881D5C" w:rsidRDefault="00A1353D" w:rsidP="00A1353D">
      <w:pPr>
        <w:pStyle w:val="GOSTListnum"/>
        <w:rPr>
          <w:lang w:eastAsia="zh-CN"/>
        </w:rPr>
      </w:pPr>
      <w:r w:rsidRPr="00923100">
        <w:t>Документ перейдёт на статус «На утверждении».</w:t>
      </w:r>
      <w:r>
        <w:t xml:space="preserve"> </w:t>
      </w:r>
      <w:r w:rsidRPr="00923100">
        <w:t xml:space="preserve">В случае </w:t>
      </w:r>
      <w:r>
        <w:t>отказа согласовать</w:t>
      </w:r>
      <w:r w:rsidRPr="00923100">
        <w:t xml:space="preserve"> док</w:t>
      </w:r>
      <w:r w:rsidRPr="00923100">
        <w:t>у</w:t>
      </w:r>
      <w:r w:rsidRPr="00923100">
        <w:t>мент согласующему лицу необходимо нажать кнопку</w:t>
      </w:r>
      <w:r>
        <w:t xml:space="preserve"> «Вернуть», документ перейдет на статус «Новый».</w:t>
      </w:r>
    </w:p>
    <w:p w:rsidR="00A1353D" w:rsidRPr="00923100" w:rsidRDefault="00A1353D" w:rsidP="00197FCD">
      <w:pPr>
        <w:pStyle w:val="GOSTNormalWithout"/>
      </w:pPr>
      <w:r w:rsidRPr="00DF4607">
        <w:lastRenderedPageBreak/>
        <w:t xml:space="preserve">Для </w:t>
      </w:r>
      <w:r>
        <w:t>утверждения</w:t>
      </w:r>
      <w:r w:rsidRPr="00DF4607">
        <w:t xml:space="preserve"> направленного экземпляра формуляра пользователю, наделенному соо</w:t>
      </w:r>
      <w:r w:rsidRPr="00DF4607">
        <w:t>т</w:t>
      </w:r>
      <w:r w:rsidRPr="00DF4607">
        <w:t>ветствующими полномочиями, необходимо выполнить следующие действия:</w:t>
      </w:r>
    </w:p>
    <w:p w:rsidR="00A1353D" w:rsidRDefault="00197FCD" w:rsidP="00FF3FDE">
      <w:pPr>
        <w:pStyle w:val="GOSTNormal"/>
        <w:numPr>
          <w:ilvl w:val="0"/>
          <w:numId w:val="47"/>
        </w:numPr>
      </w:pPr>
      <w:r>
        <w:t xml:space="preserve">Выбрать в пункте меню </w:t>
      </w:r>
      <w:r w:rsidR="00FA255F">
        <w:rPr>
          <w:lang w:eastAsia="zh-CN"/>
        </w:rPr>
        <w:t>«</w:t>
      </w:r>
      <w:r w:rsidR="00FA255F">
        <w:t>Компонент санкционирования расходов – Операции по ка</w:t>
      </w:r>
      <w:r w:rsidR="00FA255F">
        <w:t>с</w:t>
      </w:r>
      <w:r w:rsidR="00FA255F">
        <w:t xml:space="preserve">совым выплатам </w:t>
      </w:r>
      <w:r w:rsidR="00FA255F" w:rsidRPr="001737EC">
        <w:t xml:space="preserve">– </w:t>
      </w:r>
      <w:r w:rsidR="00FA255F">
        <w:t xml:space="preserve">/название нужного формуляра/ </w:t>
      </w:r>
      <w:r w:rsidR="00A1353D" w:rsidRPr="00923100">
        <w:t xml:space="preserve">На </w:t>
      </w:r>
      <w:r w:rsidR="00A1353D">
        <w:t>утверждении</w:t>
      </w:r>
      <w:r w:rsidR="00A1353D" w:rsidRPr="00923100">
        <w:t xml:space="preserve"> </w:t>
      </w:r>
      <w:r w:rsidR="00A1353D">
        <w:t>(</w:t>
      </w:r>
      <w:r w:rsidR="00A1353D" w:rsidRPr="00923100">
        <w:t>Мое</w:t>
      </w:r>
      <w:r w:rsidR="00A1353D">
        <w:t>)</w:t>
      </w:r>
      <w:r w:rsidR="00A1353D" w:rsidRPr="00923100">
        <w:t>»</w:t>
      </w:r>
      <w:r w:rsidR="00A1353D">
        <w:t>.</w:t>
      </w:r>
    </w:p>
    <w:p w:rsidR="00A1353D" w:rsidRDefault="00A1353D" w:rsidP="00FF3FDE">
      <w:pPr>
        <w:pStyle w:val="GOSTListnum"/>
        <w:numPr>
          <w:ilvl w:val="0"/>
          <w:numId w:val="47"/>
        </w:numPr>
      </w:pPr>
      <w:r>
        <w:t xml:space="preserve">В списке документов отметить с помощью </w:t>
      </w:r>
      <w:r w:rsidRPr="00391CC7">
        <w:rPr>
          <w:rStyle w:val="GOSTReporterror"/>
        </w:rPr>
        <w:t>чекбокса</w:t>
      </w:r>
      <w:r>
        <w:t xml:space="preserve"> экземпляр формуляра для утве</w:t>
      </w:r>
      <w:r>
        <w:t>р</w:t>
      </w:r>
      <w:r>
        <w:t>ждения.</w:t>
      </w:r>
    </w:p>
    <w:p w:rsidR="00A1353D" w:rsidRDefault="00A1353D" w:rsidP="00FF3FDE">
      <w:pPr>
        <w:pStyle w:val="GOSTListnum"/>
        <w:numPr>
          <w:ilvl w:val="0"/>
          <w:numId w:val="47"/>
        </w:numPr>
      </w:pPr>
      <w:r w:rsidRPr="00923100">
        <w:t>В случае положительного решения согласующему лицу необходимо нажать кнопку (</w:t>
      </w:r>
      <w:r>
        <w:t>Утвердить</w:t>
      </w:r>
      <w:r w:rsidRPr="00923100">
        <w:t>).</w:t>
      </w:r>
    </w:p>
    <w:p w:rsidR="00A1353D" w:rsidRDefault="00A1353D" w:rsidP="00FF3FDE">
      <w:pPr>
        <w:pStyle w:val="GOSTListnum"/>
        <w:numPr>
          <w:ilvl w:val="0"/>
          <w:numId w:val="47"/>
        </w:numPr>
        <w:rPr>
          <w:lang w:eastAsia="zh-CN"/>
        </w:rPr>
      </w:pPr>
      <w:r w:rsidRPr="00923100">
        <w:t>В открывшемся окне «</w:t>
      </w:r>
      <w:r>
        <w:t>Утвердить</w:t>
      </w:r>
      <w:r w:rsidRPr="00923100">
        <w:t>» в поле «</w:t>
      </w:r>
      <w:r>
        <w:t>Примечание</w:t>
      </w:r>
      <w:r w:rsidRPr="00923100">
        <w:t>» при необходимости указать дополнительную информацию и нажать на кнопку «</w:t>
      </w:r>
      <w:r>
        <w:t>Утвердить</w:t>
      </w:r>
      <w:r w:rsidRPr="00923100">
        <w:t>»</w:t>
      </w:r>
      <w:r>
        <w:t>.</w:t>
      </w:r>
    </w:p>
    <w:p w:rsidR="00A1353D" w:rsidRDefault="00A1353D" w:rsidP="00FF3FDE">
      <w:pPr>
        <w:pStyle w:val="GOSTListnum"/>
        <w:numPr>
          <w:ilvl w:val="0"/>
          <w:numId w:val="47"/>
        </w:numPr>
        <w:rPr>
          <w:lang w:eastAsia="zh-CN"/>
        </w:rPr>
      </w:pPr>
      <w:r w:rsidRPr="00923100">
        <w:t>Закрыть информационное окно нажатием кнопки «ОК»</w:t>
      </w:r>
      <w:r>
        <w:t>.</w:t>
      </w:r>
    </w:p>
    <w:p w:rsidR="00A1353D" w:rsidRDefault="00A1353D" w:rsidP="00A1353D">
      <w:pPr>
        <w:pStyle w:val="GOSTListnum"/>
        <w:numPr>
          <w:ilvl w:val="0"/>
          <w:numId w:val="0"/>
        </w:numPr>
        <w:ind w:left="1021"/>
      </w:pPr>
      <w:r w:rsidRPr="00923100">
        <w:t>Документ перейдёт на статус «</w:t>
      </w:r>
      <w:r>
        <w:t>У</w:t>
      </w:r>
      <w:r w:rsidRPr="00923100">
        <w:t>твержден».</w:t>
      </w:r>
      <w:r>
        <w:t xml:space="preserve"> </w:t>
      </w:r>
      <w:r w:rsidRPr="00923100">
        <w:t xml:space="preserve">В случае </w:t>
      </w:r>
      <w:r>
        <w:t xml:space="preserve">отказа </w:t>
      </w:r>
      <w:r w:rsidR="00662351">
        <w:t xml:space="preserve">в утверждении </w:t>
      </w:r>
      <w:r w:rsidRPr="00923100">
        <w:t>документ</w:t>
      </w:r>
      <w:r w:rsidR="00662351">
        <w:t>а</w:t>
      </w:r>
      <w:r w:rsidRPr="00923100">
        <w:t xml:space="preserve"> </w:t>
      </w:r>
      <w:r w:rsidR="00662351">
        <w:t>утверждающему</w:t>
      </w:r>
      <w:r w:rsidRPr="00923100">
        <w:t xml:space="preserve"> лицу необходимо нажать кнопку</w:t>
      </w:r>
      <w:r>
        <w:t xml:space="preserve"> «Вернуть», документ перейдет на статус «Новый».</w:t>
      </w:r>
    </w:p>
    <w:p w:rsidR="0015669E" w:rsidRDefault="0015669E" w:rsidP="00197FCD">
      <w:pPr>
        <w:pStyle w:val="GOSTNormal"/>
        <w:rPr>
          <w:lang w:eastAsia="zh-CN"/>
        </w:rPr>
      </w:pPr>
      <w:r w:rsidRPr="0015669E">
        <w:rPr>
          <w:lang w:eastAsia="zh-CN"/>
        </w:rPr>
        <w:t>Документ перейдет на статус «Утвержден» и станет доступен пользователям ФК.</w:t>
      </w:r>
    </w:p>
    <w:p w:rsidR="00B52B53" w:rsidRDefault="00B52B53" w:rsidP="00B52B53">
      <w:pPr>
        <w:pStyle w:val="41"/>
      </w:pPr>
      <w:r>
        <w:t xml:space="preserve">Удаление </w:t>
      </w:r>
      <w:r>
        <w:rPr>
          <w:lang w:eastAsia="zh-CN"/>
        </w:rPr>
        <w:t>формуляров по кассовым выплатам</w:t>
      </w:r>
    </w:p>
    <w:p w:rsidR="00B52B53" w:rsidRDefault="00B52B53" w:rsidP="00B52B53">
      <w:pPr>
        <w:pStyle w:val="GOSTNormal"/>
      </w:pPr>
      <w:r>
        <w:t>На статусе «Новый» документ может быть</w:t>
      </w:r>
      <w:r w:rsidRPr="00DF4607">
        <w:t xml:space="preserve"> </w:t>
      </w:r>
      <w:r>
        <w:t xml:space="preserve">удален. Для удаления необходимо нажать кнопку «Удалить»,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w:t>
      </w:r>
      <w:r w:rsidRPr="00542F48">
        <w:t>р</w:t>
      </w:r>
      <w:r w:rsidRPr="00542F48">
        <w:t>зину.</w:t>
      </w:r>
    </w:p>
    <w:p w:rsidR="00881D5C" w:rsidRDefault="00881D5C" w:rsidP="00881D5C">
      <w:pPr>
        <w:pStyle w:val="41"/>
        <w:rPr>
          <w:lang w:eastAsia="zh-CN"/>
        </w:rPr>
      </w:pPr>
      <w:r>
        <w:t>Печать формуляров по кассовым выплатам</w:t>
      </w:r>
    </w:p>
    <w:p w:rsidR="00881D5C" w:rsidRDefault="00881D5C" w:rsidP="00881D5C">
      <w:pPr>
        <w:pStyle w:val="GOSTNormal"/>
        <w:rPr>
          <w:lang w:eastAsia="zh-CN"/>
        </w:rPr>
      </w:pPr>
      <w:r>
        <w:rPr>
          <w:lang w:eastAsia="zh-CN"/>
        </w:rPr>
        <w:t>Для вывода на печать формуляра необходимо выполнить следующие действия:</w:t>
      </w:r>
    </w:p>
    <w:p w:rsidR="00881D5C" w:rsidRDefault="00881D5C" w:rsidP="00612937">
      <w:pPr>
        <w:pStyle w:val="GOSTListnum"/>
        <w:numPr>
          <w:ilvl w:val="0"/>
          <w:numId w:val="40"/>
        </w:numPr>
        <w:rPr>
          <w:lang w:eastAsia="zh-CN"/>
        </w:r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Операции по кассовым выплатам </w:t>
      </w:r>
      <w:r w:rsidRPr="001737EC">
        <w:t xml:space="preserve">– </w:t>
      </w:r>
      <w:r>
        <w:t>/название нужного формуляра/ – Все документы».</w:t>
      </w:r>
    </w:p>
    <w:p w:rsidR="00881D5C" w:rsidRDefault="00881D5C" w:rsidP="00881D5C">
      <w:pPr>
        <w:pStyle w:val="GOSTListnum"/>
        <w:rPr>
          <w:lang w:eastAsia="zh-CN"/>
        </w:rPr>
      </w:pPr>
      <w:r>
        <w:rPr>
          <w:lang w:eastAsia="zh-CN"/>
        </w:rPr>
        <w:t xml:space="preserve">На списковой форме выделить нужный экземпляр формуляра, нажать на кнопку </w:t>
      </w:r>
      <w:r w:rsidRPr="00FF45AA">
        <w:rPr>
          <w:noProof/>
        </w:rPr>
        <w:drawing>
          <wp:inline distT="0" distB="0" distL="0" distR="0">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FF45AA">
        <w:rPr>
          <w:lang w:eastAsia="zh-CN"/>
        </w:rPr>
        <w:t xml:space="preserve"> </w:t>
      </w:r>
      <w:r>
        <w:rPr>
          <w:lang w:eastAsia="zh-CN"/>
        </w:rPr>
        <w:t xml:space="preserve">«Печать документа» и выбрать формат, в котором будет сформирована печатная форма. Для выбора доступны форматы: </w:t>
      </w:r>
      <w:r w:rsidRPr="00FF4318">
        <w:t>.</w:t>
      </w:r>
      <w:r w:rsidRPr="00FF4318">
        <w:rPr>
          <w:lang w:val="en-US"/>
        </w:rPr>
        <w:t>PDF</w:t>
      </w:r>
      <w:r w:rsidRPr="00FF4318">
        <w:t>, .</w:t>
      </w:r>
      <w:r w:rsidRPr="00FF4318">
        <w:rPr>
          <w:lang w:val="en-US"/>
        </w:rPr>
        <w:t>XLS</w:t>
      </w:r>
      <w:r w:rsidRPr="00FF4318">
        <w:t xml:space="preserve"> или .</w:t>
      </w:r>
      <w:r w:rsidRPr="00FF4318">
        <w:rPr>
          <w:lang w:val="en-US"/>
        </w:rPr>
        <w:t>RTF</w:t>
      </w:r>
      <w:r w:rsidRPr="00FF4318">
        <w:t>.</w:t>
      </w:r>
    </w:p>
    <w:p w:rsidR="00881D5C" w:rsidRDefault="00881D5C" w:rsidP="00881D5C">
      <w:pPr>
        <w:pStyle w:val="41"/>
        <w:rPr>
          <w:lang w:eastAsia="zh-CN"/>
        </w:rPr>
      </w:pPr>
      <w:r>
        <w:rPr>
          <w:lang w:eastAsia="zh-CN"/>
        </w:rPr>
        <w:t>Операции с формулярами по кассовым выплатам, доступные из ЛК Клиент</w:t>
      </w:r>
    </w:p>
    <w:p w:rsidR="00881D5C" w:rsidRDefault="00881D5C" w:rsidP="00881D5C">
      <w:pPr>
        <w:pStyle w:val="GOSTNormal"/>
        <w:rPr>
          <w:lang w:eastAsia="zh-CN"/>
        </w:rPr>
      </w:pPr>
      <w:r>
        <w:rPr>
          <w:lang w:eastAsia="zh-CN"/>
        </w:rPr>
        <w:t xml:space="preserve">Операции с формулярами по кассовым выплатам, </w:t>
      </w:r>
      <w:r w:rsidR="00426595">
        <w:rPr>
          <w:lang w:eastAsia="zh-CN"/>
        </w:rPr>
        <w:t xml:space="preserve">уточнениям, </w:t>
      </w:r>
      <w:r>
        <w:rPr>
          <w:lang w:eastAsia="zh-CN"/>
        </w:rPr>
        <w:t>доступные из ЛК Клиент, приведены в таблице </w:t>
      </w:r>
      <w:r w:rsidR="00CE7296">
        <w:rPr>
          <w:lang w:eastAsia="zh-CN"/>
        </w:rPr>
        <w:fldChar w:fldCharType="begin"/>
      </w:r>
      <w:r>
        <w:rPr>
          <w:lang w:eastAsia="zh-CN"/>
        </w:rPr>
        <w:instrText xml:space="preserve"> REF _Ref13493089 \h </w:instrText>
      </w:r>
      <w:r w:rsidR="00CE7296">
        <w:rPr>
          <w:lang w:eastAsia="zh-CN"/>
        </w:rPr>
      </w:r>
      <w:r w:rsidR="00CE7296">
        <w:rPr>
          <w:lang w:eastAsia="zh-CN"/>
        </w:rPr>
        <w:fldChar w:fldCharType="separate"/>
      </w:r>
      <w:r w:rsidR="003612E3">
        <w:rPr>
          <w:noProof/>
        </w:rPr>
        <w:t>4</w:t>
      </w:r>
      <w:r w:rsidR="00CE7296">
        <w:rPr>
          <w:lang w:eastAsia="zh-CN"/>
        </w:rPr>
        <w:fldChar w:fldCharType="end"/>
      </w:r>
      <w:r>
        <w:rPr>
          <w:lang w:eastAsia="zh-CN"/>
        </w:rPr>
        <w:t>.</w:t>
      </w:r>
    </w:p>
    <w:p w:rsidR="00881D5C" w:rsidRDefault="00CE7296" w:rsidP="00881D5C">
      <w:pPr>
        <w:pStyle w:val="GOSTNameTable"/>
        <w:rPr>
          <w:lang w:eastAsia="zh-CN"/>
        </w:rPr>
      </w:pPr>
      <w:fldSimple w:instr=" SEQ Таблица \* ARABIC ">
        <w:bookmarkStart w:id="142" w:name="_Ref13493089"/>
        <w:bookmarkStart w:id="143" w:name="_Toc16165673"/>
        <w:r w:rsidR="003612E3">
          <w:rPr>
            <w:noProof/>
          </w:rPr>
          <w:t>4</w:t>
        </w:r>
        <w:bookmarkEnd w:id="142"/>
      </w:fldSimple>
      <w:r w:rsidR="00881D5C">
        <w:t xml:space="preserve">. Операции с </w:t>
      </w:r>
      <w:r w:rsidR="00E06186">
        <w:t xml:space="preserve">формулярами </w:t>
      </w:r>
      <w:r w:rsidR="00881D5C">
        <w:t>для ЛК Клиент</w:t>
      </w:r>
      <w:bookmarkEnd w:id="143"/>
    </w:p>
    <w:tbl>
      <w:tblPr>
        <w:tblStyle w:val="GOSTTable"/>
        <w:tblW w:w="9979" w:type="dxa"/>
        <w:tblLook w:val="04A0"/>
      </w:tblPr>
      <w:tblGrid>
        <w:gridCol w:w="2058"/>
        <w:gridCol w:w="5767"/>
        <w:gridCol w:w="2154"/>
      </w:tblGrid>
      <w:tr w:rsidR="00D3281E" w:rsidTr="00D3281E">
        <w:trPr>
          <w:cnfStyle w:val="100000000000"/>
        </w:trPr>
        <w:tc>
          <w:tcPr>
            <w:tcW w:w="2058" w:type="dxa"/>
          </w:tcPr>
          <w:p w:rsidR="00D3281E" w:rsidRDefault="00D3281E" w:rsidP="00E06186">
            <w:pPr>
              <w:pStyle w:val="GOSTTableHead"/>
              <w:rPr>
                <w:lang w:eastAsia="zh-CN"/>
              </w:rPr>
            </w:pPr>
            <w:r>
              <w:rPr>
                <w:lang w:eastAsia="zh-CN"/>
              </w:rPr>
              <w:t>Наименование операции</w:t>
            </w:r>
          </w:p>
        </w:tc>
        <w:tc>
          <w:tcPr>
            <w:tcW w:w="5767" w:type="dxa"/>
          </w:tcPr>
          <w:p w:rsidR="00D3281E" w:rsidRDefault="00D3281E" w:rsidP="00E06186">
            <w:pPr>
              <w:pStyle w:val="GOSTTableHead"/>
              <w:rPr>
                <w:lang w:eastAsia="zh-CN"/>
              </w:rPr>
            </w:pPr>
            <w:r>
              <w:rPr>
                <w:lang w:eastAsia="zh-CN"/>
              </w:rPr>
              <w:t>Выполняемые действия</w:t>
            </w:r>
          </w:p>
        </w:tc>
        <w:tc>
          <w:tcPr>
            <w:tcW w:w="2154" w:type="dxa"/>
          </w:tcPr>
          <w:p w:rsidR="00D3281E" w:rsidRDefault="00D3281E" w:rsidP="00E06186">
            <w:pPr>
              <w:pStyle w:val="GOSTTableHead"/>
              <w:rPr>
                <w:lang w:eastAsia="zh-CN"/>
              </w:rPr>
            </w:pPr>
            <w:r>
              <w:rPr>
                <w:lang w:eastAsia="zh-CN"/>
              </w:rPr>
              <w:t>Вид документа</w:t>
            </w:r>
          </w:p>
        </w:tc>
      </w:tr>
      <w:tr w:rsidR="00D3281E" w:rsidTr="00D3281E">
        <w:trPr>
          <w:cnfStyle w:val="000000100000"/>
        </w:trPr>
        <w:tc>
          <w:tcPr>
            <w:tcW w:w="2058" w:type="dxa"/>
          </w:tcPr>
          <w:p w:rsidR="00D3281E" w:rsidRPr="00BA1AD4" w:rsidRDefault="00D3281E" w:rsidP="00E06186">
            <w:pPr>
              <w:pStyle w:val="GOSTTablenorm"/>
            </w:pPr>
            <w:r w:rsidRPr="00BA1AD4">
              <w:t>Создание</w:t>
            </w:r>
          </w:p>
        </w:tc>
        <w:tc>
          <w:tcPr>
            <w:tcW w:w="5767" w:type="dxa"/>
          </w:tcPr>
          <w:p w:rsidR="00D3281E" w:rsidRDefault="00D3281E" w:rsidP="00D3281E">
            <w:pPr>
              <w:pStyle w:val="GOSTTablenorm"/>
              <w:rPr>
                <w:lang w:eastAsia="zh-CN"/>
              </w:rPr>
            </w:pPr>
            <w:r>
              <w:rPr>
                <w:lang w:eastAsia="zh-CN"/>
              </w:rPr>
              <w:t>Создается и сохраняется формуляр в статусе «Новый».</w:t>
            </w:r>
          </w:p>
        </w:tc>
        <w:tc>
          <w:tcPr>
            <w:tcW w:w="2154" w:type="dxa"/>
          </w:tcPr>
          <w:p w:rsidR="00D3281E" w:rsidRDefault="00E835D7" w:rsidP="00D3281E">
            <w:pPr>
              <w:pStyle w:val="GOSTTablenorm"/>
              <w:rPr>
                <w:lang w:eastAsia="zh-CN"/>
              </w:rPr>
            </w:pPr>
            <w:r>
              <w:rPr>
                <w:lang w:eastAsia="zh-CN"/>
              </w:rP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E835D7" w:rsidTr="00D3281E">
        <w:trPr>
          <w:cnfStyle w:val="000000010000"/>
        </w:trPr>
        <w:tc>
          <w:tcPr>
            <w:tcW w:w="2058" w:type="dxa"/>
          </w:tcPr>
          <w:p w:rsidR="00E835D7" w:rsidRDefault="00E835D7" w:rsidP="00E06186">
            <w:pPr>
              <w:pStyle w:val="GOSTTablenorm"/>
            </w:pPr>
            <w:r>
              <w:t>Проверка докуме</w:t>
            </w:r>
            <w:r>
              <w:t>н</w:t>
            </w:r>
            <w:r>
              <w:t>та</w:t>
            </w:r>
          </w:p>
        </w:tc>
        <w:tc>
          <w:tcPr>
            <w:tcW w:w="5767" w:type="dxa"/>
          </w:tcPr>
          <w:p w:rsidR="00E835D7" w:rsidRPr="00851A51" w:rsidRDefault="00E835D7" w:rsidP="00E835D7">
            <w:pPr>
              <w:pStyle w:val="GOSTTablenorm"/>
            </w:pPr>
            <w:r>
              <w:t>Запуск автоматической проверки документа.</w:t>
            </w:r>
          </w:p>
        </w:tc>
        <w:tc>
          <w:tcPr>
            <w:tcW w:w="2154" w:type="dxa"/>
          </w:tcPr>
          <w:p w:rsidR="00E835D7"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E835D7" w:rsidTr="00D3281E">
        <w:trPr>
          <w:cnfStyle w:val="000000100000"/>
        </w:trPr>
        <w:tc>
          <w:tcPr>
            <w:tcW w:w="2058" w:type="dxa"/>
          </w:tcPr>
          <w:p w:rsidR="00E835D7" w:rsidRDefault="00E835D7" w:rsidP="00E06186">
            <w:pPr>
              <w:pStyle w:val="GOSTTablenorm"/>
            </w:pPr>
            <w:r>
              <w:lastRenderedPageBreak/>
              <w:t>Редактирование</w:t>
            </w:r>
          </w:p>
        </w:tc>
        <w:tc>
          <w:tcPr>
            <w:tcW w:w="5767" w:type="dxa"/>
          </w:tcPr>
          <w:p w:rsidR="00E835D7" w:rsidRPr="00851A51" w:rsidRDefault="00E835D7" w:rsidP="00E835D7">
            <w:pPr>
              <w:pStyle w:val="GOSTTablenorm"/>
            </w:pPr>
            <w:r w:rsidRPr="00851A51">
              <w:t xml:space="preserve">Выполняется открытие </w:t>
            </w:r>
            <w:r>
              <w:t>Э</w:t>
            </w:r>
            <w:r w:rsidRPr="00851A51">
              <w:t>Ф формуляра в режиме редакт</w:t>
            </w:r>
            <w:r w:rsidRPr="00851A51">
              <w:t>и</w:t>
            </w:r>
            <w:r w:rsidRPr="00851A51">
              <w:t>рования.</w:t>
            </w:r>
          </w:p>
        </w:tc>
        <w:tc>
          <w:tcPr>
            <w:tcW w:w="2154" w:type="dxa"/>
          </w:tcPr>
          <w:p w:rsidR="00E835D7"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ПВЗ</w:t>
            </w:r>
            <w:r w:rsidR="00371FAD">
              <w:rPr>
                <w:lang w:eastAsia="zh-CN"/>
              </w:rPr>
              <w:t>, ЗОЗ</w:t>
            </w:r>
          </w:p>
        </w:tc>
      </w:tr>
      <w:tr w:rsidR="00E835D7" w:rsidTr="00D3281E">
        <w:trPr>
          <w:cnfStyle w:val="000000010000"/>
        </w:trPr>
        <w:tc>
          <w:tcPr>
            <w:tcW w:w="2058" w:type="dxa"/>
          </w:tcPr>
          <w:p w:rsidR="00E835D7" w:rsidRPr="00BA1AD4" w:rsidRDefault="00E835D7" w:rsidP="00E06186">
            <w:pPr>
              <w:pStyle w:val="GOSTTablenorm"/>
            </w:pPr>
            <w:r>
              <w:t>Импорт</w:t>
            </w:r>
          </w:p>
        </w:tc>
        <w:tc>
          <w:tcPr>
            <w:tcW w:w="5767" w:type="dxa"/>
          </w:tcPr>
          <w:p w:rsidR="00E835D7" w:rsidRPr="00851A51" w:rsidRDefault="00E835D7" w:rsidP="00E06186">
            <w:pPr>
              <w:pStyle w:val="GOSTTablenorm"/>
            </w:pPr>
            <w:r w:rsidRPr="00851A51">
              <w:t>Выполняется загрузка файла в текстовом формате в Си</w:t>
            </w:r>
            <w:r w:rsidRPr="00851A51">
              <w:t>с</w:t>
            </w:r>
            <w:r w:rsidRPr="00851A51">
              <w:t>тему в утвержденных форматах ТФФ</w:t>
            </w:r>
          </w:p>
        </w:tc>
        <w:tc>
          <w:tcPr>
            <w:tcW w:w="2154" w:type="dxa"/>
          </w:tcPr>
          <w:p w:rsidR="00E835D7"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E835D7" w:rsidTr="00D3281E">
        <w:trPr>
          <w:cnfStyle w:val="000000100000"/>
        </w:trPr>
        <w:tc>
          <w:tcPr>
            <w:tcW w:w="2058" w:type="dxa"/>
          </w:tcPr>
          <w:p w:rsidR="00E835D7" w:rsidRPr="00BA1AD4" w:rsidRDefault="00E835D7" w:rsidP="00E06186">
            <w:pPr>
              <w:pStyle w:val="GOSTTablenorm"/>
            </w:pPr>
            <w:r>
              <w:t>Экспорт</w:t>
            </w:r>
          </w:p>
        </w:tc>
        <w:tc>
          <w:tcPr>
            <w:tcW w:w="5767" w:type="dxa"/>
          </w:tcPr>
          <w:p w:rsidR="00E835D7" w:rsidRPr="00851A51" w:rsidRDefault="00E835D7" w:rsidP="00E835D7">
            <w:pPr>
              <w:pStyle w:val="GOSTTablenorm"/>
            </w:pPr>
            <w:r w:rsidRPr="00851A51">
              <w:t>Вызывается по нажатию на кнопку «Выгрузить»</w:t>
            </w:r>
          </w:p>
          <w:p w:rsidR="00E835D7" w:rsidRPr="00851A51" w:rsidRDefault="00E835D7" w:rsidP="00E835D7">
            <w:pPr>
              <w:pStyle w:val="GOSTTablenorm"/>
            </w:pPr>
            <w:r w:rsidRPr="00851A51">
              <w:t>Выполняется выгрузка документа в формате текстового файла в утвержденных форматах ТФФ</w:t>
            </w:r>
            <w:r>
              <w:t>.</w:t>
            </w:r>
          </w:p>
        </w:tc>
        <w:tc>
          <w:tcPr>
            <w:tcW w:w="2154" w:type="dxa"/>
          </w:tcPr>
          <w:p w:rsidR="00E835D7"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D3281E" w:rsidTr="00D3281E">
        <w:trPr>
          <w:cnfStyle w:val="000000010000"/>
        </w:trPr>
        <w:tc>
          <w:tcPr>
            <w:tcW w:w="2058" w:type="dxa"/>
          </w:tcPr>
          <w:p w:rsidR="00D3281E" w:rsidRPr="00BA1AD4" w:rsidRDefault="00D3281E" w:rsidP="00E06186">
            <w:pPr>
              <w:pStyle w:val="GOSTTablenorm"/>
            </w:pPr>
            <w:r w:rsidRPr="00BA1AD4">
              <w:t>Передача на согл</w:t>
            </w:r>
            <w:r w:rsidRPr="00BA1AD4">
              <w:t>а</w:t>
            </w:r>
            <w:r w:rsidRPr="00BA1AD4">
              <w:t xml:space="preserve">сование </w:t>
            </w:r>
          </w:p>
        </w:tc>
        <w:tc>
          <w:tcPr>
            <w:tcW w:w="5767" w:type="dxa"/>
          </w:tcPr>
          <w:p w:rsidR="00D3281E" w:rsidRDefault="00D3281E" w:rsidP="00E06186">
            <w:pPr>
              <w:pStyle w:val="GOSTTablenorm"/>
            </w:pPr>
            <w:r w:rsidRPr="00851A51">
              <w:t>Документ переводится в статус «На согласовании» на уровне Клиента.</w:t>
            </w:r>
          </w:p>
        </w:tc>
        <w:tc>
          <w:tcPr>
            <w:tcW w:w="2154" w:type="dxa"/>
          </w:tcPr>
          <w:p w:rsidR="00D3281E"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D3281E" w:rsidTr="00D3281E">
        <w:trPr>
          <w:cnfStyle w:val="000000100000"/>
        </w:trPr>
        <w:tc>
          <w:tcPr>
            <w:tcW w:w="2058" w:type="dxa"/>
          </w:tcPr>
          <w:p w:rsidR="00D3281E" w:rsidRPr="00BA1AD4" w:rsidRDefault="00D3281E" w:rsidP="00E06186">
            <w:pPr>
              <w:pStyle w:val="GOSTTablenorm"/>
            </w:pPr>
            <w:r w:rsidRPr="00BA1AD4">
              <w:t>Согласование д</w:t>
            </w:r>
            <w:r w:rsidRPr="00BA1AD4">
              <w:t>о</w:t>
            </w:r>
            <w:r w:rsidRPr="00BA1AD4">
              <w:t>кумента</w:t>
            </w:r>
            <w:r>
              <w:t>, передача на утверждение</w:t>
            </w:r>
            <w:r w:rsidRPr="00BA1AD4">
              <w:t xml:space="preserve"> </w:t>
            </w:r>
          </w:p>
        </w:tc>
        <w:tc>
          <w:tcPr>
            <w:tcW w:w="5767" w:type="dxa"/>
          </w:tcPr>
          <w:p w:rsidR="00D3281E" w:rsidRDefault="00D3281E" w:rsidP="00E06186">
            <w:pPr>
              <w:pStyle w:val="GOSTTablenorm"/>
              <w:rPr>
                <w:lang w:eastAsia="zh-CN"/>
              </w:rPr>
            </w:pPr>
            <w:r w:rsidRPr="00851A51">
              <w:t>Документ переводится в статус «На утверждении» на уровне Клиента.</w:t>
            </w:r>
          </w:p>
        </w:tc>
        <w:tc>
          <w:tcPr>
            <w:tcW w:w="2154" w:type="dxa"/>
          </w:tcPr>
          <w:p w:rsidR="00D3281E"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D3281E" w:rsidTr="00D3281E">
        <w:trPr>
          <w:cnfStyle w:val="000000010000"/>
        </w:trPr>
        <w:tc>
          <w:tcPr>
            <w:tcW w:w="2058" w:type="dxa"/>
          </w:tcPr>
          <w:p w:rsidR="00D3281E" w:rsidRPr="00BA1AD4" w:rsidRDefault="00D3281E" w:rsidP="00E06186">
            <w:pPr>
              <w:pStyle w:val="GOSTTablenorm"/>
            </w:pPr>
            <w:r w:rsidRPr="00BA1AD4">
              <w:t>Утверждение д</w:t>
            </w:r>
            <w:r w:rsidRPr="00BA1AD4">
              <w:t>о</w:t>
            </w:r>
            <w:r w:rsidRPr="00BA1AD4">
              <w:t xml:space="preserve">кумента </w:t>
            </w:r>
          </w:p>
        </w:tc>
        <w:tc>
          <w:tcPr>
            <w:tcW w:w="5767" w:type="dxa"/>
          </w:tcPr>
          <w:p w:rsidR="00D3281E" w:rsidRDefault="00D3281E" w:rsidP="00E06186">
            <w:pPr>
              <w:pStyle w:val="GOSTTablenorm"/>
            </w:pPr>
            <w:r w:rsidRPr="00851A51">
              <w:t>Документ пере</w:t>
            </w:r>
            <w:r>
              <w:t xml:space="preserve">водится на статус «Утвержден» и </w:t>
            </w:r>
            <w:r w:rsidRPr="00851A51">
              <w:t>станови</w:t>
            </w:r>
            <w:r w:rsidRPr="00851A51">
              <w:t>т</w:t>
            </w:r>
            <w:r w:rsidRPr="00851A51">
              <w:t>ся доступен в ЛК ТОФК.</w:t>
            </w:r>
          </w:p>
        </w:tc>
        <w:tc>
          <w:tcPr>
            <w:tcW w:w="2154" w:type="dxa"/>
          </w:tcPr>
          <w:p w:rsidR="00D3281E"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371FAD" w:rsidTr="00D3281E">
        <w:trPr>
          <w:cnfStyle w:val="000000100000"/>
        </w:trPr>
        <w:tc>
          <w:tcPr>
            <w:tcW w:w="2058" w:type="dxa"/>
          </w:tcPr>
          <w:p w:rsidR="00371FAD" w:rsidRDefault="00371FAD" w:rsidP="00E06186">
            <w:pPr>
              <w:pStyle w:val="GOSTTablenorm"/>
            </w:pPr>
            <w:r>
              <w:t>Привязать посту</w:t>
            </w:r>
            <w:r>
              <w:t>п</w:t>
            </w:r>
            <w:r>
              <w:t>ление</w:t>
            </w:r>
          </w:p>
        </w:tc>
        <w:tc>
          <w:tcPr>
            <w:tcW w:w="5767" w:type="dxa"/>
          </w:tcPr>
          <w:p w:rsidR="00371FAD" w:rsidRPr="00851A51" w:rsidRDefault="00371FAD" w:rsidP="009E7A0E">
            <w:pPr>
              <w:pStyle w:val="GOSTTablenorm"/>
            </w:pPr>
            <w:r w:rsidRPr="00637391">
              <w:t>Вызывается по нажатию н</w:t>
            </w:r>
            <w:r w:rsidR="009E7A0E">
              <w:t>а</w:t>
            </w:r>
            <w:r w:rsidRPr="00637391">
              <w:t xml:space="preserve"> кнопку «Привязать Платежное поручение», которая находится на визуальной форме стр</w:t>
            </w:r>
            <w:r w:rsidRPr="00637391">
              <w:t>о</w:t>
            </w:r>
            <w:r w:rsidRPr="00637391">
              <w:t>ки раздела Документ-основание.</w:t>
            </w:r>
          </w:p>
        </w:tc>
        <w:tc>
          <w:tcPr>
            <w:tcW w:w="2154" w:type="dxa"/>
          </w:tcPr>
          <w:p w:rsidR="00371FAD" w:rsidRDefault="00371FAD" w:rsidP="00E06186">
            <w:pPr>
              <w:pStyle w:val="GOSTTablenorm"/>
            </w:pPr>
            <w:r>
              <w:t>ПВЗ</w:t>
            </w:r>
          </w:p>
        </w:tc>
      </w:tr>
      <w:tr w:rsidR="00D3281E" w:rsidTr="00D3281E">
        <w:trPr>
          <w:cnfStyle w:val="000000010000"/>
        </w:trPr>
        <w:tc>
          <w:tcPr>
            <w:tcW w:w="2058" w:type="dxa"/>
          </w:tcPr>
          <w:p w:rsidR="00D3281E" w:rsidRPr="00BA1AD4" w:rsidRDefault="00D3281E" w:rsidP="00E06186">
            <w:pPr>
              <w:pStyle w:val="GOSTTablenorm"/>
            </w:pPr>
            <w:r>
              <w:t>Возврат документа</w:t>
            </w:r>
          </w:p>
        </w:tc>
        <w:tc>
          <w:tcPr>
            <w:tcW w:w="5767" w:type="dxa"/>
          </w:tcPr>
          <w:p w:rsidR="00D3281E" w:rsidRDefault="00D3281E" w:rsidP="00E06186">
            <w:pPr>
              <w:pStyle w:val="GOSTTablenorm"/>
              <w:rPr>
                <w:lang w:eastAsia="zh-CN"/>
              </w:rPr>
            </w:pPr>
            <w:r w:rsidRPr="00851A51">
              <w:t>Выполнена операция «Вернуть» из диалогового окна при согласовании</w:t>
            </w:r>
            <w:r>
              <w:t>. Документ переходит на статус «Новый».</w:t>
            </w:r>
          </w:p>
        </w:tc>
        <w:tc>
          <w:tcPr>
            <w:tcW w:w="2154" w:type="dxa"/>
          </w:tcPr>
          <w:p w:rsidR="00D3281E"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D3281E" w:rsidTr="00D3281E">
        <w:trPr>
          <w:cnfStyle w:val="000000100000"/>
        </w:trPr>
        <w:tc>
          <w:tcPr>
            <w:tcW w:w="2058" w:type="dxa"/>
          </w:tcPr>
          <w:p w:rsidR="00D3281E" w:rsidRDefault="00D3281E" w:rsidP="00E06186">
            <w:pPr>
              <w:pStyle w:val="GOSTTablenorm"/>
            </w:pPr>
            <w:r>
              <w:t>Удаление докуме</w:t>
            </w:r>
            <w:r>
              <w:t>н</w:t>
            </w:r>
            <w:r>
              <w:t>та</w:t>
            </w:r>
          </w:p>
        </w:tc>
        <w:tc>
          <w:tcPr>
            <w:tcW w:w="5767" w:type="dxa"/>
          </w:tcPr>
          <w:p w:rsidR="00D3281E" w:rsidRDefault="00D3281E" w:rsidP="00E06186">
            <w:pPr>
              <w:pStyle w:val="GOSTTablenorm"/>
              <w:rPr>
                <w:lang w:eastAsia="zh-CN"/>
              </w:rPr>
            </w:pPr>
            <w:r w:rsidRPr="00851A51">
              <w:t>Документ переводится на статус «Удален»</w:t>
            </w:r>
            <w:r>
              <w:t>.</w:t>
            </w:r>
          </w:p>
        </w:tc>
        <w:tc>
          <w:tcPr>
            <w:tcW w:w="2154" w:type="dxa"/>
          </w:tcPr>
          <w:p w:rsidR="00D3281E"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r w:rsidR="00D3281E" w:rsidTr="00D3281E">
        <w:trPr>
          <w:cnfStyle w:val="000000010000"/>
        </w:trPr>
        <w:tc>
          <w:tcPr>
            <w:tcW w:w="2058" w:type="dxa"/>
          </w:tcPr>
          <w:p w:rsidR="00D3281E" w:rsidRDefault="00D3281E" w:rsidP="00E06186">
            <w:pPr>
              <w:pStyle w:val="GOSTTablenorm"/>
            </w:pPr>
            <w:r>
              <w:t>Удаление докуме</w:t>
            </w:r>
            <w:r>
              <w:t>н</w:t>
            </w:r>
            <w:r>
              <w:t>та из БД</w:t>
            </w:r>
          </w:p>
        </w:tc>
        <w:tc>
          <w:tcPr>
            <w:tcW w:w="5767" w:type="dxa"/>
          </w:tcPr>
          <w:p w:rsidR="00D3281E" w:rsidRDefault="00D3281E" w:rsidP="00E06186">
            <w:pPr>
              <w:pStyle w:val="GOSTTablenorm"/>
              <w:rPr>
                <w:lang w:eastAsia="zh-CN"/>
              </w:rPr>
            </w:pPr>
            <w:r w:rsidRPr="00851A51">
              <w:t>Документ удаляется из БД.</w:t>
            </w:r>
          </w:p>
        </w:tc>
        <w:tc>
          <w:tcPr>
            <w:tcW w:w="2154" w:type="dxa"/>
          </w:tcPr>
          <w:p w:rsidR="00D3281E" w:rsidRPr="00851A51" w:rsidRDefault="00E835D7" w:rsidP="00E06186">
            <w:pPr>
              <w:pStyle w:val="GOSTTablenorm"/>
            </w:pPr>
            <w:r>
              <w:t>ЗКР</w:t>
            </w:r>
            <w:r w:rsidR="00C064A7">
              <w:rPr>
                <w:lang w:eastAsia="zh-CN"/>
              </w:rPr>
              <w:t>, ЗКС</w:t>
            </w:r>
            <w:r w:rsidR="00F57766">
              <w:rPr>
                <w:lang w:eastAsia="zh-CN"/>
              </w:rPr>
              <w:t>, ЗСВ</w:t>
            </w:r>
            <w:r w:rsidR="00371FAD">
              <w:rPr>
                <w:lang w:eastAsia="zh-CN"/>
              </w:rPr>
              <w:t xml:space="preserve">, </w:t>
            </w:r>
            <w:r w:rsidR="00371FAD">
              <w:t xml:space="preserve">ПВЗ, </w:t>
            </w:r>
            <w:r w:rsidR="00371FAD">
              <w:rPr>
                <w:lang w:eastAsia="zh-CN"/>
              </w:rPr>
              <w:t>ЗОЗ</w:t>
            </w:r>
          </w:p>
        </w:tc>
      </w:tr>
    </w:tbl>
    <w:p w:rsidR="005F1297" w:rsidRDefault="00FD0A42" w:rsidP="00FD0A42">
      <w:pPr>
        <w:pStyle w:val="31"/>
        <w:rPr>
          <w:lang w:eastAsia="zh-CN"/>
        </w:rPr>
      </w:pPr>
      <w:bookmarkStart w:id="144" w:name="_Ref13571536"/>
      <w:bookmarkStart w:id="145" w:name="_Toc16165656"/>
      <w:r>
        <w:rPr>
          <w:lang w:eastAsia="zh-CN"/>
        </w:rPr>
        <w:t>Документ</w:t>
      </w:r>
      <w:r w:rsidR="005F1297">
        <w:rPr>
          <w:lang w:eastAsia="zh-CN"/>
        </w:rPr>
        <w:t xml:space="preserve"> «Заявка на кассовый расход»</w:t>
      </w:r>
      <w:bookmarkEnd w:id="138"/>
      <w:r w:rsidR="0086775F">
        <w:rPr>
          <w:lang w:eastAsia="zh-CN"/>
        </w:rPr>
        <w:t xml:space="preserve"> (ф. 0531</w:t>
      </w:r>
      <w:r w:rsidR="0057371E">
        <w:rPr>
          <w:lang w:eastAsia="zh-CN"/>
        </w:rPr>
        <w:t>8</w:t>
      </w:r>
      <w:r w:rsidR="0086775F">
        <w:rPr>
          <w:lang w:eastAsia="zh-CN"/>
        </w:rPr>
        <w:t>01)</w:t>
      </w:r>
      <w:bookmarkEnd w:id="144"/>
      <w:bookmarkEnd w:id="145"/>
    </w:p>
    <w:p w:rsidR="00C043AA" w:rsidRPr="00C043AA" w:rsidRDefault="00C043AA" w:rsidP="00881D5C">
      <w:pPr>
        <w:pStyle w:val="41"/>
      </w:pPr>
      <w:bookmarkStart w:id="146" w:name="_Ref13577030"/>
      <w:bookmarkStart w:id="147" w:name="_Toc536828267"/>
      <w:r>
        <w:t>Ручное формирование</w:t>
      </w:r>
      <w:r w:rsidR="00881D5C">
        <w:t xml:space="preserve"> </w:t>
      </w:r>
      <w:r w:rsidR="00881D5C">
        <w:rPr>
          <w:lang w:eastAsia="zh-CN"/>
        </w:rPr>
        <w:t>экземпляра формуляра «Заявка на кассовый расход» (ф. 0531801)</w:t>
      </w:r>
      <w:bookmarkEnd w:id="146"/>
    </w:p>
    <w:p w:rsidR="00381679" w:rsidRDefault="00381679" w:rsidP="009E7A0E">
      <w:pPr>
        <w:pStyle w:val="GOSTNormalWithout"/>
        <w:rPr>
          <w:lang w:eastAsia="zh-CN"/>
        </w:rPr>
      </w:pPr>
      <w:r>
        <w:rPr>
          <w:lang w:eastAsia="zh-CN"/>
        </w:rPr>
        <w:t>Для формирования экземпляра формуляра «Заявка на кассовый расход</w:t>
      </w:r>
      <w:r w:rsidR="0086775F">
        <w:rPr>
          <w:lang w:eastAsia="zh-CN"/>
        </w:rPr>
        <w:t>»</w:t>
      </w:r>
      <w:r>
        <w:rPr>
          <w:lang w:eastAsia="zh-CN"/>
        </w:rPr>
        <w:t xml:space="preserve"> </w:t>
      </w:r>
      <w:r w:rsidR="0086775F">
        <w:rPr>
          <w:lang w:eastAsia="zh-CN"/>
        </w:rPr>
        <w:t>(ф. 0531</w:t>
      </w:r>
      <w:r w:rsidR="0057371E">
        <w:rPr>
          <w:lang w:eastAsia="zh-CN"/>
        </w:rPr>
        <w:t>8</w:t>
      </w:r>
      <w:r w:rsidR="0086775F">
        <w:rPr>
          <w:lang w:eastAsia="zh-CN"/>
        </w:rPr>
        <w:t xml:space="preserve">01) </w:t>
      </w:r>
      <w:r>
        <w:rPr>
          <w:lang w:eastAsia="zh-CN"/>
        </w:rPr>
        <w:t>н</w:t>
      </w:r>
      <w:r>
        <w:rPr>
          <w:lang w:eastAsia="zh-CN"/>
        </w:rPr>
        <w:t>е</w:t>
      </w:r>
      <w:r>
        <w:rPr>
          <w:lang w:eastAsia="zh-CN"/>
        </w:rPr>
        <w:t>обходимо выполнить следующие действия:</w:t>
      </w:r>
    </w:p>
    <w:p w:rsidR="00414E9F" w:rsidRDefault="00381679" w:rsidP="00FF3FDE">
      <w:pPr>
        <w:pStyle w:val="GOSTListnum"/>
        <w:numPr>
          <w:ilvl w:val="0"/>
          <w:numId w:val="43"/>
        </w:numPr>
        <w:rPr>
          <w:lang w:eastAsia="zh-CN"/>
        </w:r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Операции по кассовым выплатам </w:t>
      </w:r>
      <w:r w:rsidRPr="001737EC">
        <w:t>– Заявка на кассовый расход (ф.</w:t>
      </w:r>
      <w:r w:rsidR="0086775F">
        <w:t> </w:t>
      </w:r>
      <w:r w:rsidRPr="001737EC">
        <w:t>0531801)</w:t>
      </w:r>
      <w:r>
        <w:t xml:space="preserve"> – Все документы». Откроется СФ формуляров.</w:t>
      </w:r>
    </w:p>
    <w:p w:rsidR="00381679" w:rsidRDefault="00381679" w:rsidP="00FF3FDE">
      <w:pPr>
        <w:pStyle w:val="GOSTListnum"/>
        <w:numPr>
          <w:ilvl w:val="0"/>
          <w:numId w:val="43"/>
        </w:numPr>
        <w:rPr>
          <w:lang w:eastAsia="zh-CN"/>
        </w:rPr>
      </w:pPr>
      <w:r>
        <w:t>Нажать на кнопку «Создать новый документ»</w:t>
      </w:r>
      <w:r w:rsidR="0086775F">
        <w:t>. Откроется ЭФ формуляра «Заявка на кассовый расход». Вкладки с индивидуальным набором полей для заполнения «О</w:t>
      </w:r>
      <w:r w:rsidR="0086775F">
        <w:t>с</w:t>
      </w:r>
      <w:r w:rsidR="0086775F">
        <w:t>новная информация, Раздел 1, 2» и «Раздел 3, 4, 5» приведены на рисунках</w:t>
      </w:r>
      <w:r w:rsidR="00D92727">
        <w:t> </w:t>
      </w:r>
      <w:r w:rsidR="00CE7296">
        <w:fldChar w:fldCharType="begin"/>
      </w:r>
      <w:r w:rsidR="00D92727">
        <w:instrText xml:space="preserve"> REF _Ref13486006 \h </w:instrText>
      </w:r>
      <w:r w:rsidR="00CE7296">
        <w:fldChar w:fldCharType="separate"/>
      </w:r>
      <w:r w:rsidR="003612E3">
        <w:rPr>
          <w:noProof/>
        </w:rPr>
        <w:t>11</w:t>
      </w:r>
      <w:r w:rsidR="00CE7296">
        <w:fldChar w:fldCharType="end"/>
      </w:r>
      <w:r w:rsidR="00D92727">
        <w:t>, </w:t>
      </w:r>
      <w:r w:rsidR="00CE7296">
        <w:fldChar w:fldCharType="begin"/>
      </w:r>
      <w:r w:rsidR="00D92727">
        <w:instrText xml:space="preserve"> REF _Ref13486008 \h </w:instrText>
      </w:r>
      <w:r w:rsidR="00CE7296">
        <w:fldChar w:fldCharType="separate"/>
      </w:r>
      <w:r w:rsidR="003612E3">
        <w:rPr>
          <w:noProof/>
        </w:rPr>
        <w:t>12</w:t>
      </w:r>
      <w:r w:rsidR="00CE7296">
        <w:fldChar w:fldCharType="end"/>
      </w:r>
      <w:r w:rsidR="00D92727">
        <w:t>.</w:t>
      </w:r>
    </w:p>
    <w:p w:rsidR="0086775F" w:rsidRDefault="007D56F6" w:rsidP="0086775F">
      <w:pPr>
        <w:pStyle w:val="GOSTFigure"/>
        <w:rPr>
          <w:lang w:eastAsia="zh-CN"/>
        </w:rPr>
      </w:pPr>
      <w:r>
        <w:rPr>
          <w:noProof/>
        </w:rPr>
        <w:lastRenderedPageBreak/>
        <w:drawing>
          <wp:inline distT="0" distB="0" distL="0" distR="0">
            <wp:extent cx="6299835" cy="5412105"/>
            <wp:effectExtent l="19050" t="0" r="5715" b="0"/>
            <wp:docPr id="233" name="Рисунок 232" descr="Sna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1.png"/>
                    <pic:cNvPicPr/>
                  </pic:nvPicPr>
                  <pic:blipFill>
                    <a:blip r:embed="rId49" cstate="print"/>
                    <a:stretch>
                      <a:fillRect/>
                    </a:stretch>
                  </pic:blipFill>
                  <pic:spPr>
                    <a:xfrm>
                      <a:off x="0" y="0"/>
                      <a:ext cx="6299835" cy="5412105"/>
                    </a:xfrm>
                    <a:prstGeom prst="rect">
                      <a:avLst/>
                    </a:prstGeom>
                  </pic:spPr>
                </pic:pic>
              </a:graphicData>
            </a:graphic>
          </wp:inline>
        </w:drawing>
      </w:r>
    </w:p>
    <w:p w:rsidR="0086775F" w:rsidRDefault="00CE7296" w:rsidP="0086775F">
      <w:pPr>
        <w:pStyle w:val="GOSTFigName"/>
        <w:rPr>
          <w:lang w:eastAsia="zh-CN"/>
        </w:rPr>
      </w:pPr>
      <w:fldSimple w:instr=" SEQ Рисунок \* ARABIC ">
        <w:bookmarkStart w:id="148" w:name="_Ref13486006"/>
        <w:bookmarkStart w:id="149" w:name="_Toc16165691"/>
        <w:r w:rsidR="003612E3">
          <w:rPr>
            <w:noProof/>
          </w:rPr>
          <w:t>11</w:t>
        </w:r>
        <w:bookmarkEnd w:id="148"/>
      </w:fldSimple>
      <w:r w:rsidR="0086775F">
        <w:t xml:space="preserve">. ЭФ «Заявка на кассовый расход» </w:t>
      </w:r>
      <w:r w:rsidR="0086775F">
        <w:rPr>
          <w:lang w:eastAsia="zh-CN"/>
        </w:rPr>
        <w:t>(ф. 0531</w:t>
      </w:r>
      <w:r w:rsidR="0057371E">
        <w:rPr>
          <w:lang w:eastAsia="zh-CN"/>
        </w:rPr>
        <w:t>8</w:t>
      </w:r>
      <w:r w:rsidR="0086775F">
        <w:rPr>
          <w:lang w:eastAsia="zh-CN"/>
        </w:rPr>
        <w:t>01), вкладка «Основная информация, Раздел 1, 2»</w:t>
      </w:r>
      <w:bookmarkEnd w:id="149"/>
    </w:p>
    <w:p w:rsidR="0086775F" w:rsidRDefault="007D56F6" w:rsidP="0086775F">
      <w:pPr>
        <w:pStyle w:val="GOSTFigure"/>
        <w:rPr>
          <w:lang w:eastAsia="zh-CN"/>
        </w:rPr>
      </w:pPr>
      <w:r>
        <w:rPr>
          <w:noProof/>
        </w:rPr>
        <w:lastRenderedPageBreak/>
        <w:drawing>
          <wp:inline distT="0" distB="0" distL="0" distR="0">
            <wp:extent cx="6299835" cy="2866390"/>
            <wp:effectExtent l="19050" t="0" r="5715" b="0"/>
            <wp:docPr id="234" name="Рисунок 233"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50" cstate="print"/>
                    <a:stretch>
                      <a:fillRect/>
                    </a:stretch>
                  </pic:blipFill>
                  <pic:spPr>
                    <a:xfrm>
                      <a:off x="0" y="0"/>
                      <a:ext cx="6299835" cy="2866390"/>
                    </a:xfrm>
                    <a:prstGeom prst="rect">
                      <a:avLst/>
                    </a:prstGeom>
                  </pic:spPr>
                </pic:pic>
              </a:graphicData>
            </a:graphic>
          </wp:inline>
        </w:drawing>
      </w:r>
    </w:p>
    <w:p w:rsidR="0086775F" w:rsidRDefault="00CE7296" w:rsidP="00D92727">
      <w:pPr>
        <w:pStyle w:val="GOSTFigName"/>
        <w:rPr>
          <w:lang w:eastAsia="zh-CN"/>
        </w:rPr>
      </w:pPr>
      <w:fldSimple w:instr=" SEQ Рисунок \* ARABIC ">
        <w:bookmarkStart w:id="150" w:name="_Ref13486008"/>
        <w:bookmarkStart w:id="151" w:name="_Toc16165692"/>
        <w:r w:rsidR="003612E3">
          <w:rPr>
            <w:noProof/>
          </w:rPr>
          <w:t>12</w:t>
        </w:r>
        <w:bookmarkEnd w:id="150"/>
      </w:fldSimple>
      <w:r w:rsidR="00D92727">
        <w:t xml:space="preserve">. ЭФ «Заявка на кассовый расход» </w:t>
      </w:r>
      <w:r w:rsidR="00D92727">
        <w:rPr>
          <w:lang w:eastAsia="zh-CN"/>
        </w:rPr>
        <w:t>(ф. 0531</w:t>
      </w:r>
      <w:r w:rsidR="0057371E">
        <w:rPr>
          <w:lang w:eastAsia="zh-CN"/>
        </w:rPr>
        <w:t>8</w:t>
      </w:r>
      <w:r w:rsidR="00D92727">
        <w:rPr>
          <w:lang w:eastAsia="zh-CN"/>
        </w:rPr>
        <w:t>01), вкладка «Раздел 3, 4, 5»</w:t>
      </w:r>
      <w:bookmarkEnd w:id="151"/>
    </w:p>
    <w:p w:rsidR="00D92727" w:rsidRDefault="00125DF5" w:rsidP="00D92727">
      <w:pPr>
        <w:pStyle w:val="GOSTListnum"/>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редактировать</w:t>
      </w:r>
      <w:r w:rsidR="00D92727">
        <w:rPr>
          <w:lang w:eastAsia="zh-CN"/>
        </w:rPr>
        <w:t xml:space="preserve">. </w:t>
      </w:r>
      <w:r w:rsidR="008F74FC">
        <w:rPr>
          <w:lang w:eastAsia="zh-CN"/>
        </w:rPr>
        <w:t>Обязательные к заполнению поля выделены знаком *.</w:t>
      </w:r>
      <w:r w:rsidR="009E7A0E">
        <w:rPr>
          <w:lang w:eastAsia="zh-CN"/>
        </w:rPr>
        <w:t xml:space="preserve"> </w:t>
      </w:r>
      <w:r w:rsidR="00D92727">
        <w:rPr>
          <w:lang w:eastAsia="zh-CN"/>
        </w:rPr>
        <w:t>Перечень об</w:t>
      </w:r>
      <w:r w:rsidR="00D92727">
        <w:rPr>
          <w:lang w:eastAsia="zh-CN"/>
        </w:rPr>
        <w:t>я</w:t>
      </w:r>
      <w:r w:rsidR="00D92727">
        <w:rPr>
          <w:lang w:eastAsia="zh-CN"/>
        </w:rPr>
        <w:t>зательных полей и правила их заполнения приведены в таблице</w:t>
      </w:r>
      <w:r w:rsidR="00976796">
        <w:rPr>
          <w:lang w:eastAsia="zh-CN"/>
        </w:rPr>
        <w:t xml:space="preserve"> </w:t>
      </w:r>
      <w:r w:rsidR="00CE7296">
        <w:rPr>
          <w:lang w:eastAsia="zh-CN"/>
        </w:rPr>
        <w:fldChar w:fldCharType="begin"/>
      </w:r>
      <w:r w:rsidR="00976796">
        <w:rPr>
          <w:lang w:eastAsia="zh-CN"/>
        </w:rPr>
        <w:instrText xml:space="preserve"> REF _Ref13489071 \h </w:instrText>
      </w:r>
      <w:r w:rsidR="00CE7296">
        <w:rPr>
          <w:lang w:eastAsia="zh-CN"/>
        </w:rPr>
      </w:r>
      <w:r w:rsidR="00CE7296">
        <w:rPr>
          <w:lang w:eastAsia="zh-CN"/>
        </w:rPr>
        <w:fldChar w:fldCharType="separate"/>
      </w:r>
      <w:r w:rsidR="003612E3">
        <w:rPr>
          <w:noProof/>
        </w:rPr>
        <w:t>5</w:t>
      </w:r>
      <w:r w:rsidR="00CE7296">
        <w:rPr>
          <w:lang w:eastAsia="zh-CN"/>
        </w:rPr>
        <w:fldChar w:fldCharType="end"/>
      </w:r>
      <w:r w:rsidR="00976796">
        <w:rPr>
          <w:lang w:eastAsia="zh-CN"/>
        </w:rPr>
        <w:t>.</w:t>
      </w:r>
    </w:p>
    <w:p w:rsidR="00976796" w:rsidRDefault="00CE7296" w:rsidP="00976796">
      <w:pPr>
        <w:pStyle w:val="GOSTNameTable"/>
        <w:rPr>
          <w:lang w:eastAsia="zh-CN"/>
        </w:rPr>
      </w:pPr>
      <w:fldSimple w:instr=" SEQ Таблица \* ARABIC ">
        <w:bookmarkStart w:id="152" w:name="_Ref13489071"/>
        <w:bookmarkStart w:id="153" w:name="_Toc16165674"/>
        <w:r w:rsidR="003612E3">
          <w:rPr>
            <w:noProof/>
          </w:rPr>
          <w:t>5</w:t>
        </w:r>
        <w:bookmarkEnd w:id="152"/>
      </w:fldSimple>
      <w:r w:rsidR="00976796">
        <w:t xml:space="preserve">. Правила заполнения реквизитов формуляра «Заявка на кассовый расход» </w:t>
      </w:r>
      <w:r w:rsidR="00976796">
        <w:rPr>
          <w:lang w:eastAsia="zh-CN"/>
        </w:rPr>
        <w:t>(ф. 0531</w:t>
      </w:r>
      <w:r w:rsidR="0057371E">
        <w:rPr>
          <w:lang w:eastAsia="zh-CN"/>
        </w:rPr>
        <w:t>8</w:t>
      </w:r>
      <w:r w:rsidR="00976796">
        <w:rPr>
          <w:lang w:eastAsia="zh-CN"/>
        </w:rPr>
        <w:t>01)</w:t>
      </w:r>
      <w:bookmarkEnd w:id="153"/>
    </w:p>
    <w:tbl>
      <w:tblPr>
        <w:tblStyle w:val="GOSTTable"/>
        <w:tblW w:w="9979" w:type="dxa"/>
        <w:tblLook w:val="04A0"/>
      </w:tblPr>
      <w:tblGrid>
        <w:gridCol w:w="2864"/>
        <w:gridCol w:w="7115"/>
      </w:tblGrid>
      <w:tr w:rsidR="003475F4" w:rsidTr="00E5085A">
        <w:trPr>
          <w:cnfStyle w:val="100000000000"/>
        </w:trPr>
        <w:tc>
          <w:tcPr>
            <w:tcW w:w="2863" w:type="dxa"/>
          </w:tcPr>
          <w:p w:rsidR="003475F4" w:rsidRDefault="003475F4" w:rsidP="003475F4">
            <w:pPr>
              <w:pStyle w:val="GOSTTableHead"/>
              <w:rPr>
                <w:lang w:eastAsia="zh-CN"/>
              </w:rPr>
            </w:pPr>
            <w:r>
              <w:rPr>
                <w:lang w:eastAsia="zh-CN"/>
              </w:rPr>
              <w:t>Наименование реквизита</w:t>
            </w:r>
          </w:p>
        </w:tc>
        <w:tc>
          <w:tcPr>
            <w:tcW w:w="7114" w:type="dxa"/>
          </w:tcPr>
          <w:p w:rsidR="003475F4" w:rsidRDefault="003475F4" w:rsidP="003475F4">
            <w:pPr>
              <w:pStyle w:val="GOSTTableHead"/>
              <w:rPr>
                <w:lang w:eastAsia="zh-CN"/>
              </w:rPr>
            </w:pPr>
            <w:r>
              <w:rPr>
                <w:lang w:eastAsia="zh-CN"/>
              </w:rPr>
              <w:t>Правила заполнения реквизита</w:t>
            </w:r>
          </w:p>
        </w:tc>
      </w:tr>
      <w:tr w:rsidR="003475F4" w:rsidTr="00E5085A">
        <w:trPr>
          <w:cnfStyle w:val="000000100000"/>
        </w:trPr>
        <w:tc>
          <w:tcPr>
            <w:tcW w:w="2863" w:type="dxa"/>
          </w:tcPr>
          <w:p w:rsidR="003475F4" w:rsidRDefault="003475F4" w:rsidP="003475F4">
            <w:pPr>
              <w:pStyle w:val="GOSTTablenorm"/>
              <w:rPr>
                <w:lang w:eastAsia="zh-CN"/>
              </w:rPr>
            </w:pPr>
            <w:r>
              <w:rPr>
                <w:lang w:eastAsia="zh-CN"/>
              </w:rPr>
              <w:t>Номер документа</w:t>
            </w:r>
          </w:p>
        </w:tc>
        <w:tc>
          <w:tcPr>
            <w:tcW w:w="7114" w:type="dxa"/>
          </w:tcPr>
          <w:p w:rsidR="008E475D" w:rsidRPr="008E475D" w:rsidRDefault="008E475D" w:rsidP="008E475D">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w:t>
            </w:r>
            <w:r>
              <w:rPr>
                <w:lang w:eastAsia="zh-CN"/>
              </w:rPr>
              <w:t>е</w:t>
            </w:r>
            <w:r>
              <w:rPr>
                <w:lang w:eastAsia="zh-CN"/>
              </w:rPr>
              <w:t>мой.</w:t>
            </w:r>
          </w:p>
          <w:p w:rsidR="003475F4" w:rsidRDefault="008E475D" w:rsidP="003475F4">
            <w:pPr>
              <w:pStyle w:val="GOSTTablenorm"/>
              <w:rPr>
                <w:lang w:eastAsia="zh-CN"/>
              </w:rPr>
            </w:pPr>
            <w:r w:rsidRPr="008E475D">
              <w:rPr>
                <w:lang w:eastAsia="zh-CN"/>
              </w:rPr>
              <w:t>Нумерация должна быть уникальной в пределах даты, за которую сфо</w:t>
            </w:r>
            <w:r w:rsidRPr="008E475D">
              <w:rPr>
                <w:lang w:eastAsia="zh-CN"/>
              </w:rPr>
              <w:t>р</w:t>
            </w:r>
            <w:r w:rsidRPr="008E475D">
              <w:rPr>
                <w:lang w:eastAsia="zh-CN"/>
              </w:rPr>
              <w:t>мирован документ в разрезе каждого клиента.</w:t>
            </w:r>
          </w:p>
        </w:tc>
      </w:tr>
      <w:tr w:rsidR="003475F4" w:rsidTr="00E5085A">
        <w:trPr>
          <w:cnfStyle w:val="000000010000"/>
        </w:trPr>
        <w:tc>
          <w:tcPr>
            <w:tcW w:w="2863" w:type="dxa"/>
          </w:tcPr>
          <w:p w:rsidR="003475F4" w:rsidRDefault="003475F4" w:rsidP="003475F4">
            <w:pPr>
              <w:pStyle w:val="GOSTTablenorm"/>
              <w:rPr>
                <w:lang w:eastAsia="zh-CN"/>
              </w:rPr>
            </w:pPr>
            <w:r>
              <w:rPr>
                <w:lang w:eastAsia="zh-CN"/>
              </w:rPr>
              <w:t>Дата документа</w:t>
            </w:r>
          </w:p>
        </w:tc>
        <w:tc>
          <w:tcPr>
            <w:tcW w:w="7114" w:type="dxa"/>
          </w:tcPr>
          <w:p w:rsidR="003475F4" w:rsidRDefault="008E475D" w:rsidP="003475F4">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3475F4" w:rsidTr="00E5085A">
        <w:trPr>
          <w:cnfStyle w:val="000000100000"/>
        </w:trPr>
        <w:tc>
          <w:tcPr>
            <w:tcW w:w="9977" w:type="dxa"/>
            <w:gridSpan w:val="2"/>
          </w:tcPr>
          <w:p w:rsidR="003475F4" w:rsidRPr="00976796" w:rsidRDefault="003475F4" w:rsidP="003475F4">
            <w:pPr>
              <w:pStyle w:val="GOSTTablenorm"/>
              <w:rPr>
                <w:rStyle w:val="GOSTSymBold"/>
              </w:rPr>
            </w:pPr>
            <w:r w:rsidRPr="00976796">
              <w:rPr>
                <w:rStyle w:val="GOSTSymBold"/>
              </w:rPr>
              <w:t>Блок «Основная информация</w:t>
            </w:r>
          </w:p>
        </w:tc>
      </w:tr>
      <w:tr w:rsidR="003475F4" w:rsidTr="00E5085A">
        <w:trPr>
          <w:cnfStyle w:val="000000010000"/>
        </w:trPr>
        <w:tc>
          <w:tcPr>
            <w:tcW w:w="2863" w:type="dxa"/>
          </w:tcPr>
          <w:p w:rsidR="003475F4" w:rsidRDefault="003475F4" w:rsidP="003475F4">
            <w:pPr>
              <w:pStyle w:val="GOSTTablenorm"/>
              <w:rPr>
                <w:lang w:eastAsia="zh-CN"/>
              </w:rPr>
            </w:pPr>
            <w:r>
              <w:rPr>
                <w:lang w:eastAsia="zh-CN"/>
              </w:rPr>
              <w:t>Код по Сводному реестру</w:t>
            </w:r>
          </w:p>
        </w:tc>
        <w:tc>
          <w:tcPr>
            <w:tcW w:w="7114" w:type="dxa"/>
          </w:tcPr>
          <w:p w:rsidR="008E475D" w:rsidRPr="00851A51" w:rsidRDefault="00816139" w:rsidP="008E475D">
            <w:pPr>
              <w:pStyle w:val="GOSTTablenorm"/>
            </w:pPr>
            <w:r>
              <w:t>З</w:t>
            </w:r>
            <w:r w:rsidR="008E475D" w:rsidRPr="00851A51">
              <w:t xml:space="preserve">аполняется значением реквизита </w:t>
            </w:r>
            <w:r w:rsidR="002237D1">
              <w:t>«</w:t>
            </w:r>
            <w:r w:rsidR="008E475D" w:rsidRPr="00851A51">
              <w:t>Код организации</w:t>
            </w:r>
            <w:r w:rsidR="002237D1">
              <w:t>»</w:t>
            </w:r>
            <w:r w:rsidR="008E475D" w:rsidRPr="00851A51">
              <w:t xml:space="preserve"> записи справочн</w:t>
            </w:r>
            <w:r w:rsidR="008E475D" w:rsidRPr="00851A51">
              <w:t>и</w:t>
            </w:r>
            <w:r w:rsidR="008E475D" w:rsidRPr="00851A51">
              <w:t>ка «Сводный реестр», соответствующей текущему пользователю.</w:t>
            </w:r>
          </w:p>
          <w:p w:rsidR="003475F4" w:rsidRDefault="008E475D" w:rsidP="003475F4">
            <w:pPr>
              <w:pStyle w:val="GOSTTablenorm"/>
            </w:pPr>
            <w:r w:rsidRPr="00851A51">
              <w:t>Для выбора доступны только актуальные на дату документа записи.</w:t>
            </w:r>
            <w:r w:rsidR="003B3243">
              <w:t xml:space="preserve"> З</w:t>
            </w:r>
            <w:r w:rsidR="003B3243">
              <w:t>а</w:t>
            </w:r>
            <w:r w:rsidR="003B3243">
              <w:t xml:space="preserve">пись выбирается из справочника с помощью кнопки </w:t>
            </w:r>
            <w:r w:rsidR="003B3243">
              <w:rPr>
                <w:noProof/>
              </w:rPr>
              <w:drawing>
                <wp:inline distT="0" distB="0" distL="0" distR="0">
                  <wp:extent cx="142857" cy="152381"/>
                  <wp:effectExtent l="19050" t="0" r="0" b="0"/>
                  <wp:docPr id="242"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rsidR="003B3243">
              <w:t>.</w:t>
            </w:r>
          </w:p>
        </w:tc>
      </w:tr>
      <w:tr w:rsidR="003475F4" w:rsidTr="00E5085A">
        <w:trPr>
          <w:cnfStyle w:val="000000100000"/>
        </w:trPr>
        <w:tc>
          <w:tcPr>
            <w:tcW w:w="2863" w:type="dxa"/>
          </w:tcPr>
          <w:p w:rsidR="003475F4" w:rsidRDefault="003475F4" w:rsidP="003475F4">
            <w:pPr>
              <w:pStyle w:val="GOSTTablenorm"/>
              <w:rPr>
                <w:lang w:eastAsia="zh-CN"/>
              </w:rPr>
            </w:pPr>
            <w:r>
              <w:rPr>
                <w:lang w:eastAsia="zh-CN"/>
              </w:rPr>
              <w:t>Наименование клиента</w:t>
            </w:r>
          </w:p>
        </w:tc>
        <w:tc>
          <w:tcPr>
            <w:tcW w:w="7114" w:type="dxa"/>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3475F4" w:rsidTr="00E5085A">
        <w:trPr>
          <w:cnfStyle w:val="000000010000"/>
        </w:trPr>
        <w:tc>
          <w:tcPr>
            <w:tcW w:w="2863" w:type="dxa"/>
          </w:tcPr>
          <w:p w:rsidR="003475F4" w:rsidRDefault="003475F4" w:rsidP="003475F4">
            <w:pPr>
              <w:pStyle w:val="GOSTTablenorm"/>
              <w:rPr>
                <w:lang w:eastAsia="zh-CN"/>
              </w:rPr>
            </w:pPr>
            <w:r w:rsidRPr="00851A51">
              <w:t>Главный распорядитель бюджетных средств, гла</w:t>
            </w:r>
            <w:r w:rsidRPr="00851A51">
              <w:t>в</w:t>
            </w:r>
            <w:r w:rsidRPr="00851A51">
              <w:t>ный администратор исто</w:t>
            </w:r>
            <w:r w:rsidRPr="00851A51">
              <w:t>ч</w:t>
            </w:r>
            <w:r w:rsidRPr="00851A51">
              <w:t>ников финансирования д</w:t>
            </w:r>
            <w:r w:rsidRPr="00851A51">
              <w:t>е</w:t>
            </w:r>
            <w:r w:rsidRPr="00851A51">
              <w:t>фицита бюджета</w:t>
            </w:r>
          </w:p>
        </w:tc>
        <w:tc>
          <w:tcPr>
            <w:tcW w:w="7114" w:type="dxa"/>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3475F4" w:rsidTr="00E5085A">
        <w:trPr>
          <w:cnfStyle w:val="000000100000"/>
        </w:trPr>
        <w:tc>
          <w:tcPr>
            <w:tcW w:w="2863" w:type="dxa"/>
          </w:tcPr>
          <w:p w:rsidR="003475F4" w:rsidRPr="00851A51" w:rsidRDefault="00125DF5" w:rsidP="003475F4">
            <w:pPr>
              <w:pStyle w:val="GOSTTablenorm"/>
            </w:pPr>
            <w:r>
              <w:t>Код главы по БК</w:t>
            </w:r>
          </w:p>
        </w:tc>
        <w:tc>
          <w:tcPr>
            <w:tcW w:w="7114" w:type="dxa"/>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3475F4" w:rsidTr="00E5085A">
        <w:trPr>
          <w:cnfStyle w:val="000000010000"/>
        </w:trPr>
        <w:tc>
          <w:tcPr>
            <w:tcW w:w="2863" w:type="dxa"/>
          </w:tcPr>
          <w:p w:rsidR="003475F4" w:rsidRDefault="00125DF5" w:rsidP="003475F4">
            <w:pPr>
              <w:pStyle w:val="GOSTTablenorm"/>
              <w:rPr>
                <w:lang w:eastAsia="zh-CN"/>
              </w:rPr>
            </w:pPr>
            <w:r>
              <w:rPr>
                <w:lang w:eastAsia="zh-CN"/>
              </w:rPr>
              <w:t>Наименование бюджета</w:t>
            </w:r>
          </w:p>
        </w:tc>
        <w:tc>
          <w:tcPr>
            <w:tcW w:w="7114" w:type="dxa"/>
          </w:tcPr>
          <w:p w:rsidR="003475F4"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125DF5" w:rsidTr="00E5085A">
        <w:trPr>
          <w:cnfStyle w:val="000000100000"/>
        </w:trPr>
        <w:tc>
          <w:tcPr>
            <w:tcW w:w="2863" w:type="dxa"/>
          </w:tcPr>
          <w:p w:rsidR="00125DF5" w:rsidRDefault="00125DF5" w:rsidP="003475F4">
            <w:pPr>
              <w:pStyle w:val="GOSTTablenorm"/>
              <w:rPr>
                <w:lang w:eastAsia="zh-CN"/>
              </w:rPr>
            </w:pPr>
            <w:r>
              <w:rPr>
                <w:lang w:eastAsia="zh-CN"/>
              </w:rPr>
              <w:lastRenderedPageBreak/>
              <w:t>Финансовый орган</w:t>
            </w:r>
          </w:p>
        </w:tc>
        <w:tc>
          <w:tcPr>
            <w:tcW w:w="7114" w:type="dxa"/>
          </w:tcPr>
          <w:p w:rsidR="00125DF5" w:rsidRDefault="008E475D" w:rsidP="003475F4">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125DF5" w:rsidTr="00E5085A">
        <w:trPr>
          <w:cnfStyle w:val="000000010000"/>
        </w:trPr>
        <w:tc>
          <w:tcPr>
            <w:tcW w:w="2863" w:type="dxa"/>
          </w:tcPr>
          <w:p w:rsidR="00125DF5" w:rsidRDefault="00125DF5" w:rsidP="003475F4">
            <w:pPr>
              <w:pStyle w:val="GOSTTablenorm"/>
              <w:rPr>
                <w:lang w:eastAsia="zh-CN"/>
              </w:rPr>
            </w:pPr>
            <w:r>
              <w:rPr>
                <w:lang w:eastAsia="zh-CN"/>
              </w:rPr>
              <w:t>Код по ОКПО</w:t>
            </w:r>
          </w:p>
        </w:tc>
        <w:tc>
          <w:tcPr>
            <w:tcW w:w="7114" w:type="dxa"/>
          </w:tcPr>
          <w:p w:rsidR="00125DF5" w:rsidRDefault="008E475D" w:rsidP="008E475D">
            <w:pPr>
              <w:pStyle w:val="GOSTTablenorm"/>
              <w:rPr>
                <w:lang w:eastAsia="zh-CN"/>
              </w:rPr>
            </w:pPr>
            <w:r>
              <w:rPr>
                <w:lang w:eastAsia="zh-CN"/>
              </w:rPr>
              <w:t>Заполняется автоматически на основании значения, выбранного в поле «Финансовый орган».</w:t>
            </w:r>
          </w:p>
        </w:tc>
      </w:tr>
      <w:tr w:rsidR="00125DF5" w:rsidTr="00E5085A">
        <w:trPr>
          <w:cnfStyle w:val="000000100000"/>
        </w:trPr>
        <w:tc>
          <w:tcPr>
            <w:tcW w:w="2863" w:type="dxa"/>
          </w:tcPr>
          <w:p w:rsidR="00125DF5" w:rsidRDefault="00125DF5" w:rsidP="003475F4">
            <w:pPr>
              <w:pStyle w:val="GOSTTablenorm"/>
              <w:rPr>
                <w:lang w:eastAsia="zh-CN"/>
              </w:rPr>
            </w:pPr>
            <w:r>
              <w:rPr>
                <w:lang w:eastAsia="zh-CN"/>
              </w:rPr>
              <w:t>Федеральное казначейство, орган Федерального казн</w:t>
            </w:r>
            <w:r>
              <w:rPr>
                <w:lang w:eastAsia="zh-CN"/>
              </w:rPr>
              <w:t>а</w:t>
            </w:r>
            <w:r>
              <w:rPr>
                <w:lang w:eastAsia="zh-CN"/>
              </w:rPr>
              <w:t>чейства</w:t>
            </w:r>
          </w:p>
        </w:tc>
        <w:tc>
          <w:tcPr>
            <w:tcW w:w="7114" w:type="dxa"/>
          </w:tcPr>
          <w:p w:rsidR="00125DF5" w:rsidRDefault="008E475D" w:rsidP="003475F4">
            <w:pPr>
              <w:pStyle w:val="GOSTTablenorm"/>
            </w:pPr>
            <w:r>
              <w:t>З</w:t>
            </w:r>
            <w:r w:rsidRPr="00851A51">
              <w:t>аполняется автоматически значением реквизита «Код ОрФК обслуж</w:t>
            </w:r>
            <w:r w:rsidRPr="00851A51">
              <w:t>и</w:t>
            </w:r>
            <w:r w:rsidRPr="00851A51">
              <w:t>вания», выбранной записи при заполнении реквизита «Номер лицевого счета» текущего документа.</w:t>
            </w:r>
          </w:p>
        </w:tc>
      </w:tr>
      <w:tr w:rsidR="00125DF5" w:rsidTr="00E5085A">
        <w:trPr>
          <w:cnfStyle w:val="000000010000"/>
        </w:trPr>
        <w:tc>
          <w:tcPr>
            <w:tcW w:w="2863" w:type="dxa"/>
          </w:tcPr>
          <w:p w:rsidR="00125DF5" w:rsidRDefault="00125DF5" w:rsidP="003475F4">
            <w:pPr>
              <w:pStyle w:val="GOSTTablenorm"/>
              <w:rPr>
                <w:lang w:eastAsia="zh-CN"/>
              </w:rPr>
            </w:pPr>
            <w:r>
              <w:rPr>
                <w:lang w:eastAsia="zh-CN"/>
              </w:rPr>
              <w:t>Код по КОФК</w:t>
            </w:r>
          </w:p>
        </w:tc>
        <w:tc>
          <w:tcPr>
            <w:tcW w:w="7114" w:type="dxa"/>
          </w:tcPr>
          <w:p w:rsidR="00125DF5" w:rsidRDefault="008E475D" w:rsidP="003475F4">
            <w:pPr>
              <w:pStyle w:val="GOSTTablenorm"/>
            </w:pPr>
            <w:r w:rsidRPr="00851A51">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125DF5" w:rsidTr="00E5085A">
        <w:trPr>
          <w:cnfStyle w:val="000000100000"/>
        </w:trPr>
        <w:tc>
          <w:tcPr>
            <w:tcW w:w="2863" w:type="dxa"/>
          </w:tcPr>
          <w:p w:rsidR="00125DF5" w:rsidRDefault="00125DF5" w:rsidP="003475F4">
            <w:pPr>
              <w:pStyle w:val="GOSTTablenorm"/>
              <w:rPr>
                <w:lang w:eastAsia="zh-CN"/>
              </w:rPr>
            </w:pPr>
            <w:r>
              <w:rPr>
                <w:lang w:eastAsia="zh-CN"/>
              </w:rPr>
              <w:t>Приоритет исполнения</w:t>
            </w:r>
          </w:p>
        </w:tc>
        <w:tc>
          <w:tcPr>
            <w:tcW w:w="7114" w:type="dxa"/>
          </w:tcPr>
          <w:p w:rsidR="00125DF5" w:rsidRDefault="008E475D" w:rsidP="008E475D">
            <w:pPr>
              <w:pStyle w:val="GOSTTablenorm"/>
              <w:rPr>
                <w:lang w:eastAsia="zh-CN"/>
              </w:rPr>
            </w:pPr>
            <w:r>
              <w:rPr>
                <w:lang w:eastAsia="zh-CN"/>
              </w:rPr>
              <w:t>Указывается приоритет исполнения ЗКР. Поле необязательно для запо</w:t>
            </w:r>
            <w:r>
              <w:rPr>
                <w:lang w:eastAsia="zh-CN"/>
              </w:rPr>
              <w:t>л</w:t>
            </w:r>
            <w:r>
              <w:rPr>
                <w:lang w:eastAsia="zh-CN"/>
              </w:rPr>
              <w:t>нения.</w:t>
            </w:r>
          </w:p>
        </w:tc>
      </w:tr>
      <w:tr w:rsidR="00125DF5" w:rsidTr="00E5085A">
        <w:trPr>
          <w:cnfStyle w:val="000000010000"/>
        </w:trPr>
        <w:tc>
          <w:tcPr>
            <w:tcW w:w="2863" w:type="dxa"/>
          </w:tcPr>
          <w:p w:rsidR="00125DF5" w:rsidRDefault="00125DF5" w:rsidP="003475F4">
            <w:pPr>
              <w:pStyle w:val="GOSTTablenorm"/>
              <w:rPr>
                <w:lang w:eastAsia="zh-CN"/>
              </w:rPr>
            </w:pPr>
            <w:r>
              <w:rPr>
                <w:lang w:eastAsia="zh-CN"/>
              </w:rPr>
              <w:t>Код приоритета</w:t>
            </w:r>
          </w:p>
        </w:tc>
        <w:tc>
          <w:tcPr>
            <w:tcW w:w="7114" w:type="dxa"/>
          </w:tcPr>
          <w:p w:rsidR="00125DF5" w:rsidRDefault="008E475D" w:rsidP="003475F4">
            <w:pPr>
              <w:pStyle w:val="GOSTTablenorm"/>
              <w:rPr>
                <w:lang w:eastAsia="zh-CN"/>
              </w:rPr>
            </w:pPr>
            <w:r>
              <w:rPr>
                <w:lang w:eastAsia="zh-CN"/>
              </w:rPr>
              <w:t>Указывается код приоритета исполнения ЗКР. Поле необязательно для заполнения.</w:t>
            </w:r>
          </w:p>
        </w:tc>
      </w:tr>
      <w:tr w:rsidR="00125DF5" w:rsidTr="00E5085A">
        <w:trPr>
          <w:cnfStyle w:val="000000100000"/>
        </w:trPr>
        <w:tc>
          <w:tcPr>
            <w:tcW w:w="2863" w:type="dxa"/>
          </w:tcPr>
          <w:p w:rsidR="00125DF5" w:rsidRDefault="00125DF5" w:rsidP="003475F4">
            <w:pPr>
              <w:pStyle w:val="GOSTTablenorm"/>
              <w:rPr>
                <w:lang w:eastAsia="zh-CN"/>
              </w:rPr>
            </w:pPr>
            <w:r>
              <w:rPr>
                <w:lang w:eastAsia="zh-CN"/>
              </w:rPr>
              <w:t>Предельная дата исполн</w:t>
            </w:r>
            <w:r>
              <w:rPr>
                <w:lang w:eastAsia="zh-CN"/>
              </w:rPr>
              <w:t>е</w:t>
            </w:r>
            <w:r>
              <w:rPr>
                <w:lang w:eastAsia="zh-CN"/>
              </w:rPr>
              <w:t>ния</w:t>
            </w:r>
          </w:p>
        </w:tc>
        <w:tc>
          <w:tcPr>
            <w:tcW w:w="7114" w:type="dxa"/>
          </w:tcPr>
          <w:p w:rsidR="00125DF5" w:rsidRDefault="008E475D" w:rsidP="003475F4">
            <w:pPr>
              <w:pStyle w:val="GOSTTablenorm"/>
              <w:rPr>
                <w:lang w:eastAsia="zh-CN"/>
              </w:rPr>
            </w:pPr>
            <w:r>
              <w:rPr>
                <w:lang w:eastAsia="zh-CN"/>
              </w:rPr>
              <w:t>Указывается предельная дата исполнения ЗКР. Поле необязательно для заполнения.</w:t>
            </w:r>
          </w:p>
        </w:tc>
      </w:tr>
      <w:tr w:rsidR="00125DF5" w:rsidTr="00E5085A">
        <w:trPr>
          <w:cnfStyle w:val="000000010000"/>
        </w:trPr>
        <w:tc>
          <w:tcPr>
            <w:tcW w:w="9977" w:type="dxa"/>
            <w:gridSpan w:val="2"/>
          </w:tcPr>
          <w:p w:rsidR="00125DF5" w:rsidRPr="00976796" w:rsidRDefault="00125DF5" w:rsidP="003475F4">
            <w:pPr>
              <w:pStyle w:val="GOSTTablenorm"/>
              <w:rPr>
                <w:rStyle w:val="GOSTSymBold"/>
              </w:rPr>
            </w:pPr>
            <w:r w:rsidRPr="00976796">
              <w:rPr>
                <w:rStyle w:val="GOSTSymBold"/>
              </w:rPr>
              <w:t>Раздел 1. Реквизиты документа</w:t>
            </w:r>
          </w:p>
        </w:tc>
      </w:tr>
      <w:tr w:rsidR="00125DF5" w:rsidTr="00E5085A">
        <w:trPr>
          <w:cnfStyle w:val="000000100000"/>
        </w:trPr>
        <w:tc>
          <w:tcPr>
            <w:tcW w:w="2863" w:type="dxa"/>
          </w:tcPr>
          <w:p w:rsidR="00125DF5" w:rsidRDefault="00125DF5" w:rsidP="003475F4">
            <w:pPr>
              <w:pStyle w:val="GOSTTablenorm"/>
              <w:rPr>
                <w:lang w:eastAsia="zh-CN"/>
              </w:rPr>
            </w:pPr>
            <w:r>
              <w:t>Код валюты по ОКВ</w:t>
            </w:r>
          </w:p>
        </w:tc>
        <w:tc>
          <w:tcPr>
            <w:tcW w:w="7114" w:type="dxa"/>
          </w:tcPr>
          <w:p w:rsidR="00125DF5" w:rsidRDefault="003A633C" w:rsidP="003475F4">
            <w:pPr>
              <w:pStyle w:val="GOSTTablenorm"/>
              <w:rPr>
                <w:lang w:eastAsia="zh-CN"/>
              </w:rPr>
            </w:pPr>
            <w:r>
              <w:t>З</w:t>
            </w:r>
            <w:r w:rsidRPr="00851A51">
              <w:t>аполняется выбором из справоч</w:t>
            </w:r>
            <w:r>
              <w:t>ника «</w:t>
            </w:r>
            <w:r w:rsidRPr="00851A51">
              <w:t>Общеросси</w:t>
            </w:r>
            <w:r>
              <w:t>йский классификатор валют (ОКВ)». Заполняется значением «Цифровой код валюты»</w:t>
            </w:r>
            <w:r w:rsidRPr="00851A51">
              <w:t xml:space="preserve"> выбра</w:t>
            </w:r>
            <w:r w:rsidRPr="00851A51">
              <w:t>н</w:t>
            </w:r>
            <w:r w:rsidRPr="00851A51">
              <w:t>ной записи.</w:t>
            </w:r>
          </w:p>
        </w:tc>
      </w:tr>
      <w:tr w:rsidR="00125DF5" w:rsidTr="00E5085A">
        <w:trPr>
          <w:cnfStyle w:val="000000010000"/>
        </w:trPr>
        <w:tc>
          <w:tcPr>
            <w:tcW w:w="2863" w:type="dxa"/>
          </w:tcPr>
          <w:p w:rsidR="00125DF5" w:rsidRDefault="00125DF5" w:rsidP="003475F4">
            <w:pPr>
              <w:pStyle w:val="GOSTTablenorm"/>
              <w:rPr>
                <w:lang w:eastAsia="zh-CN"/>
              </w:rPr>
            </w:pPr>
            <w:r w:rsidRPr="00851A51">
              <w:t>Признак авансового плат</w:t>
            </w:r>
            <w:r w:rsidRPr="00851A51">
              <w:t>е</w:t>
            </w:r>
            <w:r w:rsidRPr="00851A51">
              <w:t>жа</w:t>
            </w:r>
          </w:p>
        </w:tc>
        <w:tc>
          <w:tcPr>
            <w:tcW w:w="7114" w:type="dxa"/>
          </w:tcPr>
          <w:p w:rsidR="00125DF5" w:rsidRDefault="003A633C" w:rsidP="003A633C">
            <w:pPr>
              <w:pStyle w:val="GOSTTablenorm"/>
            </w:pPr>
            <w:r>
              <w:t>В</w:t>
            </w:r>
            <w:r w:rsidRPr="00851A51">
              <w:t>ыбор из списка значений:</w:t>
            </w:r>
            <w:r>
              <w:t xml:space="preserve"> «Да», «Нет». Значение по умолчанию «Нет».</w:t>
            </w:r>
          </w:p>
        </w:tc>
      </w:tr>
      <w:tr w:rsidR="00125DF5" w:rsidTr="00E5085A">
        <w:trPr>
          <w:cnfStyle w:val="000000100000"/>
        </w:trPr>
        <w:tc>
          <w:tcPr>
            <w:tcW w:w="2863" w:type="dxa"/>
          </w:tcPr>
          <w:p w:rsidR="00125DF5" w:rsidRDefault="00125DF5" w:rsidP="003475F4">
            <w:pPr>
              <w:pStyle w:val="GOSTTablenorm"/>
              <w:rPr>
                <w:lang w:eastAsia="zh-CN"/>
              </w:rPr>
            </w:pPr>
            <w:r w:rsidRPr="00851A51">
              <w:t>Очередность платежа</w:t>
            </w:r>
          </w:p>
        </w:tc>
        <w:tc>
          <w:tcPr>
            <w:tcW w:w="7114" w:type="dxa"/>
          </w:tcPr>
          <w:p w:rsidR="002E4F9E" w:rsidRPr="00851A51" w:rsidRDefault="002E4F9E" w:rsidP="002E4F9E">
            <w:pPr>
              <w:pStyle w:val="GOSTTablenorm"/>
            </w:pPr>
            <w:r>
              <w:t>З</w:t>
            </w:r>
            <w:r w:rsidRPr="00851A51">
              <w:t>аполняется значением из выпадающего списка 1, 2, 3, 4, 5.</w:t>
            </w:r>
          </w:p>
          <w:p w:rsidR="00125DF5" w:rsidRDefault="002E4F9E" w:rsidP="003475F4">
            <w:pPr>
              <w:pStyle w:val="GOSTTablenorm"/>
            </w:pPr>
            <w:r w:rsidRPr="00851A51">
              <w:t>По умолчанию заполняется значением «5».</w:t>
            </w:r>
          </w:p>
        </w:tc>
      </w:tr>
      <w:tr w:rsidR="00125DF5" w:rsidTr="00E5085A">
        <w:trPr>
          <w:cnfStyle w:val="000000010000"/>
        </w:trPr>
        <w:tc>
          <w:tcPr>
            <w:tcW w:w="2863" w:type="dxa"/>
          </w:tcPr>
          <w:p w:rsidR="00125DF5" w:rsidRDefault="00125DF5" w:rsidP="003475F4">
            <w:pPr>
              <w:pStyle w:val="GOSTTablenorm"/>
              <w:rPr>
                <w:lang w:eastAsia="zh-CN"/>
              </w:rPr>
            </w:pPr>
            <w:r w:rsidRPr="00851A51">
              <w:t>Вид платежа</w:t>
            </w:r>
          </w:p>
        </w:tc>
        <w:tc>
          <w:tcPr>
            <w:tcW w:w="7114" w:type="dxa"/>
          </w:tcPr>
          <w:p w:rsidR="00125DF5" w:rsidRDefault="002E4F9E" w:rsidP="003475F4">
            <w:pPr>
              <w:pStyle w:val="GOSTTablenorm"/>
              <w:rPr>
                <w:lang w:eastAsia="zh-CN"/>
              </w:rPr>
            </w:pPr>
            <w:r>
              <w:rPr>
                <w:lang w:eastAsia="zh-CN"/>
              </w:rPr>
              <w:t>В</w:t>
            </w:r>
            <w:r w:rsidRPr="002E4F9E">
              <w:rPr>
                <w:lang w:eastAsia="zh-CN"/>
              </w:rPr>
              <w:t>ыбор из списка значений:</w:t>
            </w:r>
            <w:r>
              <w:rPr>
                <w:lang w:eastAsia="zh-CN"/>
              </w:rPr>
              <w:t xml:space="preserve"> «0 – пусто», «4 – срочно». По умолчанию указано значение «0». </w:t>
            </w:r>
          </w:p>
        </w:tc>
      </w:tr>
      <w:tr w:rsidR="00125DF5" w:rsidTr="00E5085A">
        <w:trPr>
          <w:cnfStyle w:val="000000100000"/>
        </w:trPr>
        <w:tc>
          <w:tcPr>
            <w:tcW w:w="2863" w:type="dxa"/>
          </w:tcPr>
          <w:p w:rsidR="00125DF5" w:rsidRDefault="00ED1E00" w:rsidP="003475F4">
            <w:pPr>
              <w:pStyle w:val="GOSTTablenorm"/>
              <w:rPr>
                <w:lang w:eastAsia="zh-CN"/>
              </w:rPr>
            </w:pPr>
            <w:r w:rsidRPr="00851A51">
              <w:t>Назначение платежа (пр</w:t>
            </w:r>
            <w:r w:rsidRPr="00851A51">
              <w:t>и</w:t>
            </w:r>
            <w:r w:rsidRPr="00851A51">
              <w:t>мечание)</w:t>
            </w:r>
          </w:p>
        </w:tc>
        <w:tc>
          <w:tcPr>
            <w:tcW w:w="7114" w:type="dxa"/>
          </w:tcPr>
          <w:p w:rsidR="00125DF5" w:rsidRDefault="002E4F9E" w:rsidP="003475F4">
            <w:pPr>
              <w:pStyle w:val="GOSTTablenorm"/>
              <w:rPr>
                <w:lang w:eastAsia="zh-CN"/>
              </w:rPr>
            </w:pPr>
            <w:r>
              <w:rPr>
                <w:lang w:eastAsia="zh-CN"/>
              </w:rPr>
              <w:t>Указывается назначение платежа вручную, в виде примечания.</w:t>
            </w:r>
          </w:p>
        </w:tc>
      </w:tr>
      <w:tr w:rsidR="00ED1E00" w:rsidTr="00E5085A">
        <w:trPr>
          <w:cnfStyle w:val="000000010000"/>
        </w:trPr>
        <w:tc>
          <w:tcPr>
            <w:tcW w:w="9977" w:type="dxa"/>
            <w:gridSpan w:val="2"/>
          </w:tcPr>
          <w:p w:rsidR="00ED1E00" w:rsidRDefault="00ED1E00" w:rsidP="000D0304">
            <w:pPr>
              <w:pStyle w:val="GOSTTablenorm"/>
              <w:rPr>
                <w:rStyle w:val="GOSTSymBold"/>
              </w:rPr>
            </w:pPr>
            <w:r w:rsidRPr="00976796">
              <w:rPr>
                <w:rStyle w:val="GOSTSymBold"/>
              </w:rPr>
              <w:t>Раздел 2. Реквизиты документа-основания</w:t>
            </w:r>
          </w:p>
          <w:p w:rsidR="000D0304" w:rsidRPr="000D0304" w:rsidRDefault="000D0304" w:rsidP="000D0304">
            <w:pPr>
              <w:pStyle w:val="GOSTTablenorm"/>
              <w:rPr>
                <w:rStyle w:val="GOSTSymItalic"/>
              </w:rPr>
            </w:pPr>
            <w:r w:rsidRPr="000D0304">
              <w:rPr>
                <w:rStyle w:val="GOSTSymItalic"/>
              </w:rPr>
              <w:t>Раздел заполняется вручную</w:t>
            </w:r>
            <w:r>
              <w:rPr>
                <w:rStyle w:val="GOSTSymItalic"/>
              </w:rPr>
              <w:t>.</w:t>
            </w:r>
          </w:p>
        </w:tc>
      </w:tr>
      <w:tr w:rsidR="00125DF5" w:rsidTr="00E5085A">
        <w:trPr>
          <w:cnfStyle w:val="000000100000"/>
        </w:trPr>
        <w:tc>
          <w:tcPr>
            <w:tcW w:w="2863" w:type="dxa"/>
          </w:tcPr>
          <w:p w:rsidR="00125DF5" w:rsidRDefault="00ED1E00" w:rsidP="003475F4">
            <w:pPr>
              <w:pStyle w:val="GOSTTablenorm"/>
              <w:rPr>
                <w:lang w:eastAsia="zh-CN"/>
              </w:rPr>
            </w:pPr>
            <w:r w:rsidRPr="00851A51">
              <w:t>Вид</w:t>
            </w:r>
          </w:p>
        </w:tc>
        <w:tc>
          <w:tcPr>
            <w:tcW w:w="7114" w:type="dxa"/>
          </w:tcPr>
          <w:p w:rsidR="00125DF5" w:rsidRDefault="000D0304" w:rsidP="003475F4">
            <w:pPr>
              <w:pStyle w:val="GOSTTablenorm"/>
              <w:rPr>
                <w:lang w:eastAsia="zh-CN"/>
              </w:rPr>
            </w:pPr>
            <w:r>
              <w:rPr>
                <w:lang w:eastAsia="zh-CN"/>
              </w:rPr>
              <w:t>Указывается вид документа-основания.</w:t>
            </w:r>
          </w:p>
        </w:tc>
      </w:tr>
      <w:tr w:rsidR="00125DF5" w:rsidTr="00E5085A">
        <w:trPr>
          <w:cnfStyle w:val="000000010000"/>
        </w:trPr>
        <w:tc>
          <w:tcPr>
            <w:tcW w:w="2863" w:type="dxa"/>
          </w:tcPr>
          <w:p w:rsidR="00125DF5" w:rsidRDefault="00ED1E00" w:rsidP="003475F4">
            <w:pPr>
              <w:pStyle w:val="GOSTTablenorm"/>
              <w:rPr>
                <w:lang w:eastAsia="zh-CN"/>
              </w:rPr>
            </w:pPr>
            <w:r w:rsidRPr="00851A51">
              <w:t>Номер</w:t>
            </w:r>
          </w:p>
        </w:tc>
        <w:tc>
          <w:tcPr>
            <w:tcW w:w="7114" w:type="dxa"/>
          </w:tcPr>
          <w:p w:rsidR="00125DF5" w:rsidRDefault="000D0304" w:rsidP="003475F4">
            <w:pPr>
              <w:pStyle w:val="GOSTTablenorm"/>
              <w:rPr>
                <w:lang w:eastAsia="zh-CN"/>
              </w:rPr>
            </w:pPr>
            <w:r>
              <w:rPr>
                <w:lang w:eastAsia="zh-CN"/>
              </w:rPr>
              <w:t>Указывается номер документа-основания.</w:t>
            </w:r>
          </w:p>
        </w:tc>
      </w:tr>
      <w:tr w:rsidR="00125DF5" w:rsidTr="00E5085A">
        <w:trPr>
          <w:cnfStyle w:val="000000100000"/>
        </w:trPr>
        <w:tc>
          <w:tcPr>
            <w:tcW w:w="2863" w:type="dxa"/>
          </w:tcPr>
          <w:p w:rsidR="00125DF5" w:rsidRDefault="00ED1E00" w:rsidP="003475F4">
            <w:pPr>
              <w:pStyle w:val="GOSTTablenorm"/>
              <w:rPr>
                <w:lang w:eastAsia="zh-CN"/>
              </w:rPr>
            </w:pPr>
            <w:r w:rsidRPr="00851A51">
              <w:t>Дата</w:t>
            </w:r>
          </w:p>
        </w:tc>
        <w:tc>
          <w:tcPr>
            <w:tcW w:w="7114" w:type="dxa"/>
          </w:tcPr>
          <w:p w:rsidR="00125DF5" w:rsidRDefault="000D0304" w:rsidP="003475F4">
            <w:pPr>
              <w:pStyle w:val="GOSTTablenorm"/>
              <w:rPr>
                <w:lang w:eastAsia="zh-CN"/>
              </w:rPr>
            </w:pPr>
            <w:r>
              <w:rPr>
                <w:lang w:eastAsia="zh-CN"/>
              </w:rPr>
              <w:t>Указывается дата документа-основания.</w:t>
            </w:r>
          </w:p>
        </w:tc>
      </w:tr>
      <w:tr w:rsidR="00125DF5" w:rsidTr="00E5085A">
        <w:trPr>
          <w:cnfStyle w:val="000000010000"/>
        </w:trPr>
        <w:tc>
          <w:tcPr>
            <w:tcW w:w="2863" w:type="dxa"/>
          </w:tcPr>
          <w:p w:rsidR="00125DF5" w:rsidRDefault="00ED1E00" w:rsidP="003475F4">
            <w:pPr>
              <w:pStyle w:val="GOSTTablenorm"/>
              <w:rPr>
                <w:lang w:eastAsia="zh-CN"/>
              </w:rPr>
            </w:pPr>
            <w:r w:rsidRPr="00851A51">
              <w:t>Предмет</w:t>
            </w:r>
          </w:p>
        </w:tc>
        <w:tc>
          <w:tcPr>
            <w:tcW w:w="7114" w:type="dxa"/>
          </w:tcPr>
          <w:p w:rsidR="00125DF5" w:rsidRDefault="000D0304" w:rsidP="003475F4">
            <w:pPr>
              <w:pStyle w:val="GOSTTablenorm"/>
              <w:rPr>
                <w:lang w:eastAsia="zh-CN"/>
              </w:rPr>
            </w:pPr>
            <w:r>
              <w:rPr>
                <w:lang w:eastAsia="zh-CN"/>
              </w:rPr>
              <w:t>Указывается предмет документа-основания.</w:t>
            </w:r>
          </w:p>
        </w:tc>
      </w:tr>
      <w:tr w:rsidR="00ED1E00" w:rsidTr="00E5085A">
        <w:trPr>
          <w:cnfStyle w:val="000000100000"/>
        </w:trPr>
        <w:tc>
          <w:tcPr>
            <w:tcW w:w="9977" w:type="dxa"/>
            <w:gridSpan w:val="2"/>
          </w:tcPr>
          <w:p w:rsidR="00ED1E00" w:rsidRPr="00976796" w:rsidRDefault="00ED1E00" w:rsidP="003475F4">
            <w:pPr>
              <w:pStyle w:val="GOSTTablenorm"/>
              <w:rPr>
                <w:rStyle w:val="GOSTSymBold"/>
              </w:rPr>
            </w:pPr>
            <w:r w:rsidRPr="00976796">
              <w:rPr>
                <w:rStyle w:val="GOSTSymBold"/>
              </w:rPr>
              <w:t>Раздел 3. Реквизиты контрагента</w:t>
            </w:r>
          </w:p>
        </w:tc>
      </w:tr>
      <w:tr w:rsidR="00125DF5" w:rsidTr="00E5085A">
        <w:trPr>
          <w:cnfStyle w:val="000000010000"/>
        </w:trPr>
        <w:tc>
          <w:tcPr>
            <w:tcW w:w="2863" w:type="dxa"/>
          </w:tcPr>
          <w:p w:rsidR="00125DF5" w:rsidRDefault="00ED1E00" w:rsidP="003475F4">
            <w:pPr>
              <w:pStyle w:val="GOSTTablenorm"/>
              <w:rPr>
                <w:lang w:eastAsia="zh-CN"/>
              </w:rPr>
            </w:pPr>
            <w:r w:rsidRPr="00851A51">
              <w:t>Наименование/фамилия, имя, отчество</w:t>
            </w:r>
          </w:p>
        </w:tc>
        <w:tc>
          <w:tcPr>
            <w:tcW w:w="7114" w:type="dxa"/>
          </w:tcPr>
          <w:p w:rsidR="00125DF5" w:rsidRDefault="00F12256" w:rsidP="003475F4">
            <w:pPr>
              <w:pStyle w:val="GOSTTablenorm"/>
              <w:rPr>
                <w:lang w:eastAsia="zh-CN"/>
              </w:rPr>
            </w:pPr>
            <w:r>
              <w:rPr>
                <w:lang w:eastAsia="zh-CN"/>
              </w:rPr>
              <w:t>Указывается вручную наименование ЮЛ или ФИО физического лица.</w:t>
            </w:r>
          </w:p>
        </w:tc>
      </w:tr>
      <w:tr w:rsidR="00125DF5" w:rsidTr="00E5085A">
        <w:trPr>
          <w:cnfStyle w:val="000000100000"/>
        </w:trPr>
        <w:tc>
          <w:tcPr>
            <w:tcW w:w="2863" w:type="dxa"/>
          </w:tcPr>
          <w:p w:rsidR="00125DF5" w:rsidRDefault="00ED1E00" w:rsidP="003475F4">
            <w:pPr>
              <w:pStyle w:val="GOSTTablenorm"/>
              <w:rPr>
                <w:lang w:eastAsia="zh-CN"/>
              </w:rPr>
            </w:pPr>
            <w:r>
              <w:rPr>
                <w:lang w:eastAsia="zh-CN"/>
              </w:rPr>
              <w:t>ИНН</w:t>
            </w:r>
          </w:p>
        </w:tc>
        <w:tc>
          <w:tcPr>
            <w:tcW w:w="7114" w:type="dxa"/>
          </w:tcPr>
          <w:p w:rsidR="00125DF5" w:rsidRDefault="00F12256" w:rsidP="003475F4">
            <w:pPr>
              <w:pStyle w:val="GOSTTablenorm"/>
              <w:rPr>
                <w:lang w:eastAsia="zh-CN"/>
              </w:rPr>
            </w:pPr>
            <w:r>
              <w:rPr>
                <w:lang w:eastAsia="zh-CN"/>
              </w:rPr>
              <w:t>Указывается ИНН контрагента.</w:t>
            </w:r>
          </w:p>
        </w:tc>
      </w:tr>
      <w:tr w:rsidR="00125DF5" w:rsidTr="00E5085A">
        <w:trPr>
          <w:cnfStyle w:val="000000010000"/>
        </w:trPr>
        <w:tc>
          <w:tcPr>
            <w:tcW w:w="2863" w:type="dxa"/>
          </w:tcPr>
          <w:p w:rsidR="00125DF5" w:rsidRDefault="00ED1E00" w:rsidP="003475F4">
            <w:pPr>
              <w:pStyle w:val="GOSTTablenorm"/>
              <w:rPr>
                <w:lang w:eastAsia="zh-CN"/>
              </w:rPr>
            </w:pPr>
            <w:r>
              <w:rPr>
                <w:lang w:eastAsia="zh-CN"/>
              </w:rPr>
              <w:t>КПП</w:t>
            </w:r>
          </w:p>
        </w:tc>
        <w:tc>
          <w:tcPr>
            <w:tcW w:w="7114" w:type="dxa"/>
          </w:tcPr>
          <w:p w:rsidR="00125DF5" w:rsidRDefault="00F12256" w:rsidP="00F12256">
            <w:pPr>
              <w:pStyle w:val="GOSTTablenorm"/>
              <w:rPr>
                <w:lang w:eastAsia="zh-CN"/>
              </w:rPr>
            </w:pPr>
            <w:r>
              <w:rPr>
                <w:lang w:eastAsia="zh-CN"/>
              </w:rPr>
              <w:t>Указывается КПП контрагента.</w:t>
            </w:r>
          </w:p>
        </w:tc>
      </w:tr>
      <w:tr w:rsidR="00125DF5" w:rsidTr="00E5085A">
        <w:trPr>
          <w:cnfStyle w:val="000000100000"/>
        </w:trPr>
        <w:tc>
          <w:tcPr>
            <w:tcW w:w="2863" w:type="dxa"/>
          </w:tcPr>
          <w:p w:rsidR="00125DF5" w:rsidRDefault="00ED1E00" w:rsidP="003475F4">
            <w:pPr>
              <w:pStyle w:val="GOSTTablenorm"/>
              <w:rPr>
                <w:lang w:eastAsia="zh-CN"/>
              </w:rPr>
            </w:pPr>
            <w:r>
              <w:rPr>
                <w:lang w:eastAsia="zh-CN"/>
              </w:rPr>
              <w:t>Наименование банка</w:t>
            </w:r>
          </w:p>
        </w:tc>
        <w:tc>
          <w:tcPr>
            <w:tcW w:w="7114" w:type="dxa"/>
          </w:tcPr>
          <w:p w:rsidR="00125DF5" w:rsidRDefault="00003A3F" w:rsidP="003475F4">
            <w:pPr>
              <w:pStyle w:val="GOSTTablenorm"/>
              <w:rPr>
                <w:lang w:eastAsia="zh-CN"/>
              </w:rPr>
            </w:pPr>
            <w:r>
              <w:rPr>
                <w:lang w:eastAsia="zh-CN"/>
              </w:rPr>
              <w:t>Указывается наименование банка контрагента.</w:t>
            </w:r>
          </w:p>
        </w:tc>
      </w:tr>
      <w:tr w:rsidR="00125DF5" w:rsidTr="00E5085A">
        <w:trPr>
          <w:cnfStyle w:val="000000010000"/>
        </w:trPr>
        <w:tc>
          <w:tcPr>
            <w:tcW w:w="2863" w:type="dxa"/>
          </w:tcPr>
          <w:p w:rsidR="00125DF5" w:rsidRDefault="00976796" w:rsidP="003475F4">
            <w:pPr>
              <w:pStyle w:val="GOSTTablenorm"/>
              <w:rPr>
                <w:lang w:eastAsia="zh-CN"/>
              </w:rPr>
            </w:pPr>
            <w:r>
              <w:rPr>
                <w:lang w:eastAsia="zh-CN"/>
              </w:rPr>
              <w:t>БИК банка</w:t>
            </w:r>
          </w:p>
        </w:tc>
        <w:tc>
          <w:tcPr>
            <w:tcW w:w="7114" w:type="dxa"/>
          </w:tcPr>
          <w:p w:rsidR="00125DF5" w:rsidRDefault="00003A3F" w:rsidP="003475F4">
            <w:pPr>
              <w:pStyle w:val="GOSTTablenorm"/>
              <w:rPr>
                <w:lang w:eastAsia="zh-CN"/>
              </w:rPr>
            </w:pPr>
            <w:r>
              <w:rPr>
                <w:lang w:eastAsia="zh-CN"/>
              </w:rPr>
              <w:t>Указывается БИК банка контрагента.</w:t>
            </w:r>
          </w:p>
        </w:tc>
      </w:tr>
      <w:tr w:rsidR="00ED1E00" w:rsidTr="00E5085A">
        <w:trPr>
          <w:cnfStyle w:val="000000100000"/>
        </w:trPr>
        <w:tc>
          <w:tcPr>
            <w:tcW w:w="2863" w:type="dxa"/>
          </w:tcPr>
          <w:p w:rsidR="00ED1E00" w:rsidRDefault="00976796" w:rsidP="003475F4">
            <w:pPr>
              <w:pStyle w:val="GOSTTablenorm"/>
              <w:rPr>
                <w:lang w:eastAsia="zh-CN"/>
              </w:rPr>
            </w:pPr>
            <w:r>
              <w:rPr>
                <w:lang w:eastAsia="zh-CN"/>
              </w:rPr>
              <w:lastRenderedPageBreak/>
              <w:t>Корреспондентский счет банка</w:t>
            </w:r>
          </w:p>
        </w:tc>
        <w:tc>
          <w:tcPr>
            <w:tcW w:w="7114" w:type="dxa"/>
          </w:tcPr>
          <w:p w:rsidR="00ED1E00" w:rsidRDefault="00003A3F" w:rsidP="00003A3F">
            <w:pPr>
              <w:pStyle w:val="GOSTTablenorm"/>
              <w:rPr>
                <w:lang w:eastAsia="zh-CN"/>
              </w:rPr>
            </w:pPr>
            <w:r>
              <w:rPr>
                <w:lang w:eastAsia="zh-CN"/>
              </w:rPr>
              <w:t>Указывается корреспондентский счет банка контрагента.</w:t>
            </w:r>
          </w:p>
        </w:tc>
      </w:tr>
      <w:tr w:rsidR="00976796" w:rsidTr="00E5085A">
        <w:trPr>
          <w:cnfStyle w:val="000000010000"/>
        </w:trPr>
        <w:tc>
          <w:tcPr>
            <w:tcW w:w="9977" w:type="dxa"/>
            <w:gridSpan w:val="2"/>
          </w:tcPr>
          <w:p w:rsidR="00976796" w:rsidRPr="00976796" w:rsidRDefault="00976796" w:rsidP="00976796">
            <w:pPr>
              <w:pStyle w:val="GOSTTablenorm"/>
              <w:rPr>
                <w:rStyle w:val="GOSTSymBold"/>
              </w:rPr>
            </w:pPr>
            <w:r w:rsidRPr="00976796">
              <w:rPr>
                <w:rStyle w:val="GOSTSymBold"/>
              </w:rPr>
              <w:t>Раздел 4. Реквизиты налоговых платежей</w:t>
            </w:r>
          </w:p>
          <w:p w:rsidR="00976796" w:rsidRPr="00976796" w:rsidRDefault="00976796" w:rsidP="00976796">
            <w:pPr>
              <w:pStyle w:val="GOSTTablenorm"/>
              <w:rPr>
                <w:rStyle w:val="GOSTSymItalic"/>
              </w:rPr>
            </w:pPr>
            <w:r w:rsidRPr="00976796">
              <w:rPr>
                <w:rStyle w:val="GOSTSymItalic"/>
              </w:rPr>
              <w:t>Поля данного раздела являются необязательными для заполнения при первичном формировании док</w:t>
            </w:r>
            <w:r w:rsidRPr="00976796">
              <w:rPr>
                <w:rStyle w:val="GOSTSymItalic"/>
              </w:rPr>
              <w:t>у</w:t>
            </w:r>
            <w:r w:rsidRPr="00976796">
              <w:rPr>
                <w:rStyle w:val="GOSTSymItalic"/>
              </w:rPr>
              <w:t>мента.</w:t>
            </w:r>
          </w:p>
        </w:tc>
      </w:tr>
      <w:tr w:rsidR="00976796" w:rsidTr="00E5085A">
        <w:trPr>
          <w:cnfStyle w:val="000000100000"/>
        </w:trPr>
        <w:tc>
          <w:tcPr>
            <w:tcW w:w="9977" w:type="dxa"/>
            <w:gridSpan w:val="2"/>
          </w:tcPr>
          <w:p w:rsidR="00976796" w:rsidRPr="008E475D" w:rsidRDefault="00976796" w:rsidP="00976796">
            <w:pPr>
              <w:pStyle w:val="GOSTTablenorm"/>
              <w:rPr>
                <w:rStyle w:val="GOSTSymBold"/>
              </w:rPr>
            </w:pPr>
            <w:r w:rsidRPr="008E475D">
              <w:rPr>
                <w:rStyle w:val="GOSTSymBold"/>
              </w:rPr>
              <w:t>Раздел 5. Расшифровка заявки</w:t>
            </w:r>
          </w:p>
        </w:tc>
      </w:tr>
      <w:tr w:rsidR="00ED1E00" w:rsidTr="00E5085A">
        <w:trPr>
          <w:cnfStyle w:val="000000010000"/>
        </w:trPr>
        <w:tc>
          <w:tcPr>
            <w:tcW w:w="2863" w:type="dxa"/>
          </w:tcPr>
          <w:p w:rsidR="00ED1E00" w:rsidRDefault="00976796" w:rsidP="003475F4">
            <w:pPr>
              <w:pStyle w:val="GOSTTablenorm"/>
              <w:rPr>
                <w:lang w:eastAsia="zh-CN"/>
              </w:rPr>
            </w:pPr>
            <w:r w:rsidRPr="00851A51">
              <w:t>Сумма в валюте заявки</w:t>
            </w:r>
          </w:p>
        </w:tc>
        <w:tc>
          <w:tcPr>
            <w:tcW w:w="7114" w:type="dxa"/>
          </w:tcPr>
          <w:p w:rsidR="00ED1E00" w:rsidRDefault="00003A3F" w:rsidP="003475F4">
            <w:pPr>
              <w:pStyle w:val="GOSTTablenorm"/>
              <w:rPr>
                <w:lang w:eastAsia="zh-CN"/>
              </w:rPr>
            </w:pPr>
            <w:r>
              <w:rPr>
                <w:lang w:eastAsia="zh-CN"/>
              </w:rPr>
              <w:t>Указывается сумма в валюте, которая обозначена в ЗКР.</w:t>
            </w:r>
          </w:p>
        </w:tc>
      </w:tr>
      <w:tr w:rsidR="00ED1E00" w:rsidTr="00E5085A">
        <w:trPr>
          <w:cnfStyle w:val="000000100000"/>
        </w:trPr>
        <w:tc>
          <w:tcPr>
            <w:tcW w:w="2863" w:type="dxa"/>
          </w:tcPr>
          <w:p w:rsidR="00ED1E00" w:rsidRDefault="00976796" w:rsidP="003475F4">
            <w:pPr>
              <w:pStyle w:val="GOSTTablenorm"/>
              <w:rPr>
                <w:lang w:eastAsia="zh-CN"/>
              </w:rPr>
            </w:pPr>
            <w:r>
              <w:rPr>
                <w:lang w:eastAsia="zh-CN"/>
              </w:rPr>
              <w:t>Сумма в рублях</w:t>
            </w:r>
          </w:p>
        </w:tc>
        <w:tc>
          <w:tcPr>
            <w:tcW w:w="7114" w:type="dxa"/>
          </w:tcPr>
          <w:p w:rsidR="00ED1E00" w:rsidRDefault="00003A3F" w:rsidP="003475F4">
            <w:pPr>
              <w:pStyle w:val="GOSTTablenorm"/>
              <w:rPr>
                <w:lang w:eastAsia="zh-CN"/>
              </w:rPr>
            </w:pPr>
            <w:r>
              <w:rPr>
                <w:lang w:eastAsia="zh-CN"/>
              </w:rPr>
              <w:t>Указывается сумма в рублях.</w:t>
            </w:r>
          </w:p>
        </w:tc>
      </w:tr>
    </w:tbl>
    <w:p w:rsidR="009C3A21" w:rsidRDefault="009C3A21" w:rsidP="009C3A21">
      <w:pPr>
        <w:pStyle w:val="GOSTListnum"/>
        <w:rPr>
          <w:lang w:eastAsia="zh-CN"/>
        </w:rPr>
      </w:pPr>
      <w:r>
        <w:rPr>
          <w:lang w:eastAsia="zh-CN"/>
        </w:rPr>
        <w:t>После заполнения полей требуется нажать на кнопку «Сохранить». Запустится авт</w:t>
      </w:r>
      <w:r>
        <w:rPr>
          <w:lang w:eastAsia="zh-CN"/>
        </w:rPr>
        <w:t>о</w:t>
      </w:r>
      <w:r>
        <w:rPr>
          <w:lang w:eastAsia="zh-CN"/>
        </w:rPr>
        <w:t>матическая проверка на корректность заполнения полей. При успешном завершении проверки ЗКР сохранится в системе на статусе «Новый», при неуспешном заверш</w:t>
      </w:r>
      <w:r>
        <w:rPr>
          <w:lang w:eastAsia="zh-CN"/>
        </w:rPr>
        <w:t>е</w:t>
      </w:r>
      <w:r>
        <w:rPr>
          <w:lang w:eastAsia="zh-CN"/>
        </w:rPr>
        <w:t>нии проверки система сообщит о наличии ошибок при заполнении, которые требуется исправить.</w:t>
      </w:r>
    </w:p>
    <w:p w:rsidR="00137C45" w:rsidRDefault="00137C45" w:rsidP="00137C45">
      <w:pPr>
        <w:pStyle w:val="41"/>
      </w:pPr>
      <w:r>
        <w:t xml:space="preserve">Изменение статуса документа </w:t>
      </w:r>
      <w:r>
        <w:rPr>
          <w:lang w:eastAsia="zh-CN"/>
        </w:rPr>
        <w:t xml:space="preserve">«Заявка на кассовый расход» (ф. 0531801) </w:t>
      </w:r>
      <w:r w:rsidR="00EB4704">
        <w:rPr>
          <w:lang w:eastAsia="zh-CN"/>
        </w:rPr>
        <w:t>по результатам</w:t>
      </w:r>
      <w:r>
        <w:rPr>
          <w:lang w:eastAsia="zh-CN"/>
        </w:rPr>
        <w:t xml:space="preserve"> обработки и санкционирования в ТОФК</w:t>
      </w:r>
    </w:p>
    <w:p w:rsidR="00EB4704" w:rsidRDefault="00EB4704" w:rsidP="009E7A0E">
      <w:pPr>
        <w:pStyle w:val="GOSTNormalWithout"/>
        <w:rPr>
          <w:lang w:eastAsia="zh-CN"/>
        </w:rPr>
      </w:pPr>
      <w:r>
        <w:t xml:space="preserve">В процессе обработки и санкционирования документа </w:t>
      </w:r>
      <w:r>
        <w:rPr>
          <w:lang w:eastAsia="zh-CN"/>
        </w:rPr>
        <w:t>«Заявка на кассовый расход» (ф. 0531801) в ТОФК статус документа изменяется на:</w:t>
      </w:r>
    </w:p>
    <w:p w:rsidR="00EB4704" w:rsidRDefault="00EB4704" w:rsidP="00FF3FDE">
      <w:pPr>
        <w:pStyle w:val="GOSTNormal"/>
        <w:numPr>
          <w:ilvl w:val="0"/>
          <w:numId w:val="48"/>
        </w:numPr>
        <w:ind w:left="567" w:firstLine="0"/>
        <w:rPr>
          <w:lang w:eastAsia="zh-CN"/>
        </w:rPr>
      </w:pPr>
      <w:r>
        <w:rPr>
          <w:lang w:eastAsia="zh-CN"/>
        </w:rPr>
        <w:t>зарегистрирован;</w:t>
      </w:r>
    </w:p>
    <w:p w:rsidR="00EB4704" w:rsidRDefault="00EB4704" w:rsidP="00FF3FDE">
      <w:pPr>
        <w:pStyle w:val="GOSTNormal"/>
        <w:numPr>
          <w:ilvl w:val="0"/>
          <w:numId w:val="48"/>
        </w:numPr>
        <w:ind w:left="567" w:firstLine="0"/>
      </w:pPr>
      <w:r>
        <w:t xml:space="preserve">исполнен. </w:t>
      </w:r>
      <w:r w:rsidR="00965414">
        <w:t>Документ исполнен в ТОФК;</w:t>
      </w:r>
    </w:p>
    <w:p w:rsidR="00EB4704" w:rsidRDefault="00EB4704" w:rsidP="00FF3FDE">
      <w:pPr>
        <w:pStyle w:val="GOSTNormal"/>
        <w:numPr>
          <w:ilvl w:val="0"/>
          <w:numId w:val="48"/>
        </w:numPr>
        <w:ind w:left="567" w:firstLine="0"/>
      </w:pPr>
      <w:r>
        <w:t>отменен</w:t>
      </w:r>
      <w:r w:rsidR="00965414">
        <w:t>. Документ отменен в ТОФК;</w:t>
      </w:r>
    </w:p>
    <w:p w:rsidR="00427B72" w:rsidRDefault="00EB4704" w:rsidP="00FF3FDE">
      <w:pPr>
        <w:pStyle w:val="GOSTNormal"/>
        <w:numPr>
          <w:ilvl w:val="0"/>
          <w:numId w:val="48"/>
        </w:numPr>
        <w:ind w:left="567" w:firstLine="0"/>
        <w:rPr>
          <w:lang w:eastAsia="zh-CN"/>
        </w:rPr>
      </w:pPr>
      <w:r>
        <w:t>аннулирован</w:t>
      </w:r>
      <w:r w:rsidR="00965414">
        <w:t xml:space="preserve">. </w:t>
      </w:r>
      <w:r w:rsidR="002E03E1">
        <w:t>А</w:t>
      </w:r>
      <w:r w:rsidR="00965414">
        <w:t>ннулирован</w:t>
      </w:r>
      <w:r w:rsidR="002E03E1">
        <w:t>ие</w:t>
      </w:r>
      <w:r w:rsidR="00965414">
        <w:t xml:space="preserve"> (отмен</w:t>
      </w:r>
      <w:r w:rsidR="002E03E1">
        <w:t>а</w:t>
      </w:r>
      <w:r w:rsidR="00965414">
        <w:t xml:space="preserve">) </w:t>
      </w:r>
      <w:r w:rsidR="002E03E1">
        <w:t>на основании представле</w:t>
      </w:r>
      <w:r w:rsidR="00965414">
        <w:t>нн</w:t>
      </w:r>
      <w:r w:rsidR="002E03E1">
        <w:t>ого</w:t>
      </w:r>
      <w:r w:rsidR="00965414">
        <w:t xml:space="preserve"> документ</w:t>
      </w:r>
      <w:r w:rsidR="002E03E1">
        <w:t xml:space="preserve">а </w:t>
      </w:r>
      <w:r w:rsidR="00965414">
        <w:t>«З</w:t>
      </w:r>
      <w:r w:rsidR="00965414">
        <w:t>а</w:t>
      </w:r>
      <w:r w:rsidR="00965414">
        <w:t>прос на аннулирование заявки (консолидированной заявки)» (ф.  0531807).</w:t>
      </w:r>
    </w:p>
    <w:p w:rsidR="005F1297" w:rsidRDefault="00FD0A42" w:rsidP="00FD0A42">
      <w:pPr>
        <w:pStyle w:val="31"/>
        <w:rPr>
          <w:lang w:eastAsia="zh-CN"/>
        </w:rPr>
      </w:pPr>
      <w:bookmarkStart w:id="154" w:name="_Toc536828276"/>
      <w:bookmarkStart w:id="155" w:name="_Ref13578124"/>
      <w:bookmarkStart w:id="156" w:name="_Toc16165657"/>
      <w:bookmarkEnd w:id="147"/>
      <w:r>
        <w:rPr>
          <w:lang w:eastAsia="zh-CN"/>
        </w:rPr>
        <w:t>Документ</w:t>
      </w:r>
      <w:r w:rsidR="005F1297">
        <w:rPr>
          <w:lang w:eastAsia="zh-CN"/>
        </w:rPr>
        <w:t xml:space="preserve"> «Заявка на кассовый расход (сокращенная)»</w:t>
      </w:r>
      <w:bookmarkEnd w:id="154"/>
      <w:r>
        <w:rPr>
          <w:lang w:eastAsia="zh-CN"/>
        </w:rPr>
        <w:t xml:space="preserve"> </w:t>
      </w:r>
      <w:r w:rsidRPr="001737EC">
        <w:t>(ф.</w:t>
      </w:r>
      <w:r>
        <w:t> </w:t>
      </w:r>
      <w:r w:rsidRPr="001737EC">
        <w:t>05318</w:t>
      </w:r>
      <w:r>
        <w:t>5</w:t>
      </w:r>
      <w:r w:rsidRPr="001737EC">
        <w:t>1)</w:t>
      </w:r>
      <w:bookmarkEnd w:id="155"/>
      <w:bookmarkEnd w:id="156"/>
    </w:p>
    <w:p w:rsidR="000F5EC7" w:rsidRPr="00C043AA" w:rsidRDefault="000F5EC7" w:rsidP="007E35E0">
      <w:pPr>
        <w:pStyle w:val="41"/>
      </w:pPr>
      <w:r>
        <w:t>Ручное формирование</w:t>
      </w:r>
      <w:r w:rsidR="007E35E0">
        <w:t xml:space="preserve"> </w:t>
      </w:r>
      <w:r w:rsidR="007E35E0">
        <w:rPr>
          <w:lang w:eastAsia="zh-CN"/>
        </w:rPr>
        <w:t>экземпляра формуляра «Заявка на кассовый расход (сокращенная)»</w:t>
      </w:r>
    </w:p>
    <w:p w:rsidR="000F5EC7" w:rsidRDefault="000F5EC7" w:rsidP="009E7A0E">
      <w:pPr>
        <w:pStyle w:val="GOSTNormalWithout"/>
        <w:rPr>
          <w:lang w:eastAsia="zh-CN"/>
        </w:rPr>
      </w:pPr>
      <w:r>
        <w:rPr>
          <w:lang w:eastAsia="zh-CN"/>
        </w:rPr>
        <w:t>Для формирования экземпляра формуляра «Заявка на кассовый расход</w:t>
      </w:r>
      <w:r w:rsidR="00FD0A42">
        <w:rPr>
          <w:lang w:eastAsia="zh-CN"/>
        </w:rPr>
        <w:t xml:space="preserve"> (сокращенная)</w:t>
      </w:r>
      <w:r>
        <w:rPr>
          <w:lang w:eastAsia="zh-CN"/>
        </w:rPr>
        <w:t xml:space="preserve">» </w:t>
      </w:r>
      <w:r w:rsidR="00FD0A42" w:rsidRPr="001737EC">
        <w:t>(ф.</w:t>
      </w:r>
      <w:r w:rsidR="00FD0A42">
        <w:t> </w:t>
      </w:r>
      <w:r w:rsidR="00FD0A42" w:rsidRPr="001737EC">
        <w:t>05318</w:t>
      </w:r>
      <w:r w:rsidR="00FD0A42">
        <w:t>5</w:t>
      </w:r>
      <w:r w:rsidR="00FD0A42" w:rsidRPr="001737EC">
        <w:t>1)</w:t>
      </w:r>
      <w:r>
        <w:rPr>
          <w:lang w:eastAsia="zh-CN"/>
        </w:rPr>
        <w:t xml:space="preserve"> необходимо выполнить следующие действия:</w:t>
      </w:r>
    </w:p>
    <w:p w:rsidR="000F5EC7" w:rsidRDefault="000F5EC7" w:rsidP="00FF3FDE">
      <w:pPr>
        <w:pStyle w:val="GOSTListnum"/>
        <w:numPr>
          <w:ilvl w:val="0"/>
          <w:numId w:val="44"/>
        </w:numPr>
        <w:rPr>
          <w:lang w:eastAsia="zh-CN"/>
        </w:r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Операции по кассовым выплатам </w:t>
      </w:r>
      <w:r w:rsidRPr="001737EC">
        <w:t>– Заявка на кассовый расход</w:t>
      </w:r>
      <w:r>
        <w:t xml:space="preserve"> (сокр</w:t>
      </w:r>
      <w:r>
        <w:t>а</w:t>
      </w:r>
      <w:r>
        <w:t>щенная)</w:t>
      </w:r>
      <w:r w:rsidRPr="001737EC">
        <w:t xml:space="preserve"> (ф.</w:t>
      </w:r>
      <w:r>
        <w:t> </w:t>
      </w:r>
      <w:r w:rsidRPr="001737EC">
        <w:t>05318</w:t>
      </w:r>
      <w:r>
        <w:t>5</w:t>
      </w:r>
      <w:r w:rsidRPr="001737EC">
        <w:t>1)</w:t>
      </w:r>
      <w:r>
        <w:t xml:space="preserve"> – Все документы». Откроется СФ формуляров.</w:t>
      </w:r>
    </w:p>
    <w:p w:rsidR="000F5EC7" w:rsidRDefault="000F5EC7" w:rsidP="00FF3FDE">
      <w:pPr>
        <w:pStyle w:val="GOSTListnum"/>
        <w:numPr>
          <w:ilvl w:val="0"/>
          <w:numId w:val="43"/>
        </w:numPr>
        <w:rPr>
          <w:lang w:eastAsia="zh-CN"/>
        </w:rPr>
      </w:pPr>
      <w:r>
        <w:t>Нажать на кнопку «Создать новый документ». Откроется ЭФ формуляра «Заявка на кассовый расход». Вкладки с индивидуальным набором полей для заполнения «</w:t>
      </w:r>
      <w:r w:rsidR="002237D1">
        <w:t>О</w:t>
      </w:r>
      <w:r w:rsidR="002237D1">
        <w:t>б</w:t>
      </w:r>
      <w:r w:rsidR="002237D1">
        <w:t>щая</w:t>
      </w:r>
      <w:r>
        <w:t xml:space="preserve"> информация, Раздел 1, 2» и «Раздел 3, 4, 5» приведены на рисунках </w:t>
      </w:r>
      <w:r w:rsidR="00CE7296">
        <w:fldChar w:fldCharType="begin"/>
      </w:r>
      <w:r w:rsidR="002237D1">
        <w:instrText xml:space="preserve"> REF _Ref13560366 \h </w:instrText>
      </w:r>
      <w:r w:rsidR="00CE7296">
        <w:fldChar w:fldCharType="separate"/>
      </w:r>
      <w:r w:rsidR="003612E3">
        <w:rPr>
          <w:noProof/>
        </w:rPr>
        <w:t>13</w:t>
      </w:r>
      <w:r w:rsidR="00CE7296">
        <w:fldChar w:fldCharType="end"/>
      </w:r>
      <w:r>
        <w:t>, </w:t>
      </w:r>
      <w:r w:rsidR="00CE7296">
        <w:fldChar w:fldCharType="begin"/>
      </w:r>
      <w:r w:rsidR="002237D1">
        <w:instrText xml:space="preserve"> REF _Ref13560375 \h </w:instrText>
      </w:r>
      <w:r w:rsidR="00CE7296">
        <w:fldChar w:fldCharType="separate"/>
      </w:r>
      <w:r w:rsidR="003612E3">
        <w:rPr>
          <w:noProof/>
        </w:rPr>
        <w:t>14</w:t>
      </w:r>
      <w:r w:rsidR="00CE7296">
        <w:fldChar w:fldCharType="end"/>
      </w:r>
      <w:r>
        <w:t>.</w:t>
      </w:r>
    </w:p>
    <w:p w:rsidR="000F5EC7" w:rsidRDefault="0045376D" w:rsidP="000F5EC7">
      <w:pPr>
        <w:pStyle w:val="GOSTFigure"/>
        <w:rPr>
          <w:lang w:eastAsia="zh-CN"/>
        </w:rPr>
      </w:pPr>
      <w:r>
        <w:rPr>
          <w:noProof/>
        </w:rPr>
        <w:lastRenderedPageBreak/>
        <w:drawing>
          <wp:inline distT="0" distB="0" distL="0" distR="0">
            <wp:extent cx="6299835" cy="3906520"/>
            <wp:effectExtent l="19050" t="0" r="5715" b="0"/>
            <wp:docPr id="229" name="Рисунок 228" descr="Sna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5.png"/>
                    <pic:cNvPicPr/>
                  </pic:nvPicPr>
                  <pic:blipFill>
                    <a:blip r:embed="rId52" cstate="print"/>
                    <a:stretch>
                      <a:fillRect/>
                    </a:stretch>
                  </pic:blipFill>
                  <pic:spPr>
                    <a:xfrm>
                      <a:off x="0" y="0"/>
                      <a:ext cx="6299835" cy="3906520"/>
                    </a:xfrm>
                    <a:prstGeom prst="rect">
                      <a:avLst/>
                    </a:prstGeom>
                  </pic:spPr>
                </pic:pic>
              </a:graphicData>
            </a:graphic>
          </wp:inline>
        </w:drawing>
      </w:r>
    </w:p>
    <w:p w:rsidR="000F5EC7" w:rsidRDefault="00CE7296" w:rsidP="000F5EC7">
      <w:pPr>
        <w:pStyle w:val="GOSTFigName"/>
        <w:rPr>
          <w:lang w:eastAsia="zh-CN"/>
        </w:rPr>
      </w:pPr>
      <w:fldSimple w:instr=" SEQ Рисунок \* ARABIC ">
        <w:bookmarkStart w:id="157" w:name="_Ref13560366"/>
        <w:bookmarkStart w:id="158" w:name="_Toc16165693"/>
        <w:r w:rsidR="003612E3">
          <w:rPr>
            <w:noProof/>
          </w:rPr>
          <w:t>13</w:t>
        </w:r>
        <w:bookmarkEnd w:id="157"/>
      </w:fldSimple>
      <w:r w:rsidR="000F5EC7">
        <w:t>. ЭФ «Заявка на кассовый расход</w:t>
      </w:r>
      <w:r w:rsidR="002237D1">
        <w:t xml:space="preserve"> (сокращенная)</w:t>
      </w:r>
      <w:r w:rsidR="000F5EC7">
        <w:t xml:space="preserve">» </w:t>
      </w:r>
      <w:r w:rsidR="000F5EC7">
        <w:rPr>
          <w:lang w:eastAsia="zh-CN"/>
        </w:rPr>
        <w:t>(ф. 0531</w:t>
      </w:r>
      <w:r w:rsidR="002237D1">
        <w:rPr>
          <w:lang w:eastAsia="zh-CN"/>
        </w:rPr>
        <w:t>851</w:t>
      </w:r>
      <w:r w:rsidR="000F5EC7">
        <w:rPr>
          <w:lang w:eastAsia="zh-CN"/>
        </w:rPr>
        <w:t>), вкладка «</w:t>
      </w:r>
      <w:r w:rsidR="002237D1">
        <w:rPr>
          <w:lang w:eastAsia="zh-CN"/>
        </w:rPr>
        <w:t>Общая</w:t>
      </w:r>
      <w:r w:rsidR="000F5EC7">
        <w:rPr>
          <w:lang w:eastAsia="zh-CN"/>
        </w:rPr>
        <w:t xml:space="preserve"> информация, Раздел 1»</w:t>
      </w:r>
      <w:bookmarkEnd w:id="158"/>
    </w:p>
    <w:p w:rsidR="000F5EC7" w:rsidRDefault="002237D1" w:rsidP="000F5EC7">
      <w:pPr>
        <w:pStyle w:val="GOSTFigure"/>
        <w:rPr>
          <w:lang w:eastAsia="zh-CN"/>
        </w:rPr>
      </w:pPr>
      <w:r>
        <w:rPr>
          <w:noProof/>
        </w:rPr>
        <w:drawing>
          <wp:inline distT="0" distB="0" distL="0" distR="0">
            <wp:extent cx="6299835" cy="1959610"/>
            <wp:effectExtent l="19050" t="0" r="5715" b="0"/>
            <wp:docPr id="228" name="Рисунок 227"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53" cstate="print"/>
                    <a:stretch>
                      <a:fillRect/>
                    </a:stretch>
                  </pic:blipFill>
                  <pic:spPr>
                    <a:xfrm>
                      <a:off x="0" y="0"/>
                      <a:ext cx="6299835" cy="1959610"/>
                    </a:xfrm>
                    <a:prstGeom prst="rect">
                      <a:avLst/>
                    </a:prstGeom>
                  </pic:spPr>
                </pic:pic>
              </a:graphicData>
            </a:graphic>
          </wp:inline>
        </w:drawing>
      </w:r>
    </w:p>
    <w:p w:rsidR="000F5EC7" w:rsidRDefault="00CE7296" w:rsidP="000F5EC7">
      <w:pPr>
        <w:pStyle w:val="GOSTFigName"/>
        <w:rPr>
          <w:lang w:eastAsia="zh-CN"/>
        </w:rPr>
      </w:pPr>
      <w:fldSimple w:instr=" SEQ Рисунок \* ARABIC ">
        <w:bookmarkStart w:id="159" w:name="_Ref13560375"/>
        <w:bookmarkStart w:id="160" w:name="_Toc16165694"/>
        <w:r w:rsidR="003612E3">
          <w:rPr>
            <w:noProof/>
          </w:rPr>
          <w:t>14</w:t>
        </w:r>
        <w:bookmarkEnd w:id="159"/>
      </w:fldSimple>
      <w:r w:rsidR="000F5EC7">
        <w:t xml:space="preserve">. ЭФ </w:t>
      </w:r>
      <w:r w:rsidR="002237D1">
        <w:t xml:space="preserve">«Заявка на кассовый расход (сокращенная)» </w:t>
      </w:r>
      <w:r w:rsidR="002237D1">
        <w:rPr>
          <w:lang w:eastAsia="zh-CN"/>
        </w:rPr>
        <w:t>(ф. 0531851)</w:t>
      </w:r>
      <w:r w:rsidR="000F5EC7">
        <w:rPr>
          <w:lang w:eastAsia="zh-CN"/>
        </w:rPr>
        <w:t xml:space="preserve">, вкладка «Раздел </w:t>
      </w:r>
      <w:r w:rsidR="0045376D">
        <w:rPr>
          <w:lang w:eastAsia="zh-CN"/>
        </w:rPr>
        <w:t>2, 3</w:t>
      </w:r>
      <w:r w:rsidR="000F5EC7">
        <w:rPr>
          <w:lang w:eastAsia="zh-CN"/>
        </w:rPr>
        <w:t>»</w:t>
      </w:r>
      <w:bookmarkEnd w:id="160"/>
    </w:p>
    <w:p w:rsidR="000F5EC7" w:rsidRDefault="000F5EC7" w:rsidP="009E7A0E">
      <w:pPr>
        <w:pStyle w:val="GOSTListnum"/>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 xml:space="preserve">редактировать. </w:t>
      </w:r>
      <w:r w:rsidR="00B9617D">
        <w:rPr>
          <w:lang w:eastAsia="zh-CN"/>
        </w:rPr>
        <w:t xml:space="preserve">Обязательные к заполнению поля выделены знаком *. </w:t>
      </w:r>
      <w:r>
        <w:rPr>
          <w:lang w:eastAsia="zh-CN"/>
        </w:rPr>
        <w:t>Перечень об</w:t>
      </w:r>
      <w:r>
        <w:rPr>
          <w:lang w:eastAsia="zh-CN"/>
        </w:rPr>
        <w:t>я</w:t>
      </w:r>
      <w:r>
        <w:rPr>
          <w:lang w:eastAsia="zh-CN"/>
        </w:rPr>
        <w:t xml:space="preserve">зательных полей и правила их заполнения приведены в таблице </w:t>
      </w:r>
      <w:r w:rsidR="00CE7296">
        <w:rPr>
          <w:lang w:eastAsia="zh-CN"/>
        </w:rPr>
        <w:fldChar w:fldCharType="begin"/>
      </w:r>
      <w:r>
        <w:rPr>
          <w:lang w:eastAsia="zh-CN"/>
        </w:rPr>
        <w:instrText xml:space="preserve"> REF _Ref13489071 \h </w:instrText>
      </w:r>
      <w:r w:rsidR="00CE7296">
        <w:rPr>
          <w:lang w:eastAsia="zh-CN"/>
        </w:rPr>
      </w:r>
      <w:r w:rsidR="00CE7296">
        <w:rPr>
          <w:lang w:eastAsia="zh-CN"/>
        </w:rPr>
        <w:fldChar w:fldCharType="separate"/>
      </w:r>
      <w:r w:rsidR="003612E3">
        <w:rPr>
          <w:noProof/>
        </w:rPr>
        <w:t>5</w:t>
      </w:r>
      <w:r w:rsidR="00CE7296">
        <w:rPr>
          <w:lang w:eastAsia="zh-CN"/>
        </w:rPr>
        <w:fldChar w:fldCharType="end"/>
      </w:r>
      <w:r w:rsidR="00B9617D">
        <w:rPr>
          <w:lang w:eastAsia="zh-CN"/>
        </w:rPr>
        <w:t>.</w:t>
      </w:r>
    </w:p>
    <w:p w:rsidR="000F5EC7" w:rsidRDefault="00CE7296" w:rsidP="000F5EC7">
      <w:pPr>
        <w:pStyle w:val="GOSTNameTable"/>
        <w:rPr>
          <w:lang w:eastAsia="zh-CN"/>
        </w:rPr>
      </w:pPr>
      <w:fldSimple w:instr=" SEQ Таблица \* ARABIC ">
        <w:bookmarkStart w:id="161" w:name="_Toc16165675"/>
        <w:r w:rsidR="003612E3">
          <w:rPr>
            <w:noProof/>
          </w:rPr>
          <w:t>6</w:t>
        </w:r>
      </w:fldSimple>
      <w:r w:rsidR="000F5EC7">
        <w:t xml:space="preserve">. Правила заполнения реквизитов формуляра </w:t>
      </w:r>
      <w:r w:rsidR="0025203C">
        <w:rPr>
          <w:lang w:eastAsia="zh-CN"/>
        </w:rPr>
        <w:t xml:space="preserve">«Заявка на кассовый расход (сокращенная)» </w:t>
      </w:r>
      <w:r w:rsidR="0025203C" w:rsidRPr="001737EC">
        <w:t>(ф.</w:t>
      </w:r>
      <w:r w:rsidR="0025203C">
        <w:t> </w:t>
      </w:r>
      <w:r w:rsidR="0025203C" w:rsidRPr="001737EC">
        <w:t>05318</w:t>
      </w:r>
      <w:r w:rsidR="0025203C">
        <w:t>5</w:t>
      </w:r>
      <w:r w:rsidR="0025203C" w:rsidRPr="001737EC">
        <w:t>1)</w:t>
      </w:r>
      <w:bookmarkEnd w:id="161"/>
    </w:p>
    <w:tbl>
      <w:tblPr>
        <w:tblStyle w:val="GOSTTable"/>
        <w:tblW w:w="9979" w:type="dxa"/>
        <w:tblLook w:val="04A0"/>
      </w:tblPr>
      <w:tblGrid>
        <w:gridCol w:w="2864"/>
        <w:gridCol w:w="7115"/>
      </w:tblGrid>
      <w:tr w:rsidR="000F5EC7" w:rsidTr="0045376D">
        <w:trPr>
          <w:cnfStyle w:val="100000000000"/>
        </w:trPr>
        <w:tc>
          <w:tcPr>
            <w:tcW w:w="2864" w:type="dxa"/>
          </w:tcPr>
          <w:p w:rsidR="000F5EC7" w:rsidRDefault="000F5EC7" w:rsidP="000F5EC7">
            <w:pPr>
              <w:pStyle w:val="GOSTTableHead"/>
              <w:rPr>
                <w:lang w:eastAsia="zh-CN"/>
              </w:rPr>
            </w:pPr>
            <w:r>
              <w:rPr>
                <w:lang w:eastAsia="zh-CN"/>
              </w:rPr>
              <w:t>Наименование реквизита</w:t>
            </w:r>
          </w:p>
        </w:tc>
        <w:tc>
          <w:tcPr>
            <w:tcW w:w="7115" w:type="dxa"/>
          </w:tcPr>
          <w:p w:rsidR="000F5EC7" w:rsidRDefault="000F5EC7" w:rsidP="000F5EC7">
            <w:pPr>
              <w:pStyle w:val="GOSTTableHead"/>
              <w:rPr>
                <w:lang w:eastAsia="zh-CN"/>
              </w:rPr>
            </w:pPr>
            <w:r>
              <w:rPr>
                <w:lang w:eastAsia="zh-CN"/>
              </w:rPr>
              <w:t>Правила заполнения реквизита</w:t>
            </w:r>
          </w:p>
        </w:tc>
      </w:tr>
      <w:tr w:rsidR="000F5EC7" w:rsidTr="0045376D">
        <w:trPr>
          <w:cnfStyle w:val="000000100000"/>
        </w:trPr>
        <w:tc>
          <w:tcPr>
            <w:tcW w:w="2864" w:type="dxa"/>
          </w:tcPr>
          <w:p w:rsidR="000F5EC7" w:rsidRDefault="000F5EC7" w:rsidP="000F5EC7">
            <w:pPr>
              <w:pStyle w:val="GOSTTablenorm"/>
              <w:rPr>
                <w:lang w:eastAsia="zh-CN"/>
              </w:rPr>
            </w:pPr>
            <w:r>
              <w:rPr>
                <w:lang w:eastAsia="zh-CN"/>
              </w:rPr>
              <w:t>Номер документа</w:t>
            </w:r>
          </w:p>
        </w:tc>
        <w:tc>
          <w:tcPr>
            <w:tcW w:w="7115" w:type="dxa"/>
          </w:tcPr>
          <w:p w:rsidR="000F5EC7" w:rsidRPr="008E475D" w:rsidRDefault="000F5EC7" w:rsidP="000F5EC7">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w:t>
            </w:r>
            <w:r>
              <w:rPr>
                <w:lang w:eastAsia="zh-CN"/>
              </w:rPr>
              <w:t>е</w:t>
            </w:r>
            <w:r>
              <w:rPr>
                <w:lang w:eastAsia="zh-CN"/>
              </w:rPr>
              <w:t>мой.</w:t>
            </w:r>
          </w:p>
          <w:p w:rsidR="000F5EC7" w:rsidRDefault="000F5EC7" w:rsidP="000F5EC7">
            <w:pPr>
              <w:pStyle w:val="GOSTTablenorm"/>
              <w:rPr>
                <w:lang w:eastAsia="zh-CN"/>
              </w:rPr>
            </w:pPr>
            <w:r w:rsidRPr="008E475D">
              <w:rPr>
                <w:lang w:eastAsia="zh-CN"/>
              </w:rPr>
              <w:t>Нумерация должна быть уникальной в пределах даты, за которую сфо</w:t>
            </w:r>
            <w:r w:rsidRPr="008E475D">
              <w:rPr>
                <w:lang w:eastAsia="zh-CN"/>
              </w:rPr>
              <w:t>р</w:t>
            </w:r>
            <w:r w:rsidRPr="008E475D">
              <w:rPr>
                <w:lang w:eastAsia="zh-CN"/>
              </w:rPr>
              <w:lastRenderedPageBreak/>
              <w:t>мирован документ в разрезе каждого клиента.</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lastRenderedPageBreak/>
              <w:t>Дата документа</w:t>
            </w:r>
          </w:p>
        </w:tc>
        <w:tc>
          <w:tcPr>
            <w:tcW w:w="7115" w:type="dxa"/>
          </w:tcPr>
          <w:p w:rsidR="000F5EC7" w:rsidRDefault="000F5EC7" w:rsidP="000F5EC7">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0F5EC7" w:rsidTr="0045376D">
        <w:trPr>
          <w:cnfStyle w:val="000000100000"/>
        </w:trPr>
        <w:tc>
          <w:tcPr>
            <w:tcW w:w="9979" w:type="dxa"/>
            <w:gridSpan w:val="2"/>
          </w:tcPr>
          <w:p w:rsidR="000F5EC7" w:rsidRPr="00976796" w:rsidRDefault="000F5EC7" w:rsidP="000F5EC7">
            <w:pPr>
              <w:pStyle w:val="GOSTTablenorm"/>
              <w:rPr>
                <w:rStyle w:val="GOSTSymBold"/>
              </w:rPr>
            </w:pPr>
            <w:r w:rsidRPr="00976796">
              <w:rPr>
                <w:rStyle w:val="GOSTSymBold"/>
              </w:rPr>
              <w:t>Блок «Основная информация</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t>Код по Сводному реестру</w:t>
            </w:r>
          </w:p>
        </w:tc>
        <w:tc>
          <w:tcPr>
            <w:tcW w:w="7115" w:type="dxa"/>
          </w:tcPr>
          <w:p w:rsidR="000F5EC7" w:rsidRPr="00851A51" w:rsidRDefault="00816139" w:rsidP="000F5EC7">
            <w:pPr>
              <w:pStyle w:val="GOSTTablenorm"/>
            </w:pPr>
            <w:r>
              <w:t>З</w:t>
            </w:r>
            <w:r w:rsidR="000F5EC7" w:rsidRPr="00851A51">
              <w:t xml:space="preserve">аполняется значением реквизита </w:t>
            </w:r>
            <w:r w:rsidR="0045376D">
              <w:t>«Код организации»</w:t>
            </w:r>
            <w:r w:rsidR="000F5EC7" w:rsidRPr="00851A51">
              <w:t xml:space="preserve"> записи справочн</w:t>
            </w:r>
            <w:r w:rsidR="000F5EC7" w:rsidRPr="00851A51">
              <w:t>и</w:t>
            </w:r>
            <w:r w:rsidR="000F5EC7" w:rsidRPr="00851A51">
              <w:t>ка «Сводный реестр», соответствующей текущему пользователю.</w:t>
            </w:r>
          </w:p>
          <w:p w:rsidR="0045376D" w:rsidRDefault="0045376D" w:rsidP="000F5EC7">
            <w:pPr>
              <w:pStyle w:val="GOSTTablenorm"/>
            </w:pPr>
            <w:r>
              <w:t xml:space="preserve">Для выбора значения из справочника необходимо нажать на кнопку  </w:t>
            </w:r>
            <w:r>
              <w:rPr>
                <w:noProof/>
              </w:rPr>
              <w:drawing>
                <wp:inline distT="0" distB="0" distL="0" distR="0">
                  <wp:extent cx="142857" cy="152381"/>
                  <wp:effectExtent l="19050" t="0" r="0" b="0"/>
                  <wp:docPr id="232" name="Рисунок 23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t xml:space="preserve"> справа от поля.</w:t>
            </w:r>
          </w:p>
        </w:tc>
      </w:tr>
      <w:tr w:rsidR="0045376D" w:rsidTr="0045376D">
        <w:trPr>
          <w:cnfStyle w:val="000000100000"/>
        </w:trPr>
        <w:tc>
          <w:tcPr>
            <w:tcW w:w="2864" w:type="dxa"/>
          </w:tcPr>
          <w:p w:rsidR="0045376D" w:rsidRDefault="0045376D" w:rsidP="000F5EC7">
            <w:pPr>
              <w:pStyle w:val="GOSTTablenorm"/>
              <w:rPr>
                <w:lang w:eastAsia="zh-CN"/>
              </w:rPr>
            </w:pPr>
            <w:r>
              <w:rPr>
                <w:lang w:eastAsia="zh-CN"/>
              </w:rPr>
              <w:t>Номер лицевого счета</w:t>
            </w:r>
          </w:p>
        </w:tc>
        <w:tc>
          <w:tcPr>
            <w:tcW w:w="7115" w:type="dxa"/>
          </w:tcPr>
          <w:p w:rsidR="0045376D" w:rsidRDefault="0045376D" w:rsidP="000F5EC7">
            <w:pPr>
              <w:pStyle w:val="GOSTTablenorm"/>
            </w:pPr>
            <w:r w:rsidRPr="00C345F1">
              <w:t>заполняется из справочника «Сводный реестр» из записи указанной при заполнении поля «Код по Сводному реестру»</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t>Наименование клиента</w:t>
            </w:r>
          </w:p>
        </w:tc>
        <w:tc>
          <w:tcPr>
            <w:tcW w:w="7115" w:type="dxa"/>
          </w:tcPr>
          <w:p w:rsidR="000F5EC7" w:rsidRDefault="000F5EC7" w:rsidP="000F5EC7">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0F5EC7" w:rsidTr="0045376D">
        <w:trPr>
          <w:cnfStyle w:val="000000100000"/>
        </w:trPr>
        <w:tc>
          <w:tcPr>
            <w:tcW w:w="2864" w:type="dxa"/>
          </w:tcPr>
          <w:p w:rsidR="000F5EC7" w:rsidRPr="00851A51" w:rsidRDefault="000F5EC7" w:rsidP="000F5EC7">
            <w:pPr>
              <w:pStyle w:val="GOSTTablenorm"/>
            </w:pPr>
            <w:r>
              <w:t>Код главы по БК</w:t>
            </w:r>
          </w:p>
        </w:tc>
        <w:tc>
          <w:tcPr>
            <w:tcW w:w="7115" w:type="dxa"/>
          </w:tcPr>
          <w:p w:rsidR="000F5EC7" w:rsidRDefault="000F5EC7" w:rsidP="000F5EC7">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t>Наименование бюджета</w:t>
            </w:r>
          </w:p>
        </w:tc>
        <w:tc>
          <w:tcPr>
            <w:tcW w:w="7115" w:type="dxa"/>
          </w:tcPr>
          <w:p w:rsidR="000F5EC7" w:rsidRDefault="000F5EC7" w:rsidP="000F5EC7">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0F5EC7" w:rsidTr="0045376D">
        <w:trPr>
          <w:cnfStyle w:val="000000100000"/>
        </w:trPr>
        <w:tc>
          <w:tcPr>
            <w:tcW w:w="2864" w:type="dxa"/>
          </w:tcPr>
          <w:p w:rsidR="000F5EC7" w:rsidRDefault="0045376D" w:rsidP="000F5EC7">
            <w:pPr>
              <w:pStyle w:val="GOSTTablenorm"/>
              <w:rPr>
                <w:lang w:eastAsia="zh-CN"/>
              </w:rPr>
            </w:pPr>
            <w:r>
              <w:rPr>
                <w:lang w:eastAsia="zh-CN"/>
              </w:rPr>
              <w:t>О</w:t>
            </w:r>
            <w:r w:rsidR="000F5EC7">
              <w:rPr>
                <w:lang w:eastAsia="zh-CN"/>
              </w:rPr>
              <w:t>рган Федерального казн</w:t>
            </w:r>
            <w:r w:rsidR="000F5EC7">
              <w:rPr>
                <w:lang w:eastAsia="zh-CN"/>
              </w:rPr>
              <w:t>а</w:t>
            </w:r>
            <w:r w:rsidR="000F5EC7">
              <w:rPr>
                <w:lang w:eastAsia="zh-CN"/>
              </w:rPr>
              <w:t>чейства</w:t>
            </w:r>
          </w:p>
        </w:tc>
        <w:tc>
          <w:tcPr>
            <w:tcW w:w="7115" w:type="dxa"/>
          </w:tcPr>
          <w:p w:rsidR="000F5EC7" w:rsidRDefault="000F5EC7" w:rsidP="000F5EC7">
            <w:pPr>
              <w:pStyle w:val="GOSTTablenorm"/>
            </w:pPr>
            <w:r>
              <w:t>З</w:t>
            </w:r>
            <w:r w:rsidRPr="00851A51">
              <w:t>аполняется автоматически значением реквизита «Код ОрФК обслуж</w:t>
            </w:r>
            <w:r w:rsidRPr="00851A51">
              <w:t>и</w:t>
            </w:r>
            <w:r w:rsidRPr="00851A51">
              <w:t>вания», выбранной записи при заполнении реквизита «Номер лицевого счета» текущего документа.</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t>Код по КОФК</w:t>
            </w:r>
          </w:p>
        </w:tc>
        <w:tc>
          <w:tcPr>
            <w:tcW w:w="7115" w:type="dxa"/>
          </w:tcPr>
          <w:p w:rsidR="000F5EC7" w:rsidRDefault="000F5EC7" w:rsidP="000F5EC7">
            <w:pPr>
              <w:pStyle w:val="GOSTTablenorm"/>
            </w:pPr>
            <w:r w:rsidRPr="00851A51">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0F5EC7" w:rsidTr="0045376D">
        <w:trPr>
          <w:cnfStyle w:val="000000100000"/>
        </w:trPr>
        <w:tc>
          <w:tcPr>
            <w:tcW w:w="9979" w:type="dxa"/>
            <w:gridSpan w:val="2"/>
          </w:tcPr>
          <w:p w:rsidR="000F5EC7" w:rsidRPr="00976796" w:rsidRDefault="000F5EC7" w:rsidP="000F5EC7">
            <w:pPr>
              <w:pStyle w:val="GOSTTablenorm"/>
              <w:rPr>
                <w:rStyle w:val="GOSTSymBold"/>
              </w:rPr>
            </w:pPr>
            <w:r w:rsidRPr="00976796">
              <w:rPr>
                <w:rStyle w:val="GOSTSymBold"/>
              </w:rPr>
              <w:t>Раздел 1. Реквизиты документа</w:t>
            </w:r>
          </w:p>
        </w:tc>
      </w:tr>
      <w:tr w:rsidR="000F5EC7" w:rsidTr="0045376D">
        <w:trPr>
          <w:cnfStyle w:val="000000010000"/>
        </w:trPr>
        <w:tc>
          <w:tcPr>
            <w:tcW w:w="2864" w:type="dxa"/>
          </w:tcPr>
          <w:p w:rsidR="000F5EC7" w:rsidRDefault="00604CD4" w:rsidP="000F5EC7">
            <w:pPr>
              <w:pStyle w:val="GOSTTablenorm"/>
              <w:rPr>
                <w:lang w:eastAsia="zh-CN"/>
              </w:rPr>
            </w:pPr>
            <w:r>
              <w:t>Вид средств</w:t>
            </w:r>
          </w:p>
        </w:tc>
        <w:tc>
          <w:tcPr>
            <w:tcW w:w="7115" w:type="dxa"/>
          </w:tcPr>
          <w:p w:rsidR="000F5EC7" w:rsidRDefault="00604CD4" w:rsidP="000F5EC7">
            <w:pPr>
              <w:pStyle w:val="GOSTTablenorm"/>
              <w:rPr>
                <w:lang w:eastAsia="zh-CN"/>
              </w:rPr>
            </w:pPr>
            <w:r>
              <w:t>З</w:t>
            </w:r>
            <w:r w:rsidRPr="00C345F1">
              <w:t>аполняется автоматически значением: «средства, поступающие во вр</w:t>
            </w:r>
            <w:r w:rsidRPr="00C345F1">
              <w:t>е</w:t>
            </w:r>
            <w:r w:rsidRPr="00C345F1">
              <w:t>менное распоряжение казенных учреждений»</w:t>
            </w:r>
          </w:p>
        </w:tc>
      </w:tr>
      <w:tr w:rsidR="000F5EC7" w:rsidTr="0045376D">
        <w:trPr>
          <w:cnfStyle w:val="000000100000"/>
        </w:trPr>
        <w:tc>
          <w:tcPr>
            <w:tcW w:w="2864" w:type="dxa"/>
          </w:tcPr>
          <w:p w:rsidR="000F5EC7" w:rsidRDefault="000F5EC7" w:rsidP="00604CD4">
            <w:pPr>
              <w:pStyle w:val="GOSTTablenorm"/>
              <w:rPr>
                <w:lang w:eastAsia="zh-CN"/>
              </w:rPr>
            </w:pPr>
            <w:r w:rsidRPr="00851A51">
              <w:t xml:space="preserve">Назначение платежа </w:t>
            </w:r>
          </w:p>
        </w:tc>
        <w:tc>
          <w:tcPr>
            <w:tcW w:w="7115" w:type="dxa"/>
          </w:tcPr>
          <w:p w:rsidR="000F5EC7" w:rsidRDefault="000F5EC7" w:rsidP="000F5EC7">
            <w:pPr>
              <w:pStyle w:val="GOSTTablenorm"/>
              <w:rPr>
                <w:lang w:eastAsia="zh-CN"/>
              </w:rPr>
            </w:pPr>
            <w:r>
              <w:rPr>
                <w:lang w:eastAsia="zh-CN"/>
              </w:rPr>
              <w:t>Указывается назначение платежа вручную, в виде примечания.</w:t>
            </w:r>
          </w:p>
        </w:tc>
      </w:tr>
      <w:tr w:rsidR="00604CD4" w:rsidTr="0045376D">
        <w:trPr>
          <w:cnfStyle w:val="000000010000"/>
        </w:trPr>
        <w:tc>
          <w:tcPr>
            <w:tcW w:w="2864" w:type="dxa"/>
          </w:tcPr>
          <w:p w:rsidR="00604CD4" w:rsidRPr="00851A51" w:rsidRDefault="00604CD4" w:rsidP="00604CD4">
            <w:pPr>
              <w:pStyle w:val="GOSTTablenorm"/>
            </w:pPr>
            <w:r>
              <w:t>Сумма</w:t>
            </w:r>
          </w:p>
        </w:tc>
        <w:tc>
          <w:tcPr>
            <w:tcW w:w="7115" w:type="dxa"/>
          </w:tcPr>
          <w:p w:rsidR="00604CD4" w:rsidRDefault="00604CD4" w:rsidP="000F5EC7">
            <w:pPr>
              <w:pStyle w:val="GOSTTablenorm"/>
              <w:rPr>
                <w:lang w:eastAsia="zh-CN"/>
              </w:rPr>
            </w:pPr>
            <w:r>
              <w:rPr>
                <w:lang w:eastAsia="zh-CN"/>
              </w:rPr>
              <w:t>Указывается сумма платежа.</w:t>
            </w:r>
          </w:p>
        </w:tc>
      </w:tr>
      <w:tr w:rsidR="00604CD4" w:rsidTr="0045376D">
        <w:trPr>
          <w:cnfStyle w:val="000000100000"/>
        </w:trPr>
        <w:tc>
          <w:tcPr>
            <w:tcW w:w="2864" w:type="dxa"/>
          </w:tcPr>
          <w:p w:rsidR="00604CD4" w:rsidRPr="00851A51" w:rsidRDefault="00604CD4" w:rsidP="00604CD4">
            <w:pPr>
              <w:pStyle w:val="GOSTTablenorm"/>
            </w:pPr>
            <w:r>
              <w:t>Вид платежа</w:t>
            </w:r>
          </w:p>
        </w:tc>
        <w:tc>
          <w:tcPr>
            <w:tcW w:w="7115" w:type="dxa"/>
          </w:tcPr>
          <w:p w:rsidR="00604CD4" w:rsidRDefault="00604CD4" w:rsidP="000F5EC7">
            <w:pPr>
              <w:pStyle w:val="GOSTTablenorm"/>
              <w:rPr>
                <w:lang w:eastAsia="zh-CN"/>
              </w:rPr>
            </w:pPr>
            <w:r>
              <w:rPr>
                <w:lang w:eastAsia="zh-CN"/>
              </w:rPr>
              <w:t>Выбирается из списка значений: «Пусто» или «Срочно».</w:t>
            </w:r>
          </w:p>
        </w:tc>
      </w:tr>
      <w:tr w:rsidR="00604CD4" w:rsidTr="0045376D">
        <w:trPr>
          <w:cnfStyle w:val="000000010000"/>
        </w:trPr>
        <w:tc>
          <w:tcPr>
            <w:tcW w:w="2864" w:type="dxa"/>
          </w:tcPr>
          <w:p w:rsidR="00604CD4" w:rsidRDefault="00604CD4" w:rsidP="00604CD4">
            <w:pPr>
              <w:pStyle w:val="GOSTTablenorm"/>
            </w:pPr>
            <w:r>
              <w:t>Очередность платежа</w:t>
            </w:r>
          </w:p>
        </w:tc>
        <w:tc>
          <w:tcPr>
            <w:tcW w:w="7115" w:type="dxa"/>
          </w:tcPr>
          <w:p w:rsidR="00604CD4" w:rsidRDefault="00604CD4" w:rsidP="00604CD4">
            <w:pPr>
              <w:pStyle w:val="GOSTTablenorm"/>
            </w:pPr>
            <w:r>
              <w:t>З</w:t>
            </w:r>
            <w:r w:rsidRPr="00C345F1">
              <w:t>аполняется значением из выпада</w:t>
            </w:r>
            <w:r>
              <w:t xml:space="preserve">ющего списка: 1, 2, 3, 4, 5. </w:t>
            </w:r>
            <w:r w:rsidRPr="00C345F1">
              <w:t>По умолч</w:t>
            </w:r>
            <w:r w:rsidRPr="00C345F1">
              <w:t>а</w:t>
            </w:r>
            <w:r w:rsidRPr="00C345F1">
              <w:t>нию заполняется значением «5».</w:t>
            </w:r>
          </w:p>
        </w:tc>
      </w:tr>
      <w:tr w:rsidR="000F5EC7" w:rsidTr="0045376D">
        <w:trPr>
          <w:cnfStyle w:val="000000100000"/>
        </w:trPr>
        <w:tc>
          <w:tcPr>
            <w:tcW w:w="9979" w:type="dxa"/>
            <w:gridSpan w:val="2"/>
          </w:tcPr>
          <w:p w:rsidR="000F5EC7" w:rsidRPr="00976796" w:rsidRDefault="000F5EC7" w:rsidP="00604CD4">
            <w:pPr>
              <w:pStyle w:val="GOSTTablenorm"/>
              <w:rPr>
                <w:rStyle w:val="GOSTSymBold"/>
              </w:rPr>
            </w:pPr>
            <w:r w:rsidRPr="00976796">
              <w:rPr>
                <w:rStyle w:val="GOSTSymBold"/>
              </w:rPr>
              <w:t xml:space="preserve">Раздел </w:t>
            </w:r>
            <w:r w:rsidR="00604CD4">
              <w:rPr>
                <w:rStyle w:val="GOSTSymBold"/>
              </w:rPr>
              <w:t>2</w:t>
            </w:r>
            <w:r w:rsidRPr="00976796">
              <w:rPr>
                <w:rStyle w:val="GOSTSymBold"/>
              </w:rPr>
              <w:t>. Реквизиты контрагента</w:t>
            </w:r>
          </w:p>
        </w:tc>
      </w:tr>
      <w:tr w:rsidR="000F5EC7" w:rsidTr="0045376D">
        <w:trPr>
          <w:cnfStyle w:val="000000010000"/>
        </w:trPr>
        <w:tc>
          <w:tcPr>
            <w:tcW w:w="2864" w:type="dxa"/>
          </w:tcPr>
          <w:p w:rsidR="000F5EC7" w:rsidRDefault="000F5EC7" w:rsidP="00604CD4">
            <w:pPr>
              <w:pStyle w:val="GOSTTablenorm"/>
              <w:rPr>
                <w:lang w:eastAsia="zh-CN"/>
              </w:rPr>
            </w:pPr>
            <w:r w:rsidRPr="00851A51">
              <w:t>Наименование</w:t>
            </w:r>
            <w:r w:rsidR="00604CD4">
              <w:t xml:space="preserve"> юридическ</w:t>
            </w:r>
            <w:r w:rsidR="00604CD4">
              <w:t>о</w:t>
            </w:r>
            <w:r w:rsidR="00604CD4">
              <w:t>го лица, ФИО физического лица</w:t>
            </w:r>
          </w:p>
        </w:tc>
        <w:tc>
          <w:tcPr>
            <w:tcW w:w="7115" w:type="dxa"/>
          </w:tcPr>
          <w:p w:rsidR="000F5EC7" w:rsidRDefault="000F5EC7" w:rsidP="000F5EC7">
            <w:pPr>
              <w:pStyle w:val="GOSTTablenorm"/>
              <w:rPr>
                <w:lang w:eastAsia="zh-CN"/>
              </w:rPr>
            </w:pPr>
            <w:r>
              <w:rPr>
                <w:lang w:eastAsia="zh-CN"/>
              </w:rPr>
              <w:t>Указывается вручную наименование ЮЛ или ФИО физического лица.</w:t>
            </w:r>
            <w:r w:rsidR="00604CD4">
              <w:rPr>
                <w:lang w:eastAsia="zh-CN"/>
              </w:rPr>
              <w:t xml:space="preserve"> Выбор может производит</w:t>
            </w:r>
            <w:r w:rsidR="004F6494">
              <w:rPr>
                <w:lang w:eastAsia="zh-CN"/>
              </w:rPr>
              <w:t>ь</w:t>
            </w:r>
            <w:r w:rsidR="00604CD4">
              <w:rPr>
                <w:lang w:eastAsia="zh-CN"/>
              </w:rPr>
              <w:t xml:space="preserve">ся из справочника по кнопке </w:t>
            </w:r>
            <w:r w:rsidR="00604CD4">
              <w:rPr>
                <w:noProof/>
              </w:rPr>
              <w:drawing>
                <wp:inline distT="0" distB="0" distL="0" distR="0">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rsidR="00604CD4">
              <w:rPr>
                <w:lang w:eastAsia="zh-CN"/>
              </w:rPr>
              <w:t>.</w:t>
            </w:r>
          </w:p>
        </w:tc>
      </w:tr>
      <w:tr w:rsidR="000F5EC7" w:rsidTr="0045376D">
        <w:trPr>
          <w:cnfStyle w:val="000000100000"/>
        </w:trPr>
        <w:tc>
          <w:tcPr>
            <w:tcW w:w="2864" w:type="dxa"/>
          </w:tcPr>
          <w:p w:rsidR="000F5EC7" w:rsidRDefault="000F5EC7" w:rsidP="000F5EC7">
            <w:pPr>
              <w:pStyle w:val="GOSTTablenorm"/>
              <w:rPr>
                <w:lang w:eastAsia="zh-CN"/>
              </w:rPr>
            </w:pPr>
            <w:r>
              <w:rPr>
                <w:lang w:eastAsia="zh-CN"/>
              </w:rPr>
              <w:t>ИНН</w:t>
            </w:r>
          </w:p>
        </w:tc>
        <w:tc>
          <w:tcPr>
            <w:tcW w:w="7115" w:type="dxa"/>
          </w:tcPr>
          <w:p w:rsidR="000F5EC7" w:rsidRDefault="000F5EC7" w:rsidP="000F5EC7">
            <w:pPr>
              <w:pStyle w:val="GOSTTablenorm"/>
              <w:rPr>
                <w:lang w:eastAsia="zh-CN"/>
              </w:rPr>
            </w:pPr>
            <w:r>
              <w:rPr>
                <w:lang w:eastAsia="zh-CN"/>
              </w:rPr>
              <w:t>Указывается ИНН контрагента.</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t>КПП</w:t>
            </w:r>
          </w:p>
        </w:tc>
        <w:tc>
          <w:tcPr>
            <w:tcW w:w="7115" w:type="dxa"/>
          </w:tcPr>
          <w:p w:rsidR="000F5EC7" w:rsidRDefault="000F5EC7" w:rsidP="000F5EC7">
            <w:pPr>
              <w:pStyle w:val="GOSTTablenorm"/>
              <w:rPr>
                <w:lang w:eastAsia="zh-CN"/>
              </w:rPr>
            </w:pPr>
            <w:r>
              <w:rPr>
                <w:lang w:eastAsia="zh-CN"/>
              </w:rPr>
              <w:t>Указывается КПП контрагента.</w:t>
            </w:r>
          </w:p>
        </w:tc>
      </w:tr>
      <w:tr w:rsidR="000F5EC7" w:rsidTr="0045376D">
        <w:trPr>
          <w:cnfStyle w:val="000000100000"/>
        </w:trPr>
        <w:tc>
          <w:tcPr>
            <w:tcW w:w="2864" w:type="dxa"/>
          </w:tcPr>
          <w:p w:rsidR="000F5EC7" w:rsidRDefault="000F5EC7" w:rsidP="000F5EC7">
            <w:pPr>
              <w:pStyle w:val="GOSTTablenorm"/>
              <w:rPr>
                <w:lang w:eastAsia="zh-CN"/>
              </w:rPr>
            </w:pPr>
            <w:r>
              <w:rPr>
                <w:lang w:eastAsia="zh-CN"/>
              </w:rPr>
              <w:t>Наименование банка</w:t>
            </w:r>
          </w:p>
        </w:tc>
        <w:tc>
          <w:tcPr>
            <w:tcW w:w="7115" w:type="dxa"/>
          </w:tcPr>
          <w:p w:rsidR="000F5EC7" w:rsidRDefault="000F5EC7" w:rsidP="000F5EC7">
            <w:pPr>
              <w:pStyle w:val="GOSTTablenorm"/>
              <w:rPr>
                <w:lang w:eastAsia="zh-CN"/>
              </w:rPr>
            </w:pPr>
            <w:r>
              <w:rPr>
                <w:lang w:eastAsia="zh-CN"/>
              </w:rPr>
              <w:t>Указывается наименование банка контрагента.</w:t>
            </w:r>
            <w:r w:rsidR="00604CD4">
              <w:rPr>
                <w:lang w:eastAsia="zh-CN"/>
              </w:rPr>
              <w:t xml:space="preserve"> Выбор может </w:t>
            </w:r>
            <w:r w:rsidR="004F6494">
              <w:rPr>
                <w:lang w:eastAsia="zh-CN"/>
              </w:rPr>
              <w:t>произв</w:t>
            </w:r>
            <w:r w:rsidR="004F6494">
              <w:rPr>
                <w:lang w:eastAsia="zh-CN"/>
              </w:rPr>
              <w:t>о</w:t>
            </w:r>
            <w:r w:rsidR="004F6494">
              <w:rPr>
                <w:lang w:eastAsia="zh-CN"/>
              </w:rPr>
              <w:t>диться</w:t>
            </w:r>
            <w:r w:rsidR="00604CD4">
              <w:rPr>
                <w:lang w:eastAsia="zh-CN"/>
              </w:rPr>
              <w:t xml:space="preserve"> из справочника по кнопке </w:t>
            </w:r>
            <w:r w:rsidR="00604CD4">
              <w:rPr>
                <w:noProof/>
              </w:rPr>
              <w:drawing>
                <wp:inline distT="0" distB="0" distL="0" distR="0">
                  <wp:extent cx="142857" cy="152381"/>
                  <wp:effectExtent l="19050" t="0" r="0" b="0"/>
                  <wp:docPr id="240"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rsidR="00604CD4">
              <w:rPr>
                <w:lang w:eastAsia="zh-CN"/>
              </w:rPr>
              <w:t>.</w:t>
            </w:r>
          </w:p>
        </w:tc>
      </w:tr>
      <w:tr w:rsidR="000F5EC7" w:rsidTr="0045376D">
        <w:trPr>
          <w:cnfStyle w:val="000000010000"/>
        </w:trPr>
        <w:tc>
          <w:tcPr>
            <w:tcW w:w="2864" w:type="dxa"/>
          </w:tcPr>
          <w:p w:rsidR="000F5EC7" w:rsidRDefault="000F5EC7" w:rsidP="000F5EC7">
            <w:pPr>
              <w:pStyle w:val="GOSTTablenorm"/>
              <w:rPr>
                <w:lang w:eastAsia="zh-CN"/>
              </w:rPr>
            </w:pPr>
            <w:r>
              <w:rPr>
                <w:lang w:eastAsia="zh-CN"/>
              </w:rPr>
              <w:t>БИК банка</w:t>
            </w:r>
          </w:p>
        </w:tc>
        <w:tc>
          <w:tcPr>
            <w:tcW w:w="7115" w:type="dxa"/>
          </w:tcPr>
          <w:p w:rsidR="000F5EC7" w:rsidRDefault="000F5EC7" w:rsidP="000F5EC7">
            <w:pPr>
              <w:pStyle w:val="GOSTTablenorm"/>
              <w:rPr>
                <w:lang w:eastAsia="zh-CN"/>
              </w:rPr>
            </w:pPr>
            <w:r>
              <w:rPr>
                <w:lang w:eastAsia="zh-CN"/>
              </w:rPr>
              <w:t>Указывается БИК банка контрагента.</w:t>
            </w:r>
            <w:r w:rsidR="00604CD4">
              <w:rPr>
                <w:lang w:eastAsia="zh-CN"/>
              </w:rPr>
              <w:t xml:space="preserve"> Выбор может </w:t>
            </w:r>
            <w:r w:rsidR="004F6494">
              <w:rPr>
                <w:lang w:eastAsia="zh-CN"/>
              </w:rPr>
              <w:t>производиться</w:t>
            </w:r>
            <w:r w:rsidR="00604CD4">
              <w:rPr>
                <w:lang w:eastAsia="zh-CN"/>
              </w:rPr>
              <w:t xml:space="preserve"> из справочника по кнопке </w:t>
            </w:r>
            <w:r w:rsidR="00604CD4">
              <w:rPr>
                <w:noProof/>
              </w:rPr>
              <w:drawing>
                <wp:inline distT="0" distB="0" distL="0" distR="0">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rsidR="00604CD4">
              <w:rPr>
                <w:lang w:eastAsia="zh-CN"/>
              </w:rPr>
              <w:t>.</w:t>
            </w:r>
          </w:p>
        </w:tc>
      </w:tr>
      <w:tr w:rsidR="000F5EC7" w:rsidTr="0045376D">
        <w:trPr>
          <w:cnfStyle w:val="000000100000"/>
        </w:trPr>
        <w:tc>
          <w:tcPr>
            <w:tcW w:w="2864" w:type="dxa"/>
          </w:tcPr>
          <w:p w:rsidR="000F5EC7" w:rsidRDefault="000F5EC7" w:rsidP="000F5EC7">
            <w:pPr>
              <w:pStyle w:val="GOSTTablenorm"/>
              <w:rPr>
                <w:lang w:eastAsia="zh-CN"/>
              </w:rPr>
            </w:pPr>
            <w:r>
              <w:rPr>
                <w:lang w:eastAsia="zh-CN"/>
              </w:rPr>
              <w:t xml:space="preserve">Корреспондентский счет </w:t>
            </w:r>
            <w:r>
              <w:rPr>
                <w:lang w:eastAsia="zh-CN"/>
              </w:rPr>
              <w:lastRenderedPageBreak/>
              <w:t>банка</w:t>
            </w:r>
          </w:p>
        </w:tc>
        <w:tc>
          <w:tcPr>
            <w:tcW w:w="7115" w:type="dxa"/>
          </w:tcPr>
          <w:p w:rsidR="000F5EC7" w:rsidRDefault="000F5EC7" w:rsidP="000F5EC7">
            <w:pPr>
              <w:pStyle w:val="GOSTTablenorm"/>
              <w:rPr>
                <w:lang w:eastAsia="zh-CN"/>
              </w:rPr>
            </w:pPr>
            <w:r>
              <w:rPr>
                <w:lang w:eastAsia="zh-CN"/>
              </w:rPr>
              <w:lastRenderedPageBreak/>
              <w:t>Указывается корреспондентский счет банка контрагента.</w:t>
            </w:r>
          </w:p>
        </w:tc>
      </w:tr>
      <w:tr w:rsidR="000F5EC7" w:rsidTr="0045376D">
        <w:trPr>
          <w:cnfStyle w:val="000000010000"/>
        </w:trPr>
        <w:tc>
          <w:tcPr>
            <w:tcW w:w="9979" w:type="dxa"/>
            <w:gridSpan w:val="2"/>
          </w:tcPr>
          <w:p w:rsidR="000F5EC7" w:rsidRPr="00976796" w:rsidRDefault="000F5EC7" w:rsidP="000F5EC7">
            <w:pPr>
              <w:pStyle w:val="GOSTTablenorm"/>
              <w:rPr>
                <w:rStyle w:val="GOSTSymBold"/>
              </w:rPr>
            </w:pPr>
            <w:r w:rsidRPr="00976796">
              <w:rPr>
                <w:rStyle w:val="GOSTSymBold"/>
              </w:rPr>
              <w:lastRenderedPageBreak/>
              <w:t xml:space="preserve">Раздел </w:t>
            </w:r>
            <w:r w:rsidR="00604CD4">
              <w:rPr>
                <w:rStyle w:val="GOSTSymBold"/>
              </w:rPr>
              <w:t>3</w:t>
            </w:r>
            <w:r w:rsidRPr="00976796">
              <w:rPr>
                <w:rStyle w:val="GOSTSymBold"/>
              </w:rPr>
              <w:t>. Реквизиты налоговых платежей</w:t>
            </w:r>
          </w:p>
          <w:p w:rsidR="000F5EC7" w:rsidRPr="00976796" w:rsidRDefault="000F5EC7" w:rsidP="000F5EC7">
            <w:pPr>
              <w:pStyle w:val="GOSTTablenorm"/>
              <w:rPr>
                <w:rStyle w:val="GOSTSymItalic"/>
              </w:rPr>
            </w:pPr>
            <w:r w:rsidRPr="00976796">
              <w:rPr>
                <w:rStyle w:val="GOSTSymItalic"/>
              </w:rPr>
              <w:t>Поля данного раздела являются необязательными для заполнения при первичном формировании док</w:t>
            </w:r>
            <w:r w:rsidRPr="00976796">
              <w:rPr>
                <w:rStyle w:val="GOSTSymItalic"/>
              </w:rPr>
              <w:t>у</w:t>
            </w:r>
            <w:r w:rsidRPr="00976796">
              <w:rPr>
                <w:rStyle w:val="GOSTSymItalic"/>
              </w:rPr>
              <w:t>мента.</w:t>
            </w:r>
          </w:p>
        </w:tc>
      </w:tr>
    </w:tbl>
    <w:p w:rsidR="000F5EC7" w:rsidRDefault="000F5EC7" w:rsidP="009E7A0E">
      <w:pPr>
        <w:pStyle w:val="GOSTListnum"/>
        <w:rPr>
          <w:lang w:eastAsia="zh-CN"/>
        </w:rPr>
      </w:pPr>
      <w:r>
        <w:rPr>
          <w:lang w:eastAsia="zh-CN"/>
        </w:rPr>
        <w:t>После заполнения полей требуется нажать на кнопку «Сохранить». Запустится авт</w:t>
      </w:r>
      <w:r>
        <w:rPr>
          <w:lang w:eastAsia="zh-CN"/>
        </w:rPr>
        <w:t>о</w:t>
      </w:r>
      <w:r>
        <w:rPr>
          <w:lang w:eastAsia="zh-CN"/>
        </w:rPr>
        <w:t>матическая проверка на корректность заполнения полей. При успешном завершении проверки ЗК</w:t>
      </w:r>
      <w:r w:rsidR="000D6734">
        <w:rPr>
          <w:lang w:eastAsia="zh-CN"/>
        </w:rPr>
        <w:t>С</w:t>
      </w:r>
      <w:r>
        <w:rPr>
          <w:lang w:eastAsia="zh-CN"/>
        </w:rPr>
        <w:t xml:space="preserve"> сохранится в системе на статусе «Новый», при неуспешном заверш</w:t>
      </w:r>
      <w:r>
        <w:rPr>
          <w:lang w:eastAsia="zh-CN"/>
        </w:rPr>
        <w:t>е</w:t>
      </w:r>
      <w:r>
        <w:rPr>
          <w:lang w:eastAsia="zh-CN"/>
        </w:rPr>
        <w:t>нии проверки система сообщит о наличии ошибок при заполнении, которые требуется исправить.</w:t>
      </w:r>
    </w:p>
    <w:p w:rsidR="00526288" w:rsidRDefault="00526288" w:rsidP="00526288">
      <w:pPr>
        <w:pStyle w:val="41"/>
      </w:pPr>
      <w:r>
        <w:t xml:space="preserve">Изменение статуса документа </w:t>
      </w:r>
      <w:r w:rsidR="00A37FCB">
        <w:rPr>
          <w:lang w:eastAsia="zh-CN"/>
        </w:rPr>
        <w:t xml:space="preserve">«Заявка на кассовый расход (сокращенная)» </w:t>
      </w:r>
      <w:r w:rsidR="00A37FCB" w:rsidRPr="001737EC">
        <w:t>(ф.</w:t>
      </w:r>
      <w:r w:rsidR="00A37FCB">
        <w:t> </w:t>
      </w:r>
      <w:r w:rsidR="00A37FCB" w:rsidRPr="001737EC">
        <w:t>05318</w:t>
      </w:r>
      <w:r w:rsidR="00A37FCB">
        <w:t>5</w:t>
      </w:r>
      <w:r w:rsidR="00A37FCB" w:rsidRPr="001737EC">
        <w:t>1)</w:t>
      </w:r>
      <w:r>
        <w:rPr>
          <w:lang w:eastAsia="zh-CN"/>
        </w:rPr>
        <w:t xml:space="preserve"> по результатам обработки и санкционирования в ТОФК</w:t>
      </w:r>
    </w:p>
    <w:p w:rsidR="00526288" w:rsidRDefault="00526288" w:rsidP="009E7A0E">
      <w:pPr>
        <w:pStyle w:val="GOSTNormalWithout"/>
        <w:rPr>
          <w:lang w:eastAsia="zh-CN"/>
        </w:rPr>
      </w:pPr>
      <w:r>
        <w:t xml:space="preserve">В процессе обработки и санкционирования документа </w:t>
      </w:r>
      <w:r w:rsidR="00A37FCB">
        <w:rPr>
          <w:lang w:eastAsia="zh-CN"/>
        </w:rPr>
        <w:t>«Заявка на кассовый расход (с</w:t>
      </w:r>
      <w:r w:rsidR="00A37FCB">
        <w:rPr>
          <w:lang w:eastAsia="zh-CN"/>
        </w:rPr>
        <w:t>о</w:t>
      </w:r>
      <w:r w:rsidR="00A37FCB">
        <w:rPr>
          <w:lang w:eastAsia="zh-CN"/>
        </w:rPr>
        <w:t xml:space="preserve">кращенная)» </w:t>
      </w:r>
      <w:r w:rsidR="00A37FCB" w:rsidRPr="001737EC">
        <w:t>(ф.</w:t>
      </w:r>
      <w:r w:rsidR="00A37FCB">
        <w:t> </w:t>
      </w:r>
      <w:r w:rsidR="00A37FCB" w:rsidRPr="001737EC">
        <w:t>05318</w:t>
      </w:r>
      <w:r w:rsidR="00A37FCB">
        <w:t>5</w:t>
      </w:r>
      <w:r w:rsidR="00A37FCB" w:rsidRPr="001737EC">
        <w:t>1)</w:t>
      </w:r>
      <w:r>
        <w:rPr>
          <w:lang w:eastAsia="zh-CN"/>
        </w:rPr>
        <w:t xml:space="preserve"> в ТОФК статус документа изменяется на:</w:t>
      </w:r>
    </w:p>
    <w:p w:rsidR="00526288" w:rsidRDefault="00526288" w:rsidP="00FF3FDE">
      <w:pPr>
        <w:pStyle w:val="GOSTNormal"/>
        <w:numPr>
          <w:ilvl w:val="0"/>
          <w:numId w:val="48"/>
        </w:numPr>
        <w:ind w:left="567" w:firstLine="0"/>
        <w:rPr>
          <w:lang w:eastAsia="zh-CN"/>
        </w:rPr>
      </w:pPr>
      <w:r>
        <w:rPr>
          <w:lang w:eastAsia="zh-CN"/>
        </w:rPr>
        <w:t>зарегистрирован;</w:t>
      </w:r>
    </w:p>
    <w:p w:rsidR="00526288" w:rsidRDefault="00526288" w:rsidP="00FF3FDE">
      <w:pPr>
        <w:pStyle w:val="GOSTNormal"/>
        <w:numPr>
          <w:ilvl w:val="0"/>
          <w:numId w:val="48"/>
        </w:numPr>
        <w:ind w:left="567" w:firstLine="0"/>
      </w:pPr>
      <w:r>
        <w:t>исполнен. Документ исполнен в ТОФК;</w:t>
      </w:r>
    </w:p>
    <w:p w:rsidR="00526288" w:rsidRDefault="00526288" w:rsidP="00FF3FDE">
      <w:pPr>
        <w:pStyle w:val="GOSTNormal"/>
        <w:numPr>
          <w:ilvl w:val="0"/>
          <w:numId w:val="48"/>
        </w:numPr>
        <w:ind w:left="567" w:firstLine="0"/>
      </w:pPr>
      <w:r>
        <w:t>отменен. Документ отменен в ТОФК;</w:t>
      </w:r>
    </w:p>
    <w:p w:rsidR="00A37FCB" w:rsidRDefault="00A37FCB" w:rsidP="00FF3FDE">
      <w:pPr>
        <w:pStyle w:val="GOSTNormal"/>
        <w:numPr>
          <w:ilvl w:val="0"/>
          <w:numId w:val="48"/>
        </w:numPr>
        <w:ind w:left="567" w:firstLine="0"/>
      </w:pPr>
      <w:r>
        <w:t>аннулирован. Аннулирование (отмена) на основании представленного документа «З</w:t>
      </w:r>
      <w:r>
        <w:t>а</w:t>
      </w:r>
      <w:r>
        <w:t>прос на аннулирование заявки (консолидированной заявки)» (ф.  0531807).</w:t>
      </w:r>
    </w:p>
    <w:p w:rsidR="005F1297" w:rsidRDefault="00FD0A42" w:rsidP="00FD0A42">
      <w:pPr>
        <w:pStyle w:val="31"/>
        <w:rPr>
          <w:lang w:eastAsia="zh-CN"/>
        </w:rPr>
      </w:pPr>
      <w:bookmarkStart w:id="162" w:name="_Toc536828281"/>
      <w:bookmarkStart w:id="163" w:name="_Ref13578142"/>
      <w:bookmarkStart w:id="164" w:name="_Toc16165658"/>
      <w:r>
        <w:rPr>
          <w:lang w:eastAsia="zh-CN"/>
        </w:rPr>
        <w:t>Документ</w:t>
      </w:r>
      <w:r w:rsidR="005F1297">
        <w:rPr>
          <w:lang w:eastAsia="zh-CN"/>
        </w:rPr>
        <w:t xml:space="preserve"> «Сводная заявка на кассовый расход</w:t>
      </w:r>
      <w:bookmarkEnd w:id="162"/>
      <w:r>
        <w:rPr>
          <w:lang w:eastAsia="zh-CN"/>
        </w:rPr>
        <w:t xml:space="preserve"> </w:t>
      </w:r>
      <w:r w:rsidRPr="001737EC">
        <w:t>(для уплаты налогов)</w:t>
      </w:r>
      <w:r>
        <w:t>»</w:t>
      </w:r>
      <w:r w:rsidRPr="001737EC">
        <w:t xml:space="preserve"> </w:t>
      </w:r>
      <w:r>
        <w:t>(ф. 0531860)</w:t>
      </w:r>
      <w:bookmarkEnd w:id="163"/>
      <w:bookmarkEnd w:id="164"/>
    </w:p>
    <w:p w:rsidR="00FD0A42" w:rsidRPr="00C043AA" w:rsidRDefault="00FD0A42" w:rsidP="007E35E0">
      <w:pPr>
        <w:pStyle w:val="41"/>
      </w:pPr>
      <w:r>
        <w:t>Ручное формирование</w:t>
      </w:r>
      <w:r w:rsidR="007E35E0">
        <w:t xml:space="preserve"> </w:t>
      </w:r>
      <w:r w:rsidR="007E35E0">
        <w:rPr>
          <w:lang w:eastAsia="zh-CN"/>
        </w:rPr>
        <w:t xml:space="preserve">экземпляра формуляра «Сводная заявка на кассовый расход </w:t>
      </w:r>
      <w:r w:rsidR="007E35E0" w:rsidRPr="001737EC">
        <w:t>(для уплаты налогов)</w:t>
      </w:r>
      <w:r w:rsidR="007E35E0">
        <w:t>»</w:t>
      </w:r>
      <w:r w:rsidR="007E35E0" w:rsidRPr="001737EC">
        <w:t xml:space="preserve"> </w:t>
      </w:r>
      <w:r w:rsidR="007E35E0">
        <w:t>(ф. 0531860)</w:t>
      </w:r>
    </w:p>
    <w:p w:rsidR="00FD0A42" w:rsidRDefault="00FD0A42" w:rsidP="009E7A0E">
      <w:pPr>
        <w:pStyle w:val="GOSTNormalWithout"/>
        <w:rPr>
          <w:lang w:eastAsia="zh-CN"/>
        </w:rPr>
      </w:pPr>
      <w:r>
        <w:rPr>
          <w:lang w:eastAsia="zh-CN"/>
        </w:rPr>
        <w:t xml:space="preserve">Для формирования экземпляра формуляра </w:t>
      </w:r>
      <w:r w:rsidR="00300569">
        <w:rPr>
          <w:lang w:eastAsia="zh-CN"/>
        </w:rPr>
        <w:t xml:space="preserve">«Сводная заявка на кассовый расход </w:t>
      </w:r>
      <w:r w:rsidR="00300569" w:rsidRPr="001737EC">
        <w:t>(для упл</w:t>
      </w:r>
      <w:r w:rsidR="00300569" w:rsidRPr="001737EC">
        <w:t>а</w:t>
      </w:r>
      <w:r w:rsidR="00300569" w:rsidRPr="001737EC">
        <w:t>ты налогов)</w:t>
      </w:r>
      <w:r w:rsidR="00300569">
        <w:t>»</w:t>
      </w:r>
      <w:r w:rsidR="00300569" w:rsidRPr="001737EC">
        <w:t xml:space="preserve"> </w:t>
      </w:r>
      <w:r w:rsidR="00300569">
        <w:t>(ф. 0531860)</w:t>
      </w:r>
      <w:r>
        <w:rPr>
          <w:lang w:eastAsia="zh-CN"/>
        </w:rPr>
        <w:t xml:space="preserve"> необходимо выполнить следующие действия:</w:t>
      </w:r>
    </w:p>
    <w:p w:rsidR="00FD0A42" w:rsidRDefault="00FD0A42" w:rsidP="00FF3FDE">
      <w:pPr>
        <w:pStyle w:val="GOSTListnum"/>
        <w:numPr>
          <w:ilvl w:val="0"/>
          <w:numId w:val="45"/>
        </w:numPr>
        <w:rPr>
          <w:lang w:eastAsia="zh-CN"/>
        </w:r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Операции по кассовым выплатам </w:t>
      </w:r>
      <w:r w:rsidRPr="001737EC">
        <w:t xml:space="preserve">– </w:t>
      </w:r>
      <w:r w:rsidR="00300569">
        <w:rPr>
          <w:lang w:eastAsia="zh-CN"/>
        </w:rPr>
        <w:t xml:space="preserve">Сводная заявка на кассовый расход </w:t>
      </w:r>
      <w:r w:rsidR="00300569" w:rsidRPr="001737EC">
        <w:t xml:space="preserve">(для уплаты налогов) </w:t>
      </w:r>
      <w:r w:rsidR="00300569">
        <w:t>(ф. 0531860)</w:t>
      </w:r>
      <w:r>
        <w:t xml:space="preserve"> – Все документы». Откроется СФ формуляров.</w:t>
      </w:r>
    </w:p>
    <w:p w:rsidR="00FD0A42" w:rsidRDefault="00FD0A42" w:rsidP="00FF3FDE">
      <w:pPr>
        <w:pStyle w:val="GOSTListnum"/>
        <w:numPr>
          <w:ilvl w:val="0"/>
          <w:numId w:val="43"/>
        </w:numPr>
        <w:rPr>
          <w:lang w:eastAsia="zh-CN"/>
        </w:rPr>
      </w:pPr>
      <w:r>
        <w:t>Нажать на кнопку «Создать новый документ». Откроется ЭФ формуляра «</w:t>
      </w:r>
      <w:r w:rsidR="00300569">
        <w:rPr>
          <w:lang w:eastAsia="zh-CN"/>
        </w:rPr>
        <w:t>Сводная з</w:t>
      </w:r>
      <w:r w:rsidR="00300569">
        <w:rPr>
          <w:lang w:eastAsia="zh-CN"/>
        </w:rPr>
        <w:t>а</w:t>
      </w:r>
      <w:r w:rsidR="00300569">
        <w:rPr>
          <w:lang w:eastAsia="zh-CN"/>
        </w:rPr>
        <w:t xml:space="preserve">явка на кассовый расход </w:t>
      </w:r>
      <w:r w:rsidR="00300569" w:rsidRPr="001737EC">
        <w:t>(для уплаты налогов)</w:t>
      </w:r>
      <w:r w:rsidR="00300569">
        <w:t>»</w:t>
      </w:r>
      <w:r w:rsidR="00300569" w:rsidRPr="001737EC">
        <w:t xml:space="preserve"> </w:t>
      </w:r>
      <w:r w:rsidR="00300569">
        <w:t>(ф. 0531860)</w:t>
      </w:r>
      <w:r>
        <w:t>. Вкладки с индивидуал</w:t>
      </w:r>
      <w:r>
        <w:t>ь</w:t>
      </w:r>
      <w:r>
        <w:t>ным набором полей для заполнения «О</w:t>
      </w:r>
      <w:r w:rsidR="00D728BF">
        <w:t>бщая</w:t>
      </w:r>
      <w:r>
        <w:t xml:space="preserve"> информация, Раздел 1» и «Раздел 3, 4, 5» приведены на рисунках </w:t>
      </w:r>
      <w:r w:rsidR="00CE7296">
        <w:fldChar w:fldCharType="begin"/>
      </w:r>
      <w:r w:rsidR="00D728BF">
        <w:instrText xml:space="preserve"> REF _Ref13564748 \h </w:instrText>
      </w:r>
      <w:r w:rsidR="00CE7296">
        <w:fldChar w:fldCharType="separate"/>
      </w:r>
      <w:r w:rsidR="003612E3">
        <w:rPr>
          <w:noProof/>
        </w:rPr>
        <w:t>15</w:t>
      </w:r>
      <w:r w:rsidR="00CE7296">
        <w:fldChar w:fldCharType="end"/>
      </w:r>
      <w:r w:rsidR="00D728BF">
        <w:t xml:space="preserve">, </w:t>
      </w:r>
      <w:r w:rsidR="00CE7296">
        <w:fldChar w:fldCharType="begin"/>
      </w:r>
      <w:r w:rsidR="00D728BF">
        <w:instrText xml:space="preserve"> REF _Ref13564750 \h </w:instrText>
      </w:r>
      <w:r w:rsidR="00CE7296">
        <w:fldChar w:fldCharType="separate"/>
      </w:r>
      <w:r w:rsidR="003612E3">
        <w:rPr>
          <w:noProof/>
        </w:rPr>
        <w:t>16</w:t>
      </w:r>
      <w:r w:rsidR="00CE7296">
        <w:fldChar w:fldCharType="end"/>
      </w:r>
      <w:r>
        <w:t>.</w:t>
      </w:r>
    </w:p>
    <w:p w:rsidR="00FD0A42" w:rsidRDefault="00D728BF" w:rsidP="00FD0A42">
      <w:pPr>
        <w:pStyle w:val="GOSTFigure"/>
        <w:rPr>
          <w:lang w:eastAsia="zh-CN"/>
        </w:rPr>
      </w:pPr>
      <w:r>
        <w:rPr>
          <w:noProof/>
        </w:rPr>
        <w:lastRenderedPageBreak/>
        <w:drawing>
          <wp:inline distT="0" distB="0" distL="0" distR="0">
            <wp:extent cx="6299835" cy="3906520"/>
            <wp:effectExtent l="19050" t="0" r="5715" b="0"/>
            <wp:docPr id="249" name="Рисунок 248" descr="Sna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10.png"/>
                    <pic:cNvPicPr/>
                  </pic:nvPicPr>
                  <pic:blipFill>
                    <a:blip r:embed="rId54" cstate="print"/>
                    <a:stretch>
                      <a:fillRect/>
                    </a:stretch>
                  </pic:blipFill>
                  <pic:spPr>
                    <a:xfrm>
                      <a:off x="0" y="0"/>
                      <a:ext cx="6299835" cy="3906520"/>
                    </a:xfrm>
                    <a:prstGeom prst="rect">
                      <a:avLst/>
                    </a:prstGeom>
                  </pic:spPr>
                </pic:pic>
              </a:graphicData>
            </a:graphic>
          </wp:inline>
        </w:drawing>
      </w:r>
    </w:p>
    <w:p w:rsidR="00FD0A42" w:rsidRDefault="00CE7296" w:rsidP="00FD0A42">
      <w:pPr>
        <w:pStyle w:val="GOSTFigName"/>
        <w:rPr>
          <w:lang w:eastAsia="zh-CN"/>
        </w:rPr>
      </w:pPr>
      <w:fldSimple w:instr=" SEQ Рисунок \* ARABIC ">
        <w:bookmarkStart w:id="165" w:name="_Ref13564748"/>
        <w:bookmarkStart w:id="166" w:name="_Toc16165695"/>
        <w:r w:rsidR="003612E3">
          <w:rPr>
            <w:noProof/>
          </w:rPr>
          <w:t>15</w:t>
        </w:r>
        <w:bookmarkEnd w:id="165"/>
      </w:fldSimple>
      <w:r w:rsidR="00FD0A42">
        <w:t xml:space="preserve">. ЭФ </w:t>
      </w:r>
      <w:r w:rsidR="00300569">
        <w:rPr>
          <w:lang w:eastAsia="zh-CN"/>
        </w:rPr>
        <w:t xml:space="preserve">«Сводная заявка на кассовый расход </w:t>
      </w:r>
      <w:r w:rsidR="00300569" w:rsidRPr="001737EC">
        <w:t>(для уплаты налогов)</w:t>
      </w:r>
      <w:r w:rsidR="00300569">
        <w:t>»</w:t>
      </w:r>
      <w:r w:rsidR="00300569" w:rsidRPr="001737EC">
        <w:t xml:space="preserve"> </w:t>
      </w:r>
      <w:r w:rsidR="00300569">
        <w:t>(ф. 0531860)</w:t>
      </w:r>
      <w:r w:rsidR="00FD0A42">
        <w:rPr>
          <w:lang w:eastAsia="zh-CN"/>
        </w:rPr>
        <w:t>, вкладка «О</w:t>
      </w:r>
      <w:r w:rsidR="00D728BF">
        <w:rPr>
          <w:lang w:eastAsia="zh-CN"/>
        </w:rPr>
        <w:t>бщая</w:t>
      </w:r>
      <w:r w:rsidR="00FD0A42">
        <w:rPr>
          <w:lang w:eastAsia="zh-CN"/>
        </w:rPr>
        <w:t xml:space="preserve"> информация, Раздел 1»</w:t>
      </w:r>
      <w:bookmarkEnd w:id="166"/>
    </w:p>
    <w:p w:rsidR="00FD0A42" w:rsidRDefault="00D728BF" w:rsidP="00FD0A42">
      <w:pPr>
        <w:pStyle w:val="GOSTFigure"/>
        <w:rPr>
          <w:lang w:eastAsia="zh-CN"/>
        </w:rPr>
      </w:pPr>
      <w:r>
        <w:rPr>
          <w:noProof/>
        </w:rPr>
        <w:drawing>
          <wp:inline distT="0" distB="0" distL="0" distR="0">
            <wp:extent cx="6299835" cy="840105"/>
            <wp:effectExtent l="19050" t="0" r="5715" b="0"/>
            <wp:docPr id="250" name="Рисунок 249" descr="Sna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11.png"/>
                    <pic:cNvPicPr/>
                  </pic:nvPicPr>
                  <pic:blipFill>
                    <a:blip r:embed="rId55" cstate="print"/>
                    <a:stretch>
                      <a:fillRect/>
                    </a:stretch>
                  </pic:blipFill>
                  <pic:spPr>
                    <a:xfrm>
                      <a:off x="0" y="0"/>
                      <a:ext cx="6299835" cy="840105"/>
                    </a:xfrm>
                    <a:prstGeom prst="rect">
                      <a:avLst/>
                    </a:prstGeom>
                  </pic:spPr>
                </pic:pic>
              </a:graphicData>
            </a:graphic>
          </wp:inline>
        </w:drawing>
      </w:r>
    </w:p>
    <w:p w:rsidR="00FD0A42" w:rsidRDefault="00CE7296" w:rsidP="00FD0A42">
      <w:pPr>
        <w:pStyle w:val="GOSTFigName"/>
        <w:rPr>
          <w:lang w:eastAsia="zh-CN"/>
        </w:rPr>
      </w:pPr>
      <w:fldSimple w:instr=" SEQ Рисунок \* ARABIC ">
        <w:bookmarkStart w:id="167" w:name="_Ref13564750"/>
        <w:bookmarkStart w:id="168" w:name="_Toc16165696"/>
        <w:r w:rsidR="003612E3">
          <w:rPr>
            <w:noProof/>
          </w:rPr>
          <w:t>16</w:t>
        </w:r>
        <w:bookmarkEnd w:id="167"/>
      </w:fldSimple>
      <w:r w:rsidR="00FD0A42">
        <w:t xml:space="preserve">. ЭФ </w:t>
      </w:r>
      <w:r w:rsidR="00300569">
        <w:rPr>
          <w:lang w:eastAsia="zh-CN"/>
        </w:rPr>
        <w:t xml:space="preserve">«Сводная заявка на кассовый расход </w:t>
      </w:r>
      <w:r w:rsidR="00300569" w:rsidRPr="001737EC">
        <w:t>(для уплаты налогов)</w:t>
      </w:r>
      <w:r w:rsidR="00300569">
        <w:t>»</w:t>
      </w:r>
      <w:r w:rsidR="00300569" w:rsidRPr="001737EC">
        <w:t xml:space="preserve"> </w:t>
      </w:r>
      <w:r w:rsidR="00300569">
        <w:t>(ф. 0531860)</w:t>
      </w:r>
      <w:r w:rsidR="00FD0A42">
        <w:rPr>
          <w:lang w:eastAsia="zh-CN"/>
        </w:rPr>
        <w:t xml:space="preserve">, вкладка «Раздел </w:t>
      </w:r>
      <w:r w:rsidR="00D728BF">
        <w:rPr>
          <w:lang w:eastAsia="zh-CN"/>
        </w:rPr>
        <w:t>2</w:t>
      </w:r>
      <w:r w:rsidR="00FD0A42">
        <w:rPr>
          <w:lang w:eastAsia="zh-CN"/>
        </w:rPr>
        <w:t>»</w:t>
      </w:r>
      <w:bookmarkEnd w:id="168"/>
    </w:p>
    <w:p w:rsidR="00D728BF" w:rsidRPr="009E7A0E" w:rsidRDefault="00D728BF" w:rsidP="009E7A0E">
      <w:pPr>
        <w:pStyle w:val="GOSTListnum"/>
      </w:pPr>
      <w:r w:rsidRPr="009E7A0E">
        <w:t>На вкладке «Общая информация, Раздел 1» заполнить поля так аналогично заполн</w:t>
      </w:r>
      <w:r w:rsidRPr="009E7A0E">
        <w:t>е</w:t>
      </w:r>
      <w:r w:rsidRPr="009E7A0E">
        <w:t>нию полей ЗКР так, как это описано в п. </w:t>
      </w:r>
      <w:fldSimple w:instr=" REF _Ref13577030 \r \h  \* MERGEFORMAT ">
        <w:r w:rsidR="003612E3">
          <w:t>3.6.2.1</w:t>
        </w:r>
      </w:fldSimple>
      <w:r w:rsidRPr="009E7A0E">
        <w:t xml:space="preserve"> (таблица </w:t>
      </w:r>
      <w:fldSimple w:instr=" REF _Ref13489071 \h  \* MERGEFORMAT ">
        <w:r w:rsidR="003612E3">
          <w:t>5</w:t>
        </w:r>
      </w:fldSimple>
      <w:r w:rsidRPr="009E7A0E">
        <w:t>).</w:t>
      </w:r>
    </w:p>
    <w:p w:rsidR="00FD0A42" w:rsidRDefault="00D728BF" w:rsidP="009E7A0E">
      <w:pPr>
        <w:pStyle w:val="GOSTListnum"/>
        <w:rPr>
          <w:lang w:eastAsia="zh-CN"/>
        </w:rPr>
      </w:pPr>
      <w:r w:rsidRPr="009E7A0E">
        <w:t>Заполнить</w:t>
      </w:r>
      <w:r>
        <w:rPr>
          <w:lang w:eastAsia="zh-CN"/>
        </w:rPr>
        <w:t xml:space="preserve"> поля формуляра на вкладке «Раздел 2» согласно правилам, приведенным в</w:t>
      </w:r>
      <w:r w:rsidR="00FD0A42">
        <w:rPr>
          <w:lang w:eastAsia="zh-CN"/>
        </w:rPr>
        <w:t xml:space="preserve"> таблице</w:t>
      </w:r>
      <w:r w:rsidR="00816139">
        <w:rPr>
          <w:lang w:eastAsia="zh-CN"/>
        </w:rPr>
        <w:t> </w:t>
      </w:r>
      <w:r w:rsidR="00CE7296">
        <w:rPr>
          <w:lang w:eastAsia="zh-CN"/>
        </w:rPr>
        <w:fldChar w:fldCharType="begin"/>
      </w:r>
      <w:r>
        <w:rPr>
          <w:lang w:eastAsia="zh-CN"/>
        </w:rPr>
        <w:instrText xml:space="preserve"> REF _Ref13565060 \h </w:instrText>
      </w:r>
      <w:r w:rsidR="00CE7296">
        <w:rPr>
          <w:lang w:eastAsia="zh-CN"/>
        </w:rPr>
      </w:r>
      <w:r w:rsidR="00CE7296">
        <w:rPr>
          <w:lang w:eastAsia="zh-CN"/>
        </w:rPr>
        <w:fldChar w:fldCharType="separate"/>
      </w:r>
      <w:r w:rsidR="003612E3">
        <w:rPr>
          <w:noProof/>
        </w:rPr>
        <w:t>7</w:t>
      </w:r>
      <w:r w:rsidR="00CE7296">
        <w:rPr>
          <w:lang w:eastAsia="zh-CN"/>
        </w:rPr>
        <w:fldChar w:fldCharType="end"/>
      </w:r>
      <w:r w:rsidR="00FD0A42">
        <w:rPr>
          <w:lang w:eastAsia="zh-CN"/>
        </w:rPr>
        <w:t xml:space="preserve">. </w:t>
      </w:r>
    </w:p>
    <w:p w:rsidR="00FD0A42" w:rsidRDefault="00CE7296" w:rsidP="00FD0A42">
      <w:pPr>
        <w:pStyle w:val="GOSTNameTable"/>
        <w:rPr>
          <w:lang w:eastAsia="zh-CN"/>
        </w:rPr>
      </w:pPr>
      <w:fldSimple w:instr=" SEQ Таблица \* ARABIC ">
        <w:bookmarkStart w:id="169" w:name="_Ref13565060"/>
        <w:bookmarkStart w:id="170" w:name="_Toc16165676"/>
        <w:r w:rsidR="003612E3">
          <w:rPr>
            <w:noProof/>
          </w:rPr>
          <w:t>7</w:t>
        </w:r>
        <w:bookmarkEnd w:id="169"/>
      </w:fldSimple>
      <w:r w:rsidR="00FD0A42">
        <w:t xml:space="preserve">. Правила заполнения реквизитов формуляра </w:t>
      </w:r>
      <w:r w:rsidR="00D728BF">
        <w:rPr>
          <w:lang w:eastAsia="zh-CN"/>
        </w:rPr>
        <w:t xml:space="preserve">«Сводная заявка на кассовый расход </w:t>
      </w:r>
      <w:r w:rsidR="00D728BF" w:rsidRPr="001737EC">
        <w:t>(для уплаты налогов)</w:t>
      </w:r>
      <w:r w:rsidR="00D728BF">
        <w:t>»</w:t>
      </w:r>
      <w:r w:rsidR="00D728BF" w:rsidRPr="001737EC">
        <w:t xml:space="preserve"> </w:t>
      </w:r>
      <w:r w:rsidR="00D728BF">
        <w:t>(ф. 0531860)</w:t>
      </w:r>
      <w:bookmarkEnd w:id="170"/>
    </w:p>
    <w:tbl>
      <w:tblPr>
        <w:tblStyle w:val="GOSTTable"/>
        <w:tblW w:w="9979" w:type="dxa"/>
        <w:tblLook w:val="04A0"/>
      </w:tblPr>
      <w:tblGrid>
        <w:gridCol w:w="2864"/>
        <w:gridCol w:w="7115"/>
      </w:tblGrid>
      <w:tr w:rsidR="00FD0A42" w:rsidTr="00D728BF">
        <w:trPr>
          <w:cnfStyle w:val="100000000000"/>
        </w:trPr>
        <w:tc>
          <w:tcPr>
            <w:tcW w:w="2864" w:type="dxa"/>
          </w:tcPr>
          <w:p w:rsidR="00FD0A42" w:rsidRDefault="00FD0A42" w:rsidP="00FD0A42">
            <w:pPr>
              <w:pStyle w:val="GOSTTableHead"/>
              <w:rPr>
                <w:lang w:eastAsia="zh-CN"/>
              </w:rPr>
            </w:pPr>
            <w:r>
              <w:rPr>
                <w:lang w:eastAsia="zh-CN"/>
              </w:rPr>
              <w:t>Наименование реквизита</w:t>
            </w:r>
          </w:p>
        </w:tc>
        <w:tc>
          <w:tcPr>
            <w:tcW w:w="7115" w:type="dxa"/>
          </w:tcPr>
          <w:p w:rsidR="00FD0A42" w:rsidRDefault="00FD0A42" w:rsidP="00FD0A42">
            <w:pPr>
              <w:pStyle w:val="GOSTTableHead"/>
              <w:rPr>
                <w:lang w:eastAsia="zh-CN"/>
              </w:rPr>
            </w:pPr>
            <w:r>
              <w:rPr>
                <w:lang w:eastAsia="zh-CN"/>
              </w:rPr>
              <w:t>Правила заполнения реквизита</w:t>
            </w:r>
          </w:p>
        </w:tc>
      </w:tr>
      <w:tr w:rsidR="00FD0A42" w:rsidTr="00D728BF">
        <w:trPr>
          <w:cnfStyle w:val="000000100000"/>
        </w:trPr>
        <w:tc>
          <w:tcPr>
            <w:tcW w:w="9979" w:type="dxa"/>
            <w:gridSpan w:val="2"/>
          </w:tcPr>
          <w:p w:rsidR="00FD0A42" w:rsidRPr="00B774DB" w:rsidRDefault="00FD0A42" w:rsidP="00FD0A42">
            <w:pPr>
              <w:pStyle w:val="GOSTTablenorm"/>
              <w:rPr>
                <w:rStyle w:val="GOSTSymItalic"/>
                <w:b/>
                <w:i w:val="0"/>
              </w:rPr>
            </w:pPr>
            <w:r w:rsidRPr="00976796">
              <w:rPr>
                <w:rStyle w:val="GOSTSymBold"/>
              </w:rPr>
              <w:t xml:space="preserve">Раздел 2. </w:t>
            </w:r>
            <w:r w:rsidR="00D728BF">
              <w:rPr>
                <w:rStyle w:val="GOSTSymBold"/>
              </w:rPr>
              <w:t>Плательщик/Реквизиты получателя платежа</w:t>
            </w:r>
          </w:p>
        </w:tc>
      </w:tr>
      <w:tr w:rsidR="00FD0A42" w:rsidTr="00D728BF">
        <w:trPr>
          <w:cnfStyle w:val="000000010000"/>
        </w:trPr>
        <w:tc>
          <w:tcPr>
            <w:tcW w:w="2864" w:type="dxa"/>
          </w:tcPr>
          <w:p w:rsidR="00FD0A42" w:rsidRDefault="00B774DB" w:rsidP="00FD0A42">
            <w:pPr>
              <w:pStyle w:val="GOSTTablenorm"/>
              <w:rPr>
                <w:lang w:eastAsia="zh-CN"/>
              </w:rPr>
            </w:pPr>
            <w:r>
              <w:rPr>
                <w:lang w:eastAsia="zh-CN"/>
              </w:rPr>
              <w:t>ИНН плательщика</w:t>
            </w:r>
          </w:p>
        </w:tc>
        <w:tc>
          <w:tcPr>
            <w:tcW w:w="7115" w:type="dxa"/>
          </w:tcPr>
          <w:p w:rsidR="00FD0A42" w:rsidRDefault="0042675D" w:rsidP="00FD0A42">
            <w:pPr>
              <w:pStyle w:val="GOSTTablenorm"/>
              <w:rPr>
                <w:lang w:eastAsia="zh-CN"/>
              </w:rPr>
            </w:pPr>
            <w:r>
              <w:rPr>
                <w:lang w:eastAsia="zh-CN"/>
              </w:rPr>
              <w:t>Заполняется вручную или автоматически при выборе значения поля «Код по Сводному реестру» при условии наличия в справочнике соо</w:t>
            </w:r>
            <w:r>
              <w:rPr>
                <w:lang w:eastAsia="zh-CN"/>
              </w:rPr>
              <w:t>т</w:t>
            </w:r>
            <w:r>
              <w:rPr>
                <w:lang w:eastAsia="zh-CN"/>
              </w:rPr>
              <w:t>ветствующих данных.</w:t>
            </w:r>
          </w:p>
        </w:tc>
      </w:tr>
      <w:tr w:rsidR="00FD0A42" w:rsidTr="00D728BF">
        <w:trPr>
          <w:cnfStyle w:val="000000100000"/>
        </w:trPr>
        <w:tc>
          <w:tcPr>
            <w:tcW w:w="2864" w:type="dxa"/>
          </w:tcPr>
          <w:p w:rsidR="00FD0A42" w:rsidRDefault="00B774DB" w:rsidP="00FD0A42">
            <w:pPr>
              <w:pStyle w:val="GOSTTablenorm"/>
              <w:rPr>
                <w:lang w:eastAsia="zh-CN"/>
              </w:rPr>
            </w:pPr>
            <w:r>
              <w:rPr>
                <w:lang w:eastAsia="zh-CN"/>
              </w:rPr>
              <w:t>КПП плательщика</w:t>
            </w:r>
          </w:p>
        </w:tc>
        <w:tc>
          <w:tcPr>
            <w:tcW w:w="7115" w:type="dxa"/>
          </w:tcPr>
          <w:p w:rsidR="00FD0A42" w:rsidRDefault="0042675D" w:rsidP="00FD0A42">
            <w:pPr>
              <w:pStyle w:val="GOSTTablenorm"/>
              <w:rPr>
                <w:lang w:eastAsia="zh-CN"/>
              </w:rPr>
            </w:pPr>
            <w:r>
              <w:rPr>
                <w:lang w:eastAsia="zh-CN"/>
              </w:rPr>
              <w:t>Заполняется вручную или автоматически при выборе значения поля «Код по Сводному реестру» при условии наличия в справочнике соо</w:t>
            </w:r>
            <w:r>
              <w:rPr>
                <w:lang w:eastAsia="zh-CN"/>
              </w:rPr>
              <w:t>т</w:t>
            </w:r>
            <w:r>
              <w:rPr>
                <w:lang w:eastAsia="zh-CN"/>
              </w:rPr>
              <w:t>ветствующих данных.</w:t>
            </w:r>
          </w:p>
        </w:tc>
      </w:tr>
      <w:tr w:rsidR="00FD0A42" w:rsidTr="00D728BF">
        <w:trPr>
          <w:cnfStyle w:val="000000010000"/>
        </w:trPr>
        <w:tc>
          <w:tcPr>
            <w:tcW w:w="2864" w:type="dxa"/>
          </w:tcPr>
          <w:p w:rsidR="00FD0A42" w:rsidRDefault="00B774DB" w:rsidP="00FD0A42">
            <w:pPr>
              <w:pStyle w:val="GOSTTablenorm"/>
              <w:rPr>
                <w:lang w:eastAsia="zh-CN"/>
              </w:rPr>
            </w:pPr>
            <w:r>
              <w:rPr>
                <w:lang w:eastAsia="zh-CN"/>
              </w:rPr>
              <w:lastRenderedPageBreak/>
              <w:t>Наименование органа ФК (администратора)</w:t>
            </w:r>
          </w:p>
        </w:tc>
        <w:tc>
          <w:tcPr>
            <w:tcW w:w="7115" w:type="dxa"/>
          </w:tcPr>
          <w:p w:rsidR="00FD0A42" w:rsidRDefault="0042675D" w:rsidP="00FD0A42">
            <w:pPr>
              <w:pStyle w:val="GOSTTablenorm"/>
              <w:rPr>
                <w:lang w:eastAsia="zh-CN"/>
              </w:rPr>
            </w:pPr>
            <w:r>
              <w:rPr>
                <w:lang w:eastAsia="zh-CN"/>
              </w:rPr>
              <w:t>Заполняется вручную</w:t>
            </w:r>
          </w:p>
        </w:tc>
      </w:tr>
      <w:tr w:rsidR="00FD0A42" w:rsidTr="00D728BF">
        <w:trPr>
          <w:cnfStyle w:val="000000100000"/>
        </w:trPr>
        <w:tc>
          <w:tcPr>
            <w:tcW w:w="2864" w:type="dxa"/>
          </w:tcPr>
          <w:p w:rsidR="00FD0A42" w:rsidRDefault="00B774DB" w:rsidP="00FD0A42">
            <w:pPr>
              <w:pStyle w:val="GOSTTablenorm"/>
              <w:rPr>
                <w:lang w:eastAsia="zh-CN"/>
              </w:rPr>
            </w:pPr>
            <w:r>
              <w:rPr>
                <w:lang w:eastAsia="zh-CN"/>
              </w:rPr>
              <w:t>ИНН администратора п</w:t>
            </w:r>
            <w:r>
              <w:rPr>
                <w:lang w:eastAsia="zh-CN"/>
              </w:rPr>
              <w:t>о</w:t>
            </w:r>
            <w:r>
              <w:rPr>
                <w:lang w:eastAsia="zh-CN"/>
              </w:rPr>
              <w:t>ступлений</w:t>
            </w:r>
          </w:p>
        </w:tc>
        <w:tc>
          <w:tcPr>
            <w:tcW w:w="7115" w:type="dxa"/>
          </w:tcPr>
          <w:p w:rsidR="00FD0A42" w:rsidRDefault="0042675D" w:rsidP="00FD0A42">
            <w:pPr>
              <w:pStyle w:val="GOSTTablenorm"/>
              <w:rPr>
                <w:lang w:eastAsia="zh-CN"/>
              </w:rPr>
            </w:pPr>
            <w:r>
              <w:rPr>
                <w:lang w:eastAsia="zh-CN"/>
              </w:rPr>
              <w:t>Заполняется вручную или автоматически при выборе значения поля «Код по Сводному реестру» при условии наличия в справочнике соо</w:t>
            </w:r>
            <w:r>
              <w:rPr>
                <w:lang w:eastAsia="zh-CN"/>
              </w:rPr>
              <w:t>т</w:t>
            </w:r>
            <w:r>
              <w:rPr>
                <w:lang w:eastAsia="zh-CN"/>
              </w:rPr>
              <w:t>ветствующих данных.</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КПП администратора п</w:t>
            </w:r>
            <w:r>
              <w:rPr>
                <w:lang w:eastAsia="zh-CN"/>
              </w:rPr>
              <w:t>о</w:t>
            </w:r>
            <w:r>
              <w:rPr>
                <w:lang w:eastAsia="zh-CN"/>
              </w:rPr>
              <w:t>ступлений</w:t>
            </w:r>
          </w:p>
        </w:tc>
        <w:tc>
          <w:tcPr>
            <w:tcW w:w="7115" w:type="dxa"/>
          </w:tcPr>
          <w:p w:rsidR="00B774DB" w:rsidRDefault="0042675D" w:rsidP="00FD0A42">
            <w:pPr>
              <w:pStyle w:val="GOSTTablenorm"/>
              <w:rPr>
                <w:lang w:eastAsia="zh-CN"/>
              </w:rPr>
            </w:pPr>
            <w:r>
              <w:rPr>
                <w:lang w:eastAsia="zh-CN"/>
              </w:rPr>
              <w:t>Заполняется вручную или автоматически при выборе значения поля «Код по Сводному реестру» при условии наличия в справочнике соо</w:t>
            </w:r>
            <w:r>
              <w:rPr>
                <w:lang w:eastAsia="zh-CN"/>
              </w:rPr>
              <w:t>т</w:t>
            </w:r>
            <w:r>
              <w:rPr>
                <w:lang w:eastAsia="zh-CN"/>
              </w:rPr>
              <w:t>ветствующих данных.</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Номер банковского счета</w:t>
            </w:r>
          </w:p>
        </w:tc>
        <w:tc>
          <w:tcPr>
            <w:tcW w:w="7115" w:type="dxa"/>
          </w:tcPr>
          <w:p w:rsidR="00B774DB" w:rsidRDefault="00971D1E" w:rsidP="00FD0A42">
            <w:pPr>
              <w:pStyle w:val="GOSTTablenorm"/>
              <w:rPr>
                <w:lang w:eastAsia="zh-CN"/>
              </w:rPr>
            </w:pPr>
            <w:r>
              <w:rPr>
                <w:lang w:eastAsia="zh-CN"/>
              </w:rPr>
              <w:t>Заполняется выбором из справочника «Банковские счета ФК». Если в поле «Код л/с» указано значение «05»</w:t>
            </w:r>
            <w:r w:rsidR="0093009B">
              <w:rPr>
                <w:lang w:eastAsia="zh-CN"/>
              </w:rPr>
              <w:t xml:space="preserve"> заполняется вручную.</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Наименование банка</w:t>
            </w:r>
          </w:p>
        </w:tc>
        <w:tc>
          <w:tcPr>
            <w:tcW w:w="7115" w:type="dxa"/>
          </w:tcPr>
          <w:p w:rsidR="00B774DB" w:rsidRDefault="0093009B" w:rsidP="00FD0A42">
            <w:pPr>
              <w:pStyle w:val="GOSTTablenorm"/>
              <w:rPr>
                <w:lang w:eastAsia="zh-CN"/>
              </w:rPr>
            </w:pPr>
            <w:r>
              <w:rPr>
                <w:lang w:eastAsia="zh-CN"/>
              </w:rPr>
              <w:t>Заполняется автоматически. Если в поле «Код л/с» указано значение «05» заполняется вручную.</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БИК</w:t>
            </w:r>
          </w:p>
        </w:tc>
        <w:tc>
          <w:tcPr>
            <w:tcW w:w="7115" w:type="dxa"/>
          </w:tcPr>
          <w:p w:rsidR="00B774DB" w:rsidRDefault="0093009B" w:rsidP="00FD0A42">
            <w:pPr>
              <w:pStyle w:val="GOSTTablenorm"/>
              <w:rPr>
                <w:lang w:eastAsia="zh-CN"/>
              </w:rPr>
            </w:pPr>
            <w:r>
              <w:rPr>
                <w:lang w:eastAsia="zh-CN"/>
              </w:rPr>
              <w:t>Заполняется автоматически. Если в поле «Код л/с» указано значение «05» есть возможность выбора из справочника «Банки».</w:t>
            </w:r>
          </w:p>
        </w:tc>
      </w:tr>
      <w:tr w:rsidR="0093009B" w:rsidTr="00D728BF">
        <w:trPr>
          <w:cnfStyle w:val="000000010000"/>
        </w:trPr>
        <w:tc>
          <w:tcPr>
            <w:tcW w:w="2864" w:type="dxa"/>
          </w:tcPr>
          <w:p w:rsidR="0093009B" w:rsidRDefault="0093009B" w:rsidP="00FD0A42">
            <w:pPr>
              <w:pStyle w:val="GOSTTablenorm"/>
              <w:rPr>
                <w:lang w:eastAsia="zh-CN"/>
              </w:rPr>
            </w:pPr>
            <w:r>
              <w:rPr>
                <w:lang w:eastAsia="zh-CN"/>
              </w:rPr>
              <w:t>Корсчет</w:t>
            </w:r>
          </w:p>
        </w:tc>
        <w:tc>
          <w:tcPr>
            <w:tcW w:w="7115" w:type="dxa"/>
          </w:tcPr>
          <w:p w:rsidR="0093009B" w:rsidRDefault="0093009B" w:rsidP="00FD0A42">
            <w:pPr>
              <w:pStyle w:val="GOSTTablenorm"/>
              <w:rPr>
                <w:lang w:eastAsia="zh-CN"/>
              </w:rPr>
            </w:pPr>
            <w:r>
              <w:rPr>
                <w:lang w:eastAsia="zh-CN"/>
              </w:rPr>
              <w:t>Заполняется автоматически. Если в поле «Код л/с» указано значение «05» есть возможность выбора из справочника «Банки».</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Код по ОКТМО</w:t>
            </w:r>
          </w:p>
        </w:tc>
        <w:tc>
          <w:tcPr>
            <w:tcW w:w="7115" w:type="dxa"/>
          </w:tcPr>
          <w:p w:rsidR="0093009B" w:rsidRPr="00344663" w:rsidRDefault="0093009B" w:rsidP="0093009B">
            <w:pPr>
              <w:pStyle w:val="GOSTTablenorm"/>
            </w:pPr>
            <w:r w:rsidRPr="00344663">
              <w:t xml:space="preserve">Заполняется выбором из справочника «ОКТМО». </w:t>
            </w:r>
          </w:p>
          <w:p w:rsidR="00B774DB" w:rsidRDefault="0093009B" w:rsidP="0093009B">
            <w:pPr>
              <w:pStyle w:val="GOSTTablenorm"/>
              <w:rPr>
                <w:lang w:eastAsia="zh-CN"/>
              </w:rPr>
            </w:pPr>
            <w:r w:rsidRPr="00344663">
              <w:t>Для выбора доступны записи актуальные на дату документа.</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Основание платежа</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Налоговый период</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Номер документа-основания</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Дата документа-основания</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Тип платежа</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Сумма</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Примечание</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100000"/>
        </w:trPr>
        <w:tc>
          <w:tcPr>
            <w:tcW w:w="2864" w:type="dxa"/>
          </w:tcPr>
          <w:p w:rsidR="00B774DB" w:rsidRDefault="00B774DB" w:rsidP="00FD0A42">
            <w:pPr>
              <w:pStyle w:val="GOSTTablenorm"/>
              <w:rPr>
                <w:lang w:eastAsia="zh-CN"/>
              </w:rPr>
            </w:pPr>
            <w:r>
              <w:rPr>
                <w:lang w:eastAsia="zh-CN"/>
              </w:rPr>
              <w:t>Назначение платежа</w:t>
            </w:r>
          </w:p>
        </w:tc>
        <w:tc>
          <w:tcPr>
            <w:tcW w:w="7115" w:type="dxa"/>
          </w:tcPr>
          <w:p w:rsidR="00B774DB" w:rsidRDefault="0093009B" w:rsidP="00FD0A42">
            <w:pPr>
              <w:pStyle w:val="GOSTTablenorm"/>
              <w:rPr>
                <w:lang w:eastAsia="zh-CN"/>
              </w:rPr>
            </w:pPr>
            <w:r>
              <w:rPr>
                <w:lang w:eastAsia="zh-CN"/>
              </w:rPr>
              <w:t>Заполняется вручную.</w:t>
            </w:r>
          </w:p>
        </w:tc>
      </w:tr>
      <w:tr w:rsidR="00B774DB" w:rsidTr="00D728BF">
        <w:trPr>
          <w:cnfStyle w:val="000000010000"/>
        </w:trPr>
        <w:tc>
          <w:tcPr>
            <w:tcW w:w="2864" w:type="dxa"/>
          </w:tcPr>
          <w:p w:rsidR="00B774DB" w:rsidRDefault="00B774DB" w:rsidP="00FD0A42">
            <w:pPr>
              <w:pStyle w:val="GOSTTablenorm"/>
              <w:rPr>
                <w:lang w:eastAsia="zh-CN"/>
              </w:rPr>
            </w:pPr>
            <w:r>
              <w:rPr>
                <w:lang w:eastAsia="zh-CN"/>
              </w:rPr>
              <w:t>Признак исполнения</w:t>
            </w:r>
          </w:p>
        </w:tc>
        <w:tc>
          <w:tcPr>
            <w:tcW w:w="7115" w:type="dxa"/>
          </w:tcPr>
          <w:p w:rsidR="00B774DB" w:rsidRDefault="0093009B" w:rsidP="00FD0A42">
            <w:pPr>
              <w:pStyle w:val="GOSTTablenorm"/>
              <w:rPr>
                <w:lang w:eastAsia="zh-CN"/>
              </w:rPr>
            </w:pPr>
            <w:r>
              <w:rPr>
                <w:lang w:eastAsia="zh-CN"/>
              </w:rPr>
              <w:t>Выбирается из списка значений «Отправлен в банк», «Исполнен», «О</w:t>
            </w:r>
            <w:r>
              <w:rPr>
                <w:lang w:eastAsia="zh-CN"/>
              </w:rPr>
              <w:t>т</w:t>
            </w:r>
            <w:r>
              <w:rPr>
                <w:lang w:eastAsia="zh-CN"/>
              </w:rPr>
              <w:t>менен».</w:t>
            </w:r>
          </w:p>
        </w:tc>
      </w:tr>
    </w:tbl>
    <w:p w:rsidR="00FD0A42" w:rsidRDefault="00FD0A42" w:rsidP="009E7A0E">
      <w:pPr>
        <w:pStyle w:val="GOSTListnum"/>
        <w:rPr>
          <w:lang w:eastAsia="zh-CN"/>
        </w:rPr>
      </w:pPr>
      <w:r>
        <w:rPr>
          <w:lang w:eastAsia="zh-CN"/>
        </w:rPr>
        <w:t>После заполнения полей требуется нажать на кнопку «Сохранить». Запустится авт</w:t>
      </w:r>
      <w:r>
        <w:rPr>
          <w:lang w:eastAsia="zh-CN"/>
        </w:rPr>
        <w:t>о</w:t>
      </w:r>
      <w:r>
        <w:rPr>
          <w:lang w:eastAsia="zh-CN"/>
        </w:rPr>
        <w:t>матическая проверка на корректность заполнения полей. При успешном завершении проверки З</w:t>
      </w:r>
      <w:r w:rsidR="00300569">
        <w:rPr>
          <w:lang w:eastAsia="zh-CN"/>
        </w:rPr>
        <w:t>аявка</w:t>
      </w:r>
      <w:r>
        <w:rPr>
          <w:lang w:eastAsia="zh-CN"/>
        </w:rPr>
        <w:t xml:space="preserve"> сохранится в системе на статусе «Новый», при неуспешном заве</w:t>
      </w:r>
      <w:r>
        <w:rPr>
          <w:lang w:eastAsia="zh-CN"/>
        </w:rPr>
        <w:t>р</w:t>
      </w:r>
      <w:r>
        <w:rPr>
          <w:lang w:eastAsia="zh-CN"/>
        </w:rPr>
        <w:t>шении проверки система сообщит о наличии ошибок при заполнении, которые треб</w:t>
      </w:r>
      <w:r>
        <w:rPr>
          <w:lang w:eastAsia="zh-CN"/>
        </w:rPr>
        <w:t>у</w:t>
      </w:r>
      <w:r>
        <w:rPr>
          <w:lang w:eastAsia="zh-CN"/>
        </w:rPr>
        <w:t>ется исправить.</w:t>
      </w:r>
    </w:p>
    <w:p w:rsidR="005E6AA7" w:rsidRDefault="005E6AA7" w:rsidP="005E6AA7">
      <w:pPr>
        <w:pStyle w:val="41"/>
      </w:pPr>
      <w:bookmarkStart w:id="171" w:name="_Toc536828271"/>
      <w:bookmarkStart w:id="172" w:name="_Ref13578158"/>
      <w:bookmarkStart w:id="173" w:name="_Toc536828286"/>
      <w:r>
        <w:t xml:space="preserve">Изменение статуса документа </w:t>
      </w:r>
      <w:r w:rsidR="002205A7">
        <w:rPr>
          <w:lang w:eastAsia="zh-CN"/>
        </w:rPr>
        <w:t xml:space="preserve">«Сводная заявка на кассовый расход </w:t>
      </w:r>
      <w:r w:rsidR="002205A7" w:rsidRPr="001737EC">
        <w:t>(для уплаты налогов)</w:t>
      </w:r>
      <w:r w:rsidR="002205A7">
        <w:t>»</w:t>
      </w:r>
      <w:r w:rsidR="002205A7" w:rsidRPr="001737EC">
        <w:t xml:space="preserve"> </w:t>
      </w:r>
      <w:r w:rsidR="002205A7">
        <w:t>(ф. 0531860)</w:t>
      </w:r>
      <w:r>
        <w:rPr>
          <w:lang w:eastAsia="zh-CN"/>
        </w:rPr>
        <w:t xml:space="preserve"> по результатам обработки и санкционирования в ТОФК</w:t>
      </w:r>
    </w:p>
    <w:p w:rsidR="005E6AA7" w:rsidRDefault="005E6AA7" w:rsidP="009E7A0E">
      <w:pPr>
        <w:pStyle w:val="GOSTNormalWithout"/>
        <w:rPr>
          <w:lang w:eastAsia="zh-CN"/>
        </w:rPr>
      </w:pPr>
      <w:r>
        <w:t xml:space="preserve">В процессе обработки и санкционирования документа </w:t>
      </w:r>
      <w:r>
        <w:rPr>
          <w:lang w:eastAsia="zh-CN"/>
        </w:rPr>
        <w:t>«Заявка на кассовый расход» (ф. 0531801) в ТОФК статус документа изменяется на:</w:t>
      </w:r>
    </w:p>
    <w:p w:rsidR="005E6AA7" w:rsidRDefault="005E6AA7" w:rsidP="00FF3FDE">
      <w:pPr>
        <w:pStyle w:val="GOSTNormal"/>
        <w:numPr>
          <w:ilvl w:val="0"/>
          <w:numId w:val="48"/>
        </w:numPr>
        <w:ind w:left="567" w:firstLine="0"/>
        <w:rPr>
          <w:lang w:eastAsia="zh-CN"/>
        </w:rPr>
      </w:pPr>
      <w:r>
        <w:rPr>
          <w:lang w:eastAsia="zh-CN"/>
        </w:rPr>
        <w:t>зарегистрирован;</w:t>
      </w:r>
    </w:p>
    <w:p w:rsidR="005E6AA7" w:rsidRDefault="005E6AA7" w:rsidP="00FF3FDE">
      <w:pPr>
        <w:pStyle w:val="GOSTNormal"/>
        <w:numPr>
          <w:ilvl w:val="0"/>
          <w:numId w:val="48"/>
        </w:numPr>
        <w:ind w:left="567" w:firstLine="0"/>
      </w:pPr>
      <w:r>
        <w:t>исполнен. Документ исполнен в ТОФК;</w:t>
      </w:r>
    </w:p>
    <w:p w:rsidR="002205A7" w:rsidRDefault="002205A7" w:rsidP="00FF3FDE">
      <w:pPr>
        <w:pStyle w:val="GOSTNormal"/>
        <w:numPr>
          <w:ilvl w:val="0"/>
          <w:numId w:val="48"/>
        </w:numPr>
        <w:ind w:left="567" w:firstLine="0"/>
      </w:pPr>
      <w:r>
        <w:lastRenderedPageBreak/>
        <w:t>исполнен частично. Не все строки раздела 2 документа исполнены;</w:t>
      </w:r>
    </w:p>
    <w:p w:rsidR="005E6AA7" w:rsidRDefault="005E6AA7" w:rsidP="00FF3FDE">
      <w:pPr>
        <w:pStyle w:val="GOSTNormal"/>
        <w:numPr>
          <w:ilvl w:val="0"/>
          <w:numId w:val="48"/>
        </w:numPr>
        <w:ind w:left="567" w:firstLine="0"/>
      </w:pPr>
      <w:r>
        <w:t>отменен. Документ отменен в ТОФК;</w:t>
      </w:r>
    </w:p>
    <w:p w:rsidR="005E6AA7" w:rsidRDefault="005E6AA7" w:rsidP="00FF3FDE">
      <w:pPr>
        <w:pStyle w:val="GOSTNormal"/>
        <w:numPr>
          <w:ilvl w:val="0"/>
          <w:numId w:val="48"/>
        </w:numPr>
        <w:ind w:left="567" w:firstLine="0"/>
        <w:rPr>
          <w:lang w:eastAsia="zh-CN"/>
        </w:rPr>
      </w:pPr>
      <w:r>
        <w:t>аннулирован. Аннулирование (отмена) на основании представленного документа «З</w:t>
      </w:r>
      <w:r>
        <w:t>а</w:t>
      </w:r>
      <w:r>
        <w:t>прос на аннулирование заявки (консолидированной заявки)» (ф.  0531807).</w:t>
      </w:r>
    </w:p>
    <w:p w:rsidR="00FD0A42" w:rsidRDefault="0057371E" w:rsidP="0057371E">
      <w:pPr>
        <w:pStyle w:val="31"/>
        <w:rPr>
          <w:lang w:eastAsia="zh-CN"/>
        </w:rPr>
      </w:pPr>
      <w:bookmarkStart w:id="174" w:name="_Toc16165659"/>
      <w:r>
        <w:rPr>
          <w:lang w:eastAsia="zh-CN"/>
        </w:rPr>
        <w:t>Документ</w:t>
      </w:r>
      <w:r w:rsidR="00FD0A42">
        <w:rPr>
          <w:lang w:eastAsia="zh-CN"/>
        </w:rPr>
        <w:t xml:space="preserve"> «Заявка на возврат»</w:t>
      </w:r>
      <w:bookmarkEnd w:id="171"/>
      <w:r>
        <w:rPr>
          <w:lang w:eastAsia="zh-CN"/>
        </w:rPr>
        <w:t xml:space="preserve"> (ф.</w:t>
      </w:r>
      <w:r w:rsidR="007D375C">
        <w:rPr>
          <w:lang w:eastAsia="zh-CN"/>
        </w:rPr>
        <w:t> </w:t>
      </w:r>
      <w:r>
        <w:rPr>
          <w:lang w:eastAsia="zh-CN"/>
        </w:rPr>
        <w:t>0531803)</w:t>
      </w:r>
      <w:bookmarkEnd w:id="172"/>
      <w:bookmarkEnd w:id="174"/>
    </w:p>
    <w:p w:rsidR="0057371E" w:rsidRPr="00C043AA" w:rsidRDefault="0057371E" w:rsidP="007E35E0">
      <w:pPr>
        <w:pStyle w:val="41"/>
      </w:pPr>
      <w:r>
        <w:t>Ручное формирование</w:t>
      </w:r>
      <w:r w:rsidR="007E35E0">
        <w:t xml:space="preserve"> </w:t>
      </w:r>
      <w:r w:rsidR="007E35E0">
        <w:rPr>
          <w:lang w:eastAsia="zh-CN"/>
        </w:rPr>
        <w:t>экземпляра формуляра «Заявка на возврат» (ф.</w:t>
      </w:r>
      <w:r w:rsidR="007D375C">
        <w:rPr>
          <w:lang w:eastAsia="zh-CN"/>
        </w:rPr>
        <w:t> </w:t>
      </w:r>
      <w:r w:rsidR="007E35E0">
        <w:rPr>
          <w:lang w:eastAsia="zh-CN"/>
        </w:rPr>
        <w:t>0531803)</w:t>
      </w:r>
    </w:p>
    <w:p w:rsidR="0057371E" w:rsidRDefault="0057371E" w:rsidP="009E7A0E">
      <w:pPr>
        <w:pStyle w:val="GOSTNormalWithout"/>
        <w:rPr>
          <w:lang w:eastAsia="zh-CN"/>
        </w:rPr>
      </w:pPr>
      <w:r>
        <w:rPr>
          <w:lang w:eastAsia="zh-CN"/>
        </w:rPr>
        <w:t>Для формирования экземпляра формуляра «Заявка на возврат» (ф.</w:t>
      </w:r>
      <w:r w:rsidR="00224EB7">
        <w:rPr>
          <w:lang w:eastAsia="zh-CN"/>
        </w:rPr>
        <w:t> </w:t>
      </w:r>
      <w:r>
        <w:rPr>
          <w:lang w:eastAsia="zh-CN"/>
        </w:rPr>
        <w:t>0531803) необходимо выполнить следующие действия:</w:t>
      </w:r>
    </w:p>
    <w:p w:rsidR="0057371E" w:rsidRPr="009E7A0E" w:rsidRDefault="0057371E" w:rsidP="00FF3FDE">
      <w:pPr>
        <w:pStyle w:val="GOSTListnum"/>
        <w:numPr>
          <w:ilvl w:val="0"/>
          <w:numId w:val="53"/>
        </w:numPr>
      </w:pPr>
      <w:r w:rsidRPr="009E7A0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9E7A0E">
        <w:t>а</w:t>
      </w:r>
      <w:r w:rsidRPr="009E7A0E">
        <w:t xml:space="preserve">ния расходов – Операции по кассовым выплатам – Заявка на возврат (ф. 0531803) – Все документы». Откроется СФ </w:t>
      </w:r>
      <w:r w:rsidR="006F1D14">
        <w:t>документов</w:t>
      </w:r>
      <w:r w:rsidRPr="009E7A0E">
        <w:t>.</w:t>
      </w:r>
    </w:p>
    <w:p w:rsidR="0057371E" w:rsidRDefault="0057371E" w:rsidP="009E7A0E">
      <w:pPr>
        <w:pStyle w:val="GOSTListnum"/>
        <w:rPr>
          <w:lang w:eastAsia="zh-CN"/>
        </w:rPr>
      </w:pPr>
      <w:r w:rsidRPr="009E7A0E">
        <w:t>Нажать</w:t>
      </w:r>
      <w:r>
        <w:t xml:space="preserve"> на кнопку «Создать новый документ». Откроется ЭФ формуляра «Заявка на возврат». Вкладки с индивидуальным набором полей для заполнения приведены на рисунках </w:t>
      </w:r>
      <w:r w:rsidR="00CE7296">
        <w:fldChar w:fldCharType="begin"/>
      </w:r>
      <w:r w:rsidR="00224EB7">
        <w:instrText xml:space="preserve"> REF _Ref13576932 \h </w:instrText>
      </w:r>
      <w:r w:rsidR="00CE7296">
        <w:fldChar w:fldCharType="separate"/>
      </w:r>
      <w:r w:rsidR="003612E3">
        <w:rPr>
          <w:noProof/>
        </w:rPr>
        <w:t>17</w:t>
      </w:r>
      <w:r w:rsidR="00CE7296">
        <w:fldChar w:fldCharType="end"/>
      </w:r>
      <w:r w:rsidR="00224EB7">
        <w:t xml:space="preserve"> – </w:t>
      </w:r>
      <w:r w:rsidR="00CE7296">
        <w:fldChar w:fldCharType="begin"/>
      </w:r>
      <w:r w:rsidR="00224EB7">
        <w:instrText xml:space="preserve"> REF _Ref13576933 \h </w:instrText>
      </w:r>
      <w:r w:rsidR="00CE7296">
        <w:fldChar w:fldCharType="separate"/>
      </w:r>
      <w:r w:rsidR="003612E3">
        <w:rPr>
          <w:noProof/>
        </w:rPr>
        <w:t>19</w:t>
      </w:r>
      <w:r w:rsidR="00CE7296">
        <w:fldChar w:fldCharType="end"/>
      </w:r>
      <w:r>
        <w:t>.</w:t>
      </w:r>
    </w:p>
    <w:p w:rsidR="0057371E" w:rsidRDefault="0079438E" w:rsidP="0057371E">
      <w:pPr>
        <w:pStyle w:val="GOSTFigure"/>
        <w:rPr>
          <w:lang w:eastAsia="zh-CN"/>
        </w:rPr>
      </w:pPr>
      <w:r>
        <w:rPr>
          <w:noProof/>
        </w:rPr>
        <w:drawing>
          <wp:inline distT="0" distB="0" distL="0" distR="0">
            <wp:extent cx="6299835" cy="225552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6299835" cy="2255520"/>
                    </a:xfrm>
                    <a:prstGeom prst="rect">
                      <a:avLst/>
                    </a:prstGeom>
                  </pic:spPr>
                </pic:pic>
              </a:graphicData>
            </a:graphic>
          </wp:inline>
        </w:drawing>
      </w:r>
    </w:p>
    <w:p w:rsidR="0057371E" w:rsidRDefault="00CE7296" w:rsidP="0057371E">
      <w:pPr>
        <w:pStyle w:val="GOSTFigName"/>
        <w:rPr>
          <w:lang w:eastAsia="zh-CN"/>
        </w:rPr>
      </w:pPr>
      <w:fldSimple w:instr=" SEQ Рисунок \* ARABIC ">
        <w:bookmarkStart w:id="175" w:name="_Ref13576932"/>
        <w:bookmarkStart w:id="176" w:name="_Toc16165697"/>
        <w:r w:rsidR="003612E3">
          <w:rPr>
            <w:noProof/>
          </w:rPr>
          <w:t>17</w:t>
        </w:r>
        <w:bookmarkEnd w:id="175"/>
      </w:fldSimple>
      <w:r w:rsidR="0057371E">
        <w:t>. ЭФ «</w:t>
      </w:r>
      <w:r w:rsidR="007D375C">
        <w:rPr>
          <w:lang w:eastAsia="zh-CN"/>
        </w:rPr>
        <w:t>Заявка на возврат» (ф. 0531803)</w:t>
      </w:r>
      <w:r w:rsidR="0057371E">
        <w:rPr>
          <w:lang w:eastAsia="zh-CN"/>
        </w:rPr>
        <w:t>, вкладка «</w:t>
      </w:r>
      <w:r w:rsidR="00224EB7">
        <w:rPr>
          <w:lang w:eastAsia="zh-CN"/>
        </w:rPr>
        <w:t>Общая информация</w:t>
      </w:r>
      <w:r w:rsidR="0057371E">
        <w:rPr>
          <w:lang w:eastAsia="zh-CN"/>
        </w:rPr>
        <w:t>»</w:t>
      </w:r>
      <w:bookmarkEnd w:id="176"/>
    </w:p>
    <w:p w:rsidR="0057371E" w:rsidRDefault="0079438E" w:rsidP="0057371E">
      <w:pPr>
        <w:pStyle w:val="GOSTFigure"/>
        <w:rPr>
          <w:lang w:eastAsia="zh-CN"/>
        </w:rPr>
      </w:pPr>
      <w:r>
        <w:rPr>
          <w:noProof/>
        </w:rPr>
        <w:lastRenderedPageBreak/>
        <w:drawing>
          <wp:inline distT="0" distB="0" distL="0" distR="0">
            <wp:extent cx="6299835" cy="274320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6299835" cy="2743200"/>
                    </a:xfrm>
                    <a:prstGeom prst="rect">
                      <a:avLst/>
                    </a:prstGeom>
                  </pic:spPr>
                </pic:pic>
              </a:graphicData>
            </a:graphic>
          </wp:inline>
        </w:drawing>
      </w:r>
    </w:p>
    <w:p w:rsidR="0057371E" w:rsidRDefault="00CE7296" w:rsidP="0057371E">
      <w:pPr>
        <w:pStyle w:val="GOSTFigName"/>
        <w:rPr>
          <w:lang w:eastAsia="zh-CN"/>
        </w:rPr>
      </w:pPr>
      <w:fldSimple w:instr=" SEQ Рисунок \* ARABIC ">
        <w:bookmarkStart w:id="177" w:name="_Toc16165698"/>
        <w:r w:rsidR="003612E3">
          <w:rPr>
            <w:noProof/>
          </w:rPr>
          <w:t>18</w:t>
        </w:r>
      </w:fldSimple>
      <w:r w:rsidR="0057371E">
        <w:t xml:space="preserve">. ЭФ </w:t>
      </w:r>
      <w:r w:rsidR="00432CF1">
        <w:t>«</w:t>
      </w:r>
      <w:r w:rsidR="007D375C">
        <w:rPr>
          <w:lang w:eastAsia="zh-CN"/>
        </w:rPr>
        <w:t>Заявка на возврат» (ф. 0531803)</w:t>
      </w:r>
      <w:r w:rsidR="0057371E">
        <w:rPr>
          <w:lang w:eastAsia="zh-CN"/>
        </w:rPr>
        <w:t xml:space="preserve">, вкладка «Раздел </w:t>
      </w:r>
      <w:r w:rsidR="00224EB7">
        <w:rPr>
          <w:lang w:eastAsia="zh-CN"/>
        </w:rPr>
        <w:t>1, 2</w:t>
      </w:r>
      <w:r w:rsidR="0057371E">
        <w:rPr>
          <w:lang w:eastAsia="zh-CN"/>
        </w:rPr>
        <w:t>»</w:t>
      </w:r>
      <w:bookmarkEnd w:id="177"/>
    </w:p>
    <w:p w:rsidR="007D375C" w:rsidRDefault="0079438E" w:rsidP="00432CF1">
      <w:pPr>
        <w:pStyle w:val="GOSTFigure"/>
        <w:rPr>
          <w:lang w:eastAsia="zh-CN"/>
        </w:rPr>
      </w:pPr>
      <w:r>
        <w:rPr>
          <w:noProof/>
        </w:rPr>
        <w:drawing>
          <wp:inline distT="0" distB="0" distL="0" distR="0">
            <wp:extent cx="6299835" cy="102616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6299835" cy="1026160"/>
                    </a:xfrm>
                    <a:prstGeom prst="rect">
                      <a:avLst/>
                    </a:prstGeom>
                  </pic:spPr>
                </pic:pic>
              </a:graphicData>
            </a:graphic>
          </wp:inline>
        </w:drawing>
      </w:r>
    </w:p>
    <w:p w:rsidR="00432CF1" w:rsidRPr="00432CF1" w:rsidRDefault="00CE7296" w:rsidP="00432CF1">
      <w:pPr>
        <w:pStyle w:val="GOSTFigName"/>
        <w:rPr>
          <w:lang w:eastAsia="zh-CN"/>
        </w:rPr>
      </w:pPr>
      <w:fldSimple w:instr=" SEQ Рисунок \* ARABIC ">
        <w:bookmarkStart w:id="178" w:name="_Ref13576933"/>
        <w:bookmarkStart w:id="179" w:name="_Toc16165699"/>
        <w:r w:rsidR="003612E3">
          <w:rPr>
            <w:noProof/>
          </w:rPr>
          <w:t>19</w:t>
        </w:r>
        <w:bookmarkEnd w:id="178"/>
      </w:fldSimple>
      <w:r w:rsidR="00432CF1">
        <w:t>. ЭФ «</w:t>
      </w:r>
      <w:r w:rsidR="00432CF1">
        <w:rPr>
          <w:lang w:eastAsia="zh-CN"/>
        </w:rPr>
        <w:t>Заявка на возврат» (ф. 0531803), вкладка «</w:t>
      </w:r>
      <w:r w:rsidR="00224EB7">
        <w:rPr>
          <w:lang w:eastAsia="zh-CN"/>
        </w:rPr>
        <w:t>Раздел </w:t>
      </w:r>
      <w:r w:rsidR="00432CF1">
        <w:rPr>
          <w:lang w:eastAsia="zh-CN"/>
        </w:rPr>
        <w:t>3»</w:t>
      </w:r>
      <w:bookmarkEnd w:id="179"/>
    </w:p>
    <w:p w:rsidR="0057371E" w:rsidRPr="009E7A0E" w:rsidRDefault="0057371E" w:rsidP="009E7A0E">
      <w:pPr>
        <w:pStyle w:val="GOSTListnum"/>
      </w:pPr>
      <w:r w:rsidRPr="009E7A0E">
        <w:t>Проверить заполнение всех обязательных полей формуляра и при необходимости о</w:t>
      </w:r>
      <w:r w:rsidRPr="009E7A0E">
        <w:t>т</w:t>
      </w:r>
      <w:r w:rsidRPr="009E7A0E">
        <w:t xml:space="preserve">редактировать. Перечень обязательных полей и правила их заполнения </w:t>
      </w:r>
      <w:r w:rsidR="00224EB7" w:rsidRPr="009E7A0E">
        <w:t xml:space="preserve">аналогичны правилам заполнения полей </w:t>
      </w:r>
      <w:r w:rsidR="00CB787D" w:rsidRPr="009E7A0E">
        <w:t xml:space="preserve">документа «Заявка на кассовый расход» (ф. 0531801) </w:t>
      </w:r>
      <w:r w:rsidR="00224EB7" w:rsidRPr="009E7A0E">
        <w:t>(см. п. </w:t>
      </w:r>
      <w:fldSimple w:instr=" REF _Ref13577030 \r \h  \* MERGEFORMAT ">
        <w:r w:rsidR="003612E3">
          <w:t>3.6.2.1</w:t>
        </w:r>
      </w:fldSimple>
      <w:r w:rsidR="00224EB7" w:rsidRPr="009E7A0E">
        <w:t>)</w:t>
      </w:r>
      <w:r w:rsidRPr="009E7A0E">
        <w:t xml:space="preserve">. </w:t>
      </w:r>
    </w:p>
    <w:p w:rsidR="0057371E" w:rsidRDefault="0057371E" w:rsidP="009E7A0E">
      <w:pPr>
        <w:pStyle w:val="GOSTListnum"/>
        <w:rPr>
          <w:lang w:eastAsia="zh-CN"/>
        </w:rPr>
      </w:pPr>
      <w:r w:rsidRPr="009E7A0E">
        <w:t>После заполнения полей требуется нажать на кнопку «Сохранить». Запустится авт</w:t>
      </w:r>
      <w:r w:rsidRPr="009E7A0E">
        <w:t>о</w:t>
      </w:r>
      <w:r w:rsidRPr="009E7A0E">
        <w:t>матическая</w:t>
      </w:r>
      <w:r>
        <w:rPr>
          <w:lang w:eastAsia="zh-CN"/>
        </w:rPr>
        <w:t xml:space="preserve"> проверка на корректность заполнения полей. При успешном завершении проверки </w:t>
      </w:r>
      <w:r w:rsidR="00752AE5">
        <w:t>документ</w:t>
      </w:r>
      <w:r>
        <w:rPr>
          <w:lang w:eastAsia="zh-CN"/>
        </w:rPr>
        <w:t xml:space="preserve"> сохранится в системе на статусе «Новый», при неуспешном з</w:t>
      </w:r>
      <w:r>
        <w:rPr>
          <w:lang w:eastAsia="zh-CN"/>
        </w:rPr>
        <w:t>а</w:t>
      </w:r>
      <w:r>
        <w:rPr>
          <w:lang w:eastAsia="zh-CN"/>
        </w:rPr>
        <w:t>вершении проверки система сообщит о наличии ошибок при заполнении, которые требуется исправить.</w:t>
      </w:r>
    </w:p>
    <w:p w:rsidR="007D3167" w:rsidRDefault="007D3167" w:rsidP="007D3167">
      <w:pPr>
        <w:pStyle w:val="41"/>
      </w:pPr>
      <w:bookmarkStart w:id="180" w:name="_Ref13578172"/>
      <w:r>
        <w:t xml:space="preserve">Изменение статуса документа </w:t>
      </w:r>
      <w:r w:rsidR="00CB787D">
        <w:rPr>
          <w:lang w:eastAsia="zh-CN"/>
        </w:rPr>
        <w:t>«Заявка на возврат» (ф. 0531803)</w:t>
      </w:r>
      <w:r>
        <w:rPr>
          <w:lang w:eastAsia="zh-CN"/>
        </w:rPr>
        <w:t xml:space="preserve"> по результатам обработки и санкционирования в ТОФК</w:t>
      </w:r>
    </w:p>
    <w:p w:rsidR="007D3167" w:rsidRDefault="007D3167" w:rsidP="009E7A0E">
      <w:pPr>
        <w:pStyle w:val="GOSTNormalWithout"/>
        <w:rPr>
          <w:lang w:eastAsia="zh-CN"/>
        </w:rPr>
      </w:pPr>
      <w:r>
        <w:t xml:space="preserve">В процессе обработки и санкционирования документа </w:t>
      </w:r>
      <w:r w:rsidR="00CB787D">
        <w:rPr>
          <w:lang w:eastAsia="zh-CN"/>
        </w:rPr>
        <w:t xml:space="preserve">«Заявка на возврат» (ф. 0531803) </w:t>
      </w:r>
      <w:r>
        <w:rPr>
          <w:lang w:eastAsia="zh-CN"/>
        </w:rPr>
        <w:t>в ТОФК статус документа изменяется на:</w:t>
      </w:r>
    </w:p>
    <w:p w:rsidR="007D3167" w:rsidRDefault="007D3167" w:rsidP="00FF3FDE">
      <w:pPr>
        <w:pStyle w:val="GOSTNormal"/>
        <w:numPr>
          <w:ilvl w:val="0"/>
          <w:numId w:val="48"/>
        </w:numPr>
        <w:ind w:left="567" w:firstLine="0"/>
        <w:rPr>
          <w:lang w:eastAsia="zh-CN"/>
        </w:rPr>
      </w:pPr>
      <w:r>
        <w:rPr>
          <w:lang w:eastAsia="zh-CN"/>
        </w:rPr>
        <w:t>зарегистрирован;</w:t>
      </w:r>
    </w:p>
    <w:p w:rsidR="007D3167" w:rsidRDefault="007D3167" w:rsidP="00FF3FDE">
      <w:pPr>
        <w:pStyle w:val="GOSTNormal"/>
        <w:numPr>
          <w:ilvl w:val="0"/>
          <w:numId w:val="48"/>
        </w:numPr>
        <w:ind w:left="567" w:firstLine="0"/>
      </w:pPr>
      <w:r>
        <w:t>исполнен. Документ исполнен в ТОФК;</w:t>
      </w:r>
    </w:p>
    <w:p w:rsidR="007D3167" w:rsidRDefault="007D3167" w:rsidP="00FF3FDE">
      <w:pPr>
        <w:pStyle w:val="GOSTNormal"/>
        <w:numPr>
          <w:ilvl w:val="0"/>
          <w:numId w:val="48"/>
        </w:numPr>
        <w:ind w:left="567" w:firstLine="0"/>
      </w:pPr>
      <w:r>
        <w:t>отменен. Документ отменен в ТОФК;</w:t>
      </w:r>
    </w:p>
    <w:p w:rsidR="00CB787D" w:rsidRDefault="00CB787D" w:rsidP="00FF3FDE">
      <w:pPr>
        <w:pStyle w:val="GOSTNormal"/>
        <w:numPr>
          <w:ilvl w:val="0"/>
          <w:numId w:val="48"/>
        </w:numPr>
        <w:ind w:left="567" w:firstLine="0"/>
      </w:pPr>
      <w:r>
        <w:t>аннулирован. Аннулирование (отмена) на основании представленного документа «З</w:t>
      </w:r>
      <w:r>
        <w:t>а</w:t>
      </w:r>
      <w:r>
        <w:t>прос на аннулирование заявки (консолидированной заявки)» (ф.  0531807).</w:t>
      </w:r>
    </w:p>
    <w:p w:rsidR="005F1297" w:rsidRDefault="00E06186" w:rsidP="007D3167">
      <w:pPr>
        <w:pStyle w:val="31"/>
      </w:pPr>
      <w:bookmarkStart w:id="181" w:name="_Toc16165660"/>
      <w:r>
        <w:lastRenderedPageBreak/>
        <w:t>Документ</w:t>
      </w:r>
      <w:r w:rsidR="005F1297">
        <w:t xml:space="preserve"> «Запрос на аннулирование заявки</w:t>
      </w:r>
      <w:r w:rsidR="00F852DD">
        <w:t xml:space="preserve"> (консолидированной заявки)» (ф.  0531807)</w:t>
      </w:r>
      <w:bookmarkEnd w:id="173"/>
      <w:bookmarkEnd w:id="180"/>
      <w:bookmarkEnd w:id="181"/>
    </w:p>
    <w:p w:rsidR="00F852DD" w:rsidRPr="00C043AA" w:rsidRDefault="00F852DD" w:rsidP="00F852DD">
      <w:pPr>
        <w:pStyle w:val="41"/>
      </w:pPr>
      <w:r>
        <w:t xml:space="preserve">Ручное формирование </w:t>
      </w:r>
      <w:r>
        <w:rPr>
          <w:lang w:eastAsia="zh-CN"/>
        </w:rPr>
        <w:t xml:space="preserve">экземпляра формуляра </w:t>
      </w:r>
      <w:r>
        <w:t>«Запрос на аннулирование заявки (консолидированной заявки)» (ф.  0531807)</w:t>
      </w:r>
    </w:p>
    <w:p w:rsidR="00F852DD" w:rsidRDefault="00F852DD" w:rsidP="009E7A0E">
      <w:pPr>
        <w:pStyle w:val="GOSTNormalWithout"/>
        <w:rPr>
          <w:lang w:eastAsia="zh-CN"/>
        </w:rPr>
      </w:pPr>
      <w:r>
        <w:rPr>
          <w:lang w:eastAsia="zh-CN"/>
        </w:rPr>
        <w:t xml:space="preserve">Для формирования экземпляра формуляра </w:t>
      </w:r>
      <w:r>
        <w:t>«Запрос на аннулирование заявки (консолид</w:t>
      </w:r>
      <w:r>
        <w:t>и</w:t>
      </w:r>
      <w:r>
        <w:t>рованной заявки)» (ф.  0531807)</w:t>
      </w:r>
      <w:r>
        <w:rPr>
          <w:lang w:eastAsia="zh-CN"/>
        </w:rPr>
        <w:t xml:space="preserve"> необходимо выполнить следующие действия:</w:t>
      </w:r>
    </w:p>
    <w:p w:rsidR="00F852DD" w:rsidRPr="009E7A0E" w:rsidRDefault="00F852DD" w:rsidP="00FF3FDE">
      <w:pPr>
        <w:pStyle w:val="GOSTListnum"/>
        <w:numPr>
          <w:ilvl w:val="0"/>
          <w:numId w:val="54"/>
        </w:numPr>
      </w:pPr>
      <w:r w:rsidRPr="009E7A0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9E7A0E">
        <w:t>а</w:t>
      </w:r>
      <w:r w:rsidRPr="009E7A0E">
        <w:t>ния расходов – Операции по кассовым выплатам – Запрос на аннулирование заявки (консолидированной заявки) (ф.  0531807) – Все документы». Откроется СФ форм</w:t>
      </w:r>
      <w:r w:rsidRPr="009E7A0E">
        <w:t>у</w:t>
      </w:r>
      <w:r w:rsidRPr="009E7A0E">
        <w:t>ляров.</w:t>
      </w:r>
    </w:p>
    <w:p w:rsidR="00F852DD" w:rsidRDefault="00F852DD" w:rsidP="009E7A0E">
      <w:pPr>
        <w:pStyle w:val="GOSTListnum"/>
        <w:rPr>
          <w:lang w:eastAsia="zh-CN"/>
        </w:rPr>
      </w:pPr>
      <w:r w:rsidRPr="009E7A0E">
        <w:t>Нажать</w:t>
      </w:r>
      <w:r>
        <w:t xml:space="preserve"> на кнопку «Создать новый документ». Откроется ЭФ формуляра </w:t>
      </w:r>
      <w:r w:rsidR="00371FAD">
        <w:t>«Запрос на аннулирование заявки (консолидированной заявки)» (ф.  0531807)</w:t>
      </w:r>
      <w:r>
        <w:t>. Вкладк</w:t>
      </w:r>
      <w:r w:rsidR="00AB09EF">
        <w:t>а</w:t>
      </w:r>
      <w:r>
        <w:t xml:space="preserve"> с индив</w:t>
      </w:r>
      <w:r>
        <w:t>и</w:t>
      </w:r>
      <w:r>
        <w:t>дуальным набором полей для заполнения «</w:t>
      </w:r>
      <w:r w:rsidR="00AB09EF">
        <w:t>Реквизиты документа</w:t>
      </w:r>
      <w:r>
        <w:t xml:space="preserve">» </w:t>
      </w:r>
      <w:r w:rsidR="00AB09EF">
        <w:t>приведена на р</w:t>
      </w:r>
      <w:r w:rsidR="00AB09EF">
        <w:t>и</w:t>
      </w:r>
      <w:r w:rsidR="00AB09EF">
        <w:t>сунке </w:t>
      </w:r>
      <w:r w:rsidR="00CE7296">
        <w:fldChar w:fldCharType="begin"/>
      </w:r>
      <w:r w:rsidR="00AB09EF">
        <w:instrText xml:space="preserve"> REF _Ref13647003 \h </w:instrText>
      </w:r>
      <w:r w:rsidR="00CE7296">
        <w:fldChar w:fldCharType="separate"/>
      </w:r>
      <w:r w:rsidR="003612E3">
        <w:rPr>
          <w:noProof/>
        </w:rPr>
        <w:t>20</w:t>
      </w:r>
      <w:r w:rsidR="00CE7296">
        <w:fldChar w:fldCharType="end"/>
      </w:r>
      <w:r w:rsidR="00AB09EF">
        <w:t>.</w:t>
      </w:r>
    </w:p>
    <w:p w:rsidR="00F852DD" w:rsidRDefault="00AB09EF" w:rsidP="00F852DD">
      <w:pPr>
        <w:pStyle w:val="GOSTFigure"/>
        <w:rPr>
          <w:lang w:eastAsia="zh-CN"/>
        </w:rPr>
      </w:pPr>
      <w:r>
        <w:rPr>
          <w:noProof/>
        </w:rPr>
        <w:drawing>
          <wp:inline distT="0" distB="0" distL="0" distR="0">
            <wp:extent cx="6299835" cy="3613150"/>
            <wp:effectExtent l="19050" t="0" r="5715" b="0"/>
            <wp:docPr id="55" name="Рисунок 5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59" cstate="print"/>
                    <a:stretch>
                      <a:fillRect/>
                    </a:stretch>
                  </pic:blipFill>
                  <pic:spPr>
                    <a:xfrm>
                      <a:off x="0" y="0"/>
                      <a:ext cx="6299835" cy="3613150"/>
                    </a:xfrm>
                    <a:prstGeom prst="rect">
                      <a:avLst/>
                    </a:prstGeom>
                  </pic:spPr>
                </pic:pic>
              </a:graphicData>
            </a:graphic>
          </wp:inline>
        </w:drawing>
      </w:r>
    </w:p>
    <w:p w:rsidR="00F852DD" w:rsidRDefault="00CE7296" w:rsidP="00F852DD">
      <w:pPr>
        <w:pStyle w:val="GOSTFigName"/>
        <w:rPr>
          <w:lang w:eastAsia="zh-CN"/>
        </w:rPr>
      </w:pPr>
      <w:fldSimple w:instr=" SEQ Рисунок \* ARABIC ">
        <w:bookmarkStart w:id="182" w:name="_Ref13647003"/>
        <w:bookmarkStart w:id="183" w:name="_Toc16165700"/>
        <w:r w:rsidR="003612E3">
          <w:rPr>
            <w:noProof/>
          </w:rPr>
          <w:t>20</w:t>
        </w:r>
        <w:bookmarkEnd w:id="182"/>
      </w:fldSimple>
      <w:r w:rsidR="00F852DD">
        <w:t>. ЭФ «Запрос на аннулирование заявки (консолидированной заявки)» (ф.  0531807)</w:t>
      </w:r>
      <w:r w:rsidR="00F852DD">
        <w:rPr>
          <w:lang w:eastAsia="zh-CN"/>
        </w:rPr>
        <w:t>, вкладка «</w:t>
      </w:r>
      <w:r w:rsidR="00AB09EF">
        <w:rPr>
          <w:lang w:eastAsia="zh-CN"/>
        </w:rPr>
        <w:t>Реквизиты документа</w:t>
      </w:r>
      <w:r w:rsidR="00F852DD">
        <w:rPr>
          <w:lang w:eastAsia="zh-CN"/>
        </w:rPr>
        <w:t>»</w:t>
      </w:r>
      <w:bookmarkEnd w:id="183"/>
    </w:p>
    <w:p w:rsidR="00F852DD" w:rsidRDefault="00F852DD" w:rsidP="009E7A0E">
      <w:pPr>
        <w:pStyle w:val="GOSTListnum"/>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 xml:space="preserve">редактировать. </w:t>
      </w:r>
      <w:r w:rsidR="0060509F" w:rsidRPr="0060509F">
        <w:rPr>
          <w:lang w:eastAsia="zh-CN"/>
        </w:rPr>
        <w:t>Обязательные к заполнению поля выделены знаком *.</w:t>
      </w:r>
      <w:r w:rsidR="0060509F">
        <w:rPr>
          <w:lang w:eastAsia="zh-CN"/>
        </w:rPr>
        <w:t xml:space="preserve"> </w:t>
      </w:r>
      <w:r>
        <w:rPr>
          <w:lang w:eastAsia="zh-CN"/>
        </w:rPr>
        <w:t>Перечень об</w:t>
      </w:r>
      <w:r>
        <w:rPr>
          <w:lang w:eastAsia="zh-CN"/>
        </w:rPr>
        <w:t>я</w:t>
      </w:r>
      <w:r>
        <w:rPr>
          <w:lang w:eastAsia="zh-CN"/>
        </w:rPr>
        <w:t>зательных полей и правила их заполнения приведены в таблице</w:t>
      </w:r>
      <w:r w:rsidR="00816139">
        <w:rPr>
          <w:lang w:eastAsia="zh-CN"/>
        </w:rPr>
        <w:t> </w:t>
      </w:r>
      <w:r w:rsidR="00CE7296">
        <w:rPr>
          <w:lang w:eastAsia="zh-CN"/>
        </w:rPr>
        <w:fldChar w:fldCharType="begin"/>
      </w:r>
      <w:r w:rsidR="00816139">
        <w:rPr>
          <w:lang w:eastAsia="zh-CN"/>
        </w:rPr>
        <w:instrText xml:space="preserve"> REF _Ref14175734 \h </w:instrText>
      </w:r>
      <w:r w:rsidR="00CE7296">
        <w:rPr>
          <w:lang w:eastAsia="zh-CN"/>
        </w:rPr>
      </w:r>
      <w:r w:rsidR="00CE7296">
        <w:rPr>
          <w:lang w:eastAsia="zh-CN"/>
        </w:rPr>
        <w:fldChar w:fldCharType="separate"/>
      </w:r>
      <w:r w:rsidR="003612E3">
        <w:rPr>
          <w:noProof/>
        </w:rPr>
        <w:t>8</w:t>
      </w:r>
      <w:r w:rsidR="00CE7296">
        <w:rPr>
          <w:lang w:eastAsia="zh-CN"/>
        </w:rPr>
        <w:fldChar w:fldCharType="end"/>
      </w:r>
      <w:r w:rsidR="0060509F">
        <w:rPr>
          <w:lang w:eastAsia="zh-CN"/>
        </w:rPr>
        <w:t>.</w:t>
      </w:r>
    </w:p>
    <w:p w:rsidR="00F852DD" w:rsidRDefault="00CE7296" w:rsidP="00F852DD">
      <w:pPr>
        <w:pStyle w:val="GOSTNameTable"/>
        <w:rPr>
          <w:lang w:eastAsia="zh-CN"/>
        </w:rPr>
      </w:pPr>
      <w:fldSimple w:instr=" SEQ Таблица \* ARABIC ">
        <w:bookmarkStart w:id="184" w:name="_Ref14175734"/>
        <w:bookmarkStart w:id="185" w:name="_Toc16165677"/>
        <w:r w:rsidR="003612E3">
          <w:rPr>
            <w:noProof/>
          </w:rPr>
          <w:t>8</w:t>
        </w:r>
        <w:bookmarkEnd w:id="184"/>
      </w:fldSimple>
      <w:r w:rsidR="00F852DD">
        <w:t>. Правила заполнения реквизитов формуляра «Запрос на аннулирование заявки (консолидированной заявки)» (ф.  0531807)</w:t>
      </w:r>
      <w:bookmarkEnd w:id="185"/>
    </w:p>
    <w:tbl>
      <w:tblPr>
        <w:tblStyle w:val="GOSTTable"/>
        <w:tblW w:w="9979" w:type="dxa"/>
        <w:tblLook w:val="04A0"/>
      </w:tblPr>
      <w:tblGrid>
        <w:gridCol w:w="2864"/>
        <w:gridCol w:w="7115"/>
      </w:tblGrid>
      <w:tr w:rsidR="00F852DD" w:rsidTr="00686E13">
        <w:trPr>
          <w:cnfStyle w:val="100000000000"/>
        </w:trPr>
        <w:tc>
          <w:tcPr>
            <w:tcW w:w="2864" w:type="dxa"/>
          </w:tcPr>
          <w:p w:rsidR="00F852DD" w:rsidRDefault="00F852DD" w:rsidP="00D3281E">
            <w:pPr>
              <w:pStyle w:val="GOSTTableHead"/>
              <w:rPr>
                <w:lang w:eastAsia="zh-CN"/>
              </w:rPr>
            </w:pPr>
            <w:r>
              <w:rPr>
                <w:lang w:eastAsia="zh-CN"/>
              </w:rPr>
              <w:t>Наименование реквизита</w:t>
            </w:r>
          </w:p>
        </w:tc>
        <w:tc>
          <w:tcPr>
            <w:tcW w:w="7115" w:type="dxa"/>
          </w:tcPr>
          <w:p w:rsidR="00F852DD" w:rsidRDefault="00F852DD" w:rsidP="00D3281E">
            <w:pPr>
              <w:pStyle w:val="GOSTTableHead"/>
              <w:rPr>
                <w:lang w:eastAsia="zh-CN"/>
              </w:rPr>
            </w:pPr>
            <w:r>
              <w:rPr>
                <w:lang w:eastAsia="zh-CN"/>
              </w:rPr>
              <w:t>Правила заполнения реквизита</w:t>
            </w:r>
          </w:p>
        </w:tc>
      </w:tr>
      <w:tr w:rsidR="00F852DD" w:rsidTr="00686E13">
        <w:trPr>
          <w:cnfStyle w:val="000000100000"/>
        </w:trPr>
        <w:tc>
          <w:tcPr>
            <w:tcW w:w="2864" w:type="dxa"/>
          </w:tcPr>
          <w:p w:rsidR="00F852DD" w:rsidRDefault="00F852DD" w:rsidP="00D3281E">
            <w:pPr>
              <w:pStyle w:val="GOSTTablenorm"/>
              <w:rPr>
                <w:lang w:eastAsia="zh-CN"/>
              </w:rPr>
            </w:pPr>
            <w:r>
              <w:rPr>
                <w:lang w:eastAsia="zh-CN"/>
              </w:rPr>
              <w:t>Номер документа</w:t>
            </w:r>
          </w:p>
        </w:tc>
        <w:tc>
          <w:tcPr>
            <w:tcW w:w="7115" w:type="dxa"/>
          </w:tcPr>
          <w:p w:rsidR="00F852DD" w:rsidRPr="008E475D" w:rsidRDefault="00F852DD" w:rsidP="00D3281E">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w:t>
            </w:r>
            <w:r>
              <w:rPr>
                <w:lang w:eastAsia="zh-CN"/>
              </w:rPr>
              <w:t>е</w:t>
            </w:r>
            <w:r>
              <w:rPr>
                <w:lang w:eastAsia="zh-CN"/>
              </w:rPr>
              <w:t>мой.</w:t>
            </w:r>
          </w:p>
          <w:p w:rsidR="00F852DD" w:rsidRDefault="00F852DD" w:rsidP="00D3281E">
            <w:pPr>
              <w:pStyle w:val="GOSTTablenorm"/>
              <w:rPr>
                <w:lang w:eastAsia="zh-CN"/>
              </w:rPr>
            </w:pPr>
            <w:r w:rsidRPr="008E475D">
              <w:rPr>
                <w:lang w:eastAsia="zh-CN"/>
              </w:rPr>
              <w:t>Нумерация должна быть уникальной в пределах даты, за которую сфо</w:t>
            </w:r>
            <w:r w:rsidRPr="008E475D">
              <w:rPr>
                <w:lang w:eastAsia="zh-CN"/>
              </w:rPr>
              <w:t>р</w:t>
            </w:r>
            <w:r w:rsidRPr="008E475D">
              <w:rPr>
                <w:lang w:eastAsia="zh-CN"/>
              </w:rPr>
              <w:t>мирован документ в разрезе каждого клиента.</w:t>
            </w:r>
          </w:p>
        </w:tc>
      </w:tr>
      <w:tr w:rsidR="00F852DD" w:rsidTr="00686E13">
        <w:trPr>
          <w:cnfStyle w:val="000000010000"/>
        </w:trPr>
        <w:tc>
          <w:tcPr>
            <w:tcW w:w="2864" w:type="dxa"/>
          </w:tcPr>
          <w:p w:rsidR="00F852DD" w:rsidRDefault="00F852DD" w:rsidP="00D3281E">
            <w:pPr>
              <w:pStyle w:val="GOSTTablenorm"/>
              <w:rPr>
                <w:lang w:eastAsia="zh-CN"/>
              </w:rPr>
            </w:pPr>
            <w:r>
              <w:rPr>
                <w:lang w:eastAsia="zh-CN"/>
              </w:rPr>
              <w:t>Дата документа</w:t>
            </w:r>
          </w:p>
        </w:tc>
        <w:tc>
          <w:tcPr>
            <w:tcW w:w="7115" w:type="dxa"/>
          </w:tcPr>
          <w:p w:rsidR="00F852DD" w:rsidRDefault="00F852DD" w:rsidP="00D3281E">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F852DD" w:rsidTr="00686E13">
        <w:trPr>
          <w:cnfStyle w:val="000000100000"/>
        </w:trPr>
        <w:tc>
          <w:tcPr>
            <w:tcW w:w="9979" w:type="dxa"/>
            <w:gridSpan w:val="2"/>
          </w:tcPr>
          <w:p w:rsidR="00F852DD" w:rsidRPr="00976796" w:rsidRDefault="00F852DD" w:rsidP="00686E13">
            <w:pPr>
              <w:pStyle w:val="GOSTTablenorm"/>
              <w:rPr>
                <w:rStyle w:val="GOSTSymBold"/>
              </w:rPr>
            </w:pPr>
            <w:r w:rsidRPr="00976796">
              <w:rPr>
                <w:rStyle w:val="GOSTSymBold"/>
              </w:rPr>
              <w:t xml:space="preserve">Блок </w:t>
            </w:r>
            <w:r w:rsidR="00686E13">
              <w:rPr>
                <w:rStyle w:val="GOSTSymBold"/>
              </w:rPr>
              <w:t>«Общая информация»</w:t>
            </w:r>
          </w:p>
        </w:tc>
      </w:tr>
      <w:tr w:rsidR="00F852DD" w:rsidTr="00686E13">
        <w:trPr>
          <w:cnfStyle w:val="000000010000"/>
        </w:trPr>
        <w:tc>
          <w:tcPr>
            <w:tcW w:w="2864" w:type="dxa"/>
          </w:tcPr>
          <w:p w:rsidR="00F852DD" w:rsidRDefault="00F852DD" w:rsidP="00D3281E">
            <w:pPr>
              <w:pStyle w:val="GOSTTablenorm"/>
              <w:rPr>
                <w:lang w:eastAsia="zh-CN"/>
              </w:rPr>
            </w:pPr>
            <w:r>
              <w:rPr>
                <w:lang w:eastAsia="zh-CN"/>
              </w:rPr>
              <w:t>Код по Сводному реестру</w:t>
            </w:r>
          </w:p>
        </w:tc>
        <w:tc>
          <w:tcPr>
            <w:tcW w:w="7115" w:type="dxa"/>
          </w:tcPr>
          <w:p w:rsidR="00F852DD" w:rsidRPr="00851A51" w:rsidRDefault="00816139" w:rsidP="00D3281E">
            <w:pPr>
              <w:pStyle w:val="GOSTTablenorm"/>
            </w:pPr>
            <w:r>
              <w:t>З</w:t>
            </w:r>
            <w:r w:rsidR="00F852DD" w:rsidRPr="00851A51">
              <w:t xml:space="preserve">аполняется значением реквизита </w:t>
            </w:r>
            <w:r w:rsidR="00F852DD">
              <w:t>«</w:t>
            </w:r>
            <w:r w:rsidR="00F852DD" w:rsidRPr="00851A51">
              <w:t>Код организации</w:t>
            </w:r>
            <w:r w:rsidR="00F852DD">
              <w:t>»</w:t>
            </w:r>
            <w:r w:rsidR="00F852DD" w:rsidRPr="00851A51">
              <w:t xml:space="preserve"> записи справочн</w:t>
            </w:r>
            <w:r w:rsidR="00F852DD" w:rsidRPr="00851A51">
              <w:t>и</w:t>
            </w:r>
            <w:r w:rsidR="00F852DD" w:rsidRPr="00851A51">
              <w:t>ка «Сводный реестр», соответствующей текущему пользователю.</w:t>
            </w:r>
          </w:p>
          <w:p w:rsidR="00F852DD" w:rsidRDefault="00F852DD" w:rsidP="00D3281E">
            <w:pPr>
              <w:pStyle w:val="GOSTTablenorm"/>
            </w:pPr>
            <w:r w:rsidRPr="00851A51">
              <w:t>Для выбора доступны только актуальные на дату документа записи.</w:t>
            </w:r>
            <w:r>
              <w:t xml:space="preserve"> З</w:t>
            </w:r>
            <w:r>
              <w:t>а</w:t>
            </w:r>
            <w:r>
              <w:t xml:space="preserve">пись выбирается из справочника с помощью кнопки </w:t>
            </w:r>
            <w:r>
              <w:rPr>
                <w:noProof/>
              </w:rPr>
              <w:drawing>
                <wp:inline distT="0" distB="0" distL="0" distR="0">
                  <wp:extent cx="142857" cy="152381"/>
                  <wp:effectExtent l="19050" t="0" r="0" b="0"/>
                  <wp:docPr id="54"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t>.</w:t>
            </w:r>
          </w:p>
        </w:tc>
      </w:tr>
      <w:tr w:rsidR="00686E13" w:rsidTr="00686E13">
        <w:trPr>
          <w:cnfStyle w:val="000000100000"/>
        </w:trPr>
        <w:tc>
          <w:tcPr>
            <w:tcW w:w="2864" w:type="dxa"/>
          </w:tcPr>
          <w:p w:rsidR="00686E13" w:rsidRDefault="00686E13" w:rsidP="00D3281E">
            <w:pPr>
              <w:pStyle w:val="GOSTTablenorm"/>
              <w:rPr>
                <w:lang w:eastAsia="zh-CN"/>
              </w:rPr>
            </w:pPr>
            <w:r>
              <w:rPr>
                <w:lang w:eastAsia="zh-CN"/>
              </w:rPr>
              <w:t>Номер лицевого счета</w:t>
            </w:r>
          </w:p>
        </w:tc>
        <w:tc>
          <w:tcPr>
            <w:tcW w:w="7115" w:type="dxa"/>
          </w:tcPr>
          <w:p w:rsidR="00686E13" w:rsidRDefault="00686E13" w:rsidP="00D3281E">
            <w:pPr>
              <w:pStyle w:val="GOSTTablenorm"/>
            </w:pPr>
            <w:r>
              <w:t xml:space="preserve">Автоматически </w:t>
            </w:r>
            <w:r w:rsidRPr="00425D16">
              <w:t>заполняется из справочника «Сводный реестр» из записи указанной при заполнении поля «Код по Сводному реестру»</w:t>
            </w:r>
          </w:p>
        </w:tc>
      </w:tr>
      <w:tr w:rsidR="00F852DD" w:rsidTr="00686E13">
        <w:trPr>
          <w:cnfStyle w:val="000000010000"/>
        </w:trPr>
        <w:tc>
          <w:tcPr>
            <w:tcW w:w="2864" w:type="dxa"/>
          </w:tcPr>
          <w:p w:rsidR="00F852DD" w:rsidRDefault="00F852DD" w:rsidP="00D3281E">
            <w:pPr>
              <w:pStyle w:val="GOSTTablenorm"/>
              <w:rPr>
                <w:lang w:eastAsia="zh-CN"/>
              </w:rPr>
            </w:pPr>
            <w:r>
              <w:rPr>
                <w:lang w:eastAsia="zh-CN"/>
              </w:rPr>
              <w:t>Наименование клиента</w:t>
            </w:r>
          </w:p>
        </w:tc>
        <w:tc>
          <w:tcPr>
            <w:tcW w:w="7115" w:type="dxa"/>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686E13">
        <w:trPr>
          <w:cnfStyle w:val="000000100000"/>
        </w:trPr>
        <w:tc>
          <w:tcPr>
            <w:tcW w:w="2864" w:type="dxa"/>
          </w:tcPr>
          <w:p w:rsidR="00F852DD" w:rsidRDefault="00F852DD" w:rsidP="00D3281E">
            <w:pPr>
              <w:pStyle w:val="GOSTTablenorm"/>
              <w:rPr>
                <w:lang w:eastAsia="zh-CN"/>
              </w:rPr>
            </w:pPr>
            <w:r w:rsidRPr="00851A51">
              <w:t xml:space="preserve">Главный распорядитель бюджетных средств, </w:t>
            </w:r>
            <w:r w:rsidR="00686E13">
              <w:t>гла</w:t>
            </w:r>
            <w:r w:rsidR="00686E13">
              <w:t>в</w:t>
            </w:r>
            <w:r w:rsidR="00686E13">
              <w:t xml:space="preserve">ный администратор доходов бюджета, </w:t>
            </w:r>
            <w:r w:rsidRPr="00851A51">
              <w:t>главный админ</w:t>
            </w:r>
            <w:r w:rsidRPr="00851A51">
              <w:t>и</w:t>
            </w:r>
            <w:r w:rsidRPr="00851A51">
              <w:t>стратор источников фина</w:t>
            </w:r>
            <w:r w:rsidRPr="00851A51">
              <w:t>н</w:t>
            </w:r>
            <w:r w:rsidRPr="00851A51">
              <w:t>сирования дефицита бю</w:t>
            </w:r>
            <w:r w:rsidRPr="00851A51">
              <w:t>д</w:t>
            </w:r>
            <w:r w:rsidRPr="00851A51">
              <w:t>жета</w:t>
            </w:r>
          </w:p>
        </w:tc>
        <w:tc>
          <w:tcPr>
            <w:tcW w:w="7115" w:type="dxa"/>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686E13">
        <w:trPr>
          <w:cnfStyle w:val="000000010000"/>
        </w:trPr>
        <w:tc>
          <w:tcPr>
            <w:tcW w:w="2864" w:type="dxa"/>
          </w:tcPr>
          <w:p w:rsidR="00F852DD" w:rsidRPr="00851A51" w:rsidRDefault="00F852DD" w:rsidP="00D3281E">
            <w:pPr>
              <w:pStyle w:val="GOSTTablenorm"/>
            </w:pPr>
            <w:r>
              <w:t>Код главы по БК</w:t>
            </w:r>
          </w:p>
        </w:tc>
        <w:tc>
          <w:tcPr>
            <w:tcW w:w="7115" w:type="dxa"/>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686E13">
        <w:trPr>
          <w:cnfStyle w:val="000000100000"/>
        </w:trPr>
        <w:tc>
          <w:tcPr>
            <w:tcW w:w="2864" w:type="dxa"/>
          </w:tcPr>
          <w:p w:rsidR="00F852DD" w:rsidRDefault="00F852DD" w:rsidP="00D3281E">
            <w:pPr>
              <w:pStyle w:val="GOSTTablenorm"/>
              <w:rPr>
                <w:lang w:eastAsia="zh-CN"/>
              </w:rPr>
            </w:pPr>
            <w:r>
              <w:rPr>
                <w:lang w:eastAsia="zh-CN"/>
              </w:rPr>
              <w:t>Наименование бюджета</w:t>
            </w:r>
          </w:p>
        </w:tc>
        <w:tc>
          <w:tcPr>
            <w:tcW w:w="7115" w:type="dxa"/>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686E13">
        <w:trPr>
          <w:cnfStyle w:val="000000010000"/>
        </w:trPr>
        <w:tc>
          <w:tcPr>
            <w:tcW w:w="2864" w:type="dxa"/>
          </w:tcPr>
          <w:p w:rsidR="00F852DD" w:rsidRDefault="00F852DD" w:rsidP="00D3281E">
            <w:pPr>
              <w:pStyle w:val="GOSTTablenorm"/>
              <w:rPr>
                <w:lang w:eastAsia="zh-CN"/>
              </w:rPr>
            </w:pPr>
            <w:r>
              <w:rPr>
                <w:lang w:eastAsia="zh-CN"/>
              </w:rPr>
              <w:t>Финансовый орган</w:t>
            </w:r>
          </w:p>
        </w:tc>
        <w:tc>
          <w:tcPr>
            <w:tcW w:w="7115" w:type="dxa"/>
          </w:tcPr>
          <w:p w:rsidR="00F852DD" w:rsidRDefault="00F852DD" w:rsidP="00D3281E">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F852DD" w:rsidTr="00686E13">
        <w:trPr>
          <w:cnfStyle w:val="000000100000"/>
        </w:trPr>
        <w:tc>
          <w:tcPr>
            <w:tcW w:w="2864" w:type="dxa"/>
          </w:tcPr>
          <w:p w:rsidR="00F852DD" w:rsidRDefault="00F852DD" w:rsidP="00D3281E">
            <w:pPr>
              <w:pStyle w:val="GOSTTablenorm"/>
              <w:rPr>
                <w:lang w:eastAsia="zh-CN"/>
              </w:rPr>
            </w:pPr>
            <w:r>
              <w:rPr>
                <w:lang w:eastAsia="zh-CN"/>
              </w:rPr>
              <w:t>Федеральное казначейство, орган Федерального казн</w:t>
            </w:r>
            <w:r>
              <w:rPr>
                <w:lang w:eastAsia="zh-CN"/>
              </w:rPr>
              <w:t>а</w:t>
            </w:r>
            <w:r>
              <w:rPr>
                <w:lang w:eastAsia="zh-CN"/>
              </w:rPr>
              <w:t>чейства</w:t>
            </w:r>
          </w:p>
        </w:tc>
        <w:tc>
          <w:tcPr>
            <w:tcW w:w="7115" w:type="dxa"/>
          </w:tcPr>
          <w:p w:rsidR="00F852DD" w:rsidRDefault="00F852DD" w:rsidP="00D3281E">
            <w:pPr>
              <w:pStyle w:val="GOSTTablenorm"/>
            </w:pPr>
            <w:r>
              <w:t>З</w:t>
            </w:r>
            <w:r w:rsidRPr="00851A51">
              <w:t>аполняется автоматически значением реквизита «Код ОрФК обслуж</w:t>
            </w:r>
            <w:r w:rsidRPr="00851A51">
              <w:t>и</w:t>
            </w:r>
            <w:r w:rsidRPr="00851A51">
              <w:t>вания», выбранной записи при заполнении реквизита «Номер лицевого счета» текущего документа.</w:t>
            </w:r>
          </w:p>
        </w:tc>
      </w:tr>
      <w:tr w:rsidR="00F852DD" w:rsidTr="00686E13">
        <w:trPr>
          <w:cnfStyle w:val="000000010000"/>
        </w:trPr>
        <w:tc>
          <w:tcPr>
            <w:tcW w:w="2864" w:type="dxa"/>
          </w:tcPr>
          <w:p w:rsidR="00F852DD" w:rsidRDefault="00F852DD" w:rsidP="00D3281E">
            <w:pPr>
              <w:pStyle w:val="GOSTTablenorm"/>
              <w:rPr>
                <w:lang w:eastAsia="zh-CN"/>
              </w:rPr>
            </w:pPr>
            <w:r>
              <w:rPr>
                <w:lang w:eastAsia="zh-CN"/>
              </w:rPr>
              <w:t>Код по КОФК</w:t>
            </w:r>
          </w:p>
        </w:tc>
        <w:tc>
          <w:tcPr>
            <w:tcW w:w="7115" w:type="dxa"/>
          </w:tcPr>
          <w:p w:rsidR="00F852DD" w:rsidRDefault="00F852DD" w:rsidP="00D3281E">
            <w:pPr>
              <w:pStyle w:val="GOSTTablenorm"/>
            </w:pPr>
            <w:r w:rsidRPr="00851A51">
              <w:t>При ручном вводе заполняется автоматически значением реквизита «Код ОрФК обслуживания», выбранной записи при заполнении реквизита «Номер лицевого счета» текущего документа.</w:t>
            </w:r>
          </w:p>
        </w:tc>
      </w:tr>
      <w:tr w:rsidR="00F852DD" w:rsidTr="00686E13">
        <w:trPr>
          <w:cnfStyle w:val="000000100000"/>
        </w:trPr>
        <w:tc>
          <w:tcPr>
            <w:tcW w:w="9979" w:type="dxa"/>
            <w:gridSpan w:val="2"/>
          </w:tcPr>
          <w:p w:rsidR="00F852DD" w:rsidRPr="00976796" w:rsidRDefault="00686E13" w:rsidP="00D3281E">
            <w:pPr>
              <w:pStyle w:val="GOSTTablenorm"/>
              <w:rPr>
                <w:rStyle w:val="GOSTSymBold"/>
              </w:rPr>
            </w:pPr>
            <w:r>
              <w:rPr>
                <w:rStyle w:val="GOSTSymBold"/>
              </w:rPr>
              <w:t>Блок «Аннулируемый документ»</w:t>
            </w:r>
          </w:p>
        </w:tc>
      </w:tr>
      <w:tr w:rsidR="00F852DD" w:rsidTr="00686E13">
        <w:trPr>
          <w:cnfStyle w:val="000000010000"/>
        </w:trPr>
        <w:tc>
          <w:tcPr>
            <w:tcW w:w="2864" w:type="dxa"/>
          </w:tcPr>
          <w:p w:rsidR="00F852DD" w:rsidRDefault="00686E13" w:rsidP="00D3281E">
            <w:pPr>
              <w:pStyle w:val="GOSTTablenorm"/>
              <w:rPr>
                <w:lang w:eastAsia="zh-CN"/>
              </w:rPr>
            </w:pPr>
            <w:r>
              <w:t>Наименование</w:t>
            </w:r>
          </w:p>
        </w:tc>
        <w:tc>
          <w:tcPr>
            <w:tcW w:w="7115" w:type="dxa"/>
          </w:tcPr>
          <w:p w:rsidR="00F852DD" w:rsidRDefault="0087347A" w:rsidP="00D3281E">
            <w:pPr>
              <w:pStyle w:val="GOSTTablenorm"/>
            </w:pPr>
            <w:r>
              <w:t>Заполняется в зависимости от вида аннулируемого документа выбором из списка значений:</w:t>
            </w:r>
          </w:p>
          <w:p w:rsidR="0087347A" w:rsidRPr="00425D16" w:rsidRDefault="0087347A" w:rsidP="0087347A">
            <w:pPr>
              <w:pStyle w:val="GOSTTableListMark1"/>
            </w:pPr>
            <w:r w:rsidRPr="00425D16">
              <w:t>Заявка на кассовый расход;</w:t>
            </w:r>
          </w:p>
          <w:p w:rsidR="0087347A" w:rsidRPr="00425D16" w:rsidRDefault="0087347A" w:rsidP="0087347A">
            <w:pPr>
              <w:pStyle w:val="GOSTTableListMark1"/>
            </w:pPr>
            <w:r w:rsidRPr="00425D16">
              <w:t xml:space="preserve">Заявка на кассовый расход (сокращенная); </w:t>
            </w:r>
          </w:p>
          <w:p w:rsidR="0087347A" w:rsidRPr="00425D16" w:rsidRDefault="0087347A" w:rsidP="0087347A">
            <w:pPr>
              <w:pStyle w:val="GOSTTableListMark1"/>
            </w:pPr>
            <w:r w:rsidRPr="00425D16">
              <w:t>Сводная заявка на кассовый расход (для уплаты налогов);</w:t>
            </w:r>
          </w:p>
          <w:p w:rsidR="0087347A" w:rsidRPr="00425D16" w:rsidRDefault="0087347A" w:rsidP="0087347A">
            <w:pPr>
              <w:pStyle w:val="GOSTTableListMark1"/>
            </w:pPr>
            <w:r w:rsidRPr="00425D16">
              <w:t>Заявка на возврат;</w:t>
            </w:r>
          </w:p>
          <w:p w:rsidR="0087347A" w:rsidRPr="00425D16" w:rsidRDefault="0087347A" w:rsidP="0087347A">
            <w:pPr>
              <w:pStyle w:val="GOSTTableListMark1"/>
            </w:pPr>
            <w:r w:rsidRPr="00425D16">
              <w:t>Заявка на получение денежных средств перечисляемых на карту;</w:t>
            </w:r>
          </w:p>
          <w:p w:rsidR="0087347A" w:rsidRPr="00425D16" w:rsidRDefault="0087347A" w:rsidP="0087347A">
            <w:pPr>
              <w:pStyle w:val="GOSTTableListMark1"/>
            </w:pPr>
            <w:r w:rsidRPr="00425D16">
              <w:t>Заявка на получение наличных денег;</w:t>
            </w:r>
          </w:p>
          <w:p w:rsidR="0087347A" w:rsidRDefault="0087347A" w:rsidP="0087347A">
            <w:pPr>
              <w:pStyle w:val="GOSTTableListMark1"/>
              <w:rPr>
                <w:lang w:eastAsia="zh-CN"/>
              </w:rPr>
            </w:pPr>
            <w:r w:rsidRPr="00425D16">
              <w:lastRenderedPageBreak/>
              <w:t>Расшифровка сумм неиспользованных (внесенных через банкомат или пункт выдачи наличных денежных средств) средств</w:t>
            </w:r>
            <w:r>
              <w:t>.</w:t>
            </w:r>
          </w:p>
        </w:tc>
      </w:tr>
      <w:tr w:rsidR="00F852DD" w:rsidTr="00686E13">
        <w:trPr>
          <w:cnfStyle w:val="000000100000"/>
        </w:trPr>
        <w:tc>
          <w:tcPr>
            <w:tcW w:w="2864" w:type="dxa"/>
          </w:tcPr>
          <w:p w:rsidR="00F852DD" w:rsidRDefault="00686E13" w:rsidP="00D3281E">
            <w:pPr>
              <w:pStyle w:val="GOSTTablenorm"/>
              <w:rPr>
                <w:lang w:eastAsia="zh-CN"/>
              </w:rPr>
            </w:pPr>
            <w:r>
              <w:lastRenderedPageBreak/>
              <w:t>Внутренний номер</w:t>
            </w:r>
          </w:p>
        </w:tc>
        <w:tc>
          <w:tcPr>
            <w:tcW w:w="7115" w:type="dxa"/>
          </w:tcPr>
          <w:p w:rsidR="00F852DD" w:rsidRDefault="0087347A" w:rsidP="00D3281E">
            <w:pPr>
              <w:pStyle w:val="GOSTTablenorm"/>
            </w:pPr>
            <w:r>
              <w:t xml:space="preserve">Указывается внутренний номер аннулируемого документа. Заполняется вручную или выбирается из списка номеров выбранного аннулируемого документа по кнопке </w:t>
            </w:r>
            <w:r w:rsidRPr="0087347A">
              <w:rPr>
                <w:noProof/>
              </w:rPr>
              <w:drawing>
                <wp:inline distT="0" distB="0" distL="0" distR="0">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t>.</w:t>
            </w:r>
          </w:p>
        </w:tc>
      </w:tr>
      <w:tr w:rsidR="00F852DD" w:rsidTr="00686E13">
        <w:trPr>
          <w:cnfStyle w:val="000000010000"/>
        </w:trPr>
        <w:tc>
          <w:tcPr>
            <w:tcW w:w="2864" w:type="dxa"/>
          </w:tcPr>
          <w:p w:rsidR="00F852DD" w:rsidRDefault="00686E13" w:rsidP="00D3281E">
            <w:pPr>
              <w:pStyle w:val="GOSTTablenorm"/>
              <w:rPr>
                <w:lang w:eastAsia="zh-CN"/>
              </w:rPr>
            </w:pPr>
            <w:r>
              <w:t>Дата регистрации</w:t>
            </w:r>
          </w:p>
        </w:tc>
        <w:tc>
          <w:tcPr>
            <w:tcW w:w="7115" w:type="dxa"/>
          </w:tcPr>
          <w:p w:rsidR="00F852DD" w:rsidRDefault="0087347A" w:rsidP="00D3281E">
            <w:pPr>
              <w:pStyle w:val="GOSTTablenorm"/>
            </w:pPr>
            <w:r>
              <w:t>Указывается дата регистрации аннулируемого документа. Заполняется вручную или автоматически при заполнении поля «Внутренний номер».</w:t>
            </w:r>
          </w:p>
        </w:tc>
      </w:tr>
      <w:tr w:rsidR="00F852DD" w:rsidTr="00686E13">
        <w:trPr>
          <w:cnfStyle w:val="000000100000"/>
        </w:trPr>
        <w:tc>
          <w:tcPr>
            <w:tcW w:w="2864" w:type="dxa"/>
          </w:tcPr>
          <w:p w:rsidR="00F852DD" w:rsidRDefault="00686E13" w:rsidP="00D3281E">
            <w:pPr>
              <w:pStyle w:val="GOSTTablenorm"/>
              <w:rPr>
                <w:lang w:eastAsia="zh-CN"/>
              </w:rPr>
            </w:pPr>
            <w:r>
              <w:t>Примечание</w:t>
            </w:r>
          </w:p>
        </w:tc>
        <w:tc>
          <w:tcPr>
            <w:tcW w:w="7115" w:type="dxa"/>
          </w:tcPr>
          <w:p w:rsidR="00F852DD" w:rsidRDefault="0087347A" w:rsidP="00D3281E">
            <w:pPr>
              <w:pStyle w:val="GOSTTablenorm"/>
              <w:rPr>
                <w:lang w:eastAsia="zh-CN"/>
              </w:rPr>
            </w:pPr>
            <w:r>
              <w:rPr>
                <w:lang w:eastAsia="zh-CN"/>
              </w:rPr>
              <w:t>Заполняется по шаблону: (наименование аннулируемого документа) + примечание пользователя.</w:t>
            </w:r>
            <w:r w:rsidR="00F852DD">
              <w:rPr>
                <w:lang w:eastAsia="zh-CN"/>
              </w:rPr>
              <w:t xml:space="preserve"> </w:t>
            </w:r>
          </w:p>
        </w:tc>
      </w:tr>
    </w:tbl>
    <w:p w:rsidR="00F852DD" w:rsidRDefault="00F852DD" w:rsidP="009E7A0E">
      <w:pPr>
        <w:pStyle w:val="GOSTListnum"/>
        <w:rPr>
          <w:lang w:eastAsia="zh-CN"/>
        </w:rPr>
      </w:pPr>
      <w:r w:rsidRPr="009E7A0E">
        <w:t>После</w:t>
      </w:r>
      <w:r>
        <w:rPr>
          <w:lang w:eastAsia="zh-CN"/>
        </w:rPr>
        <w:t xml:space="preserve"> заполнения полей требуется нажать на кнопку «Сохранить». Запустится авт</w:t>
      </w:r>
      <w:r>
        <w:rPr>
          <w:lang w:eastAsia="zh-CN"/>
        </w:rPr>
        <w:t>о</w:t>
      </w:r>
      <w:r>
        <w:rPr>
          <w:lang w:eastAsia="zh-CN"/>
        </w:rPr>
        <w:t xml:space="preserve">матическая проверка на корректность заполнения полей. При успешном завершении проверки </w:t>
      </w:r>
      <w:r w:rsidR="00575564">
        <w:rPr>
          <w:lang w:eastAsia="zh-CN"/>
        </w:rPr>
        <w:t>документ</w:t>
      </w:r>
      <w:r>
        <w:rPr>
          <w:lang w:eastAsia="zh-CN"/>
        </w:rPr>
        <w:t xml:space="preserve"> сохранится в системе на статусе «Новый», при неуспешном з</w:t>
      </w:r>
      <w:r>
        <w:rPr>
          <w:lang w:eastAsia="zh-CN"/>
        </w:rPr>
        <w:t>а</w:t>
      </w:r>
      <w:r>
        <w:rPr>
          <w:lang w:eastAsia="zh-CN"/>
        </w:rPr>
        <w:t>вершении проверки система сообщит о наличии ошибок при заполнении, которые требуется исправить.</w:t>
      </w:r>
    </w:p>
    <w:p w:rsidR="00F61679" w:rsidRDefault="00F61679" w:rsidP="00F61679">
      <w:pPr>
        <w:pStyle w:val="41"/>
      </w:pPr>
      <w:r>
        <w:t xml:space="preserve">Изменение статуса документа </w:t>
      </w:r>
      <w:r w:rsidR="00F04D03">
        <w:t>Запрос на аннулирование заявки (консолидированной заявки)» (ф.  0531807)</w:t>
      </w:r>
      <w:r>
        <w:rPr>
          <w:lang w:eastAsia="zh-CN"/>
        </w:rPr>
        <w:t xml:space="preserve"> по результатам обработки в ТОФК</w:t>
      </w:r>
    </w:p>
    <w:p w:rsidR="00F61679" w:rsidRDefault="00F61679" w:rsidP="009E7A0E">
      <w:pPr>
        <w:pStyle w:val="GOSTNormalWithout"/>
        <w:rPr>
          <w:lang w:eastAsia="zh-CN"/>
        </w:rPr>
      </w:pPr>
      <w:r>
        <w:t xml:space="preserve">В процессе обработки </w:t>
      </w:r>
      <w:r w:rsidR="00F04D03">
        <w:t>Запрос на аннулирование заявки (консолидированной заявки)» (ф.  0531807)</w:t>
      </w:r>
      <w:r>
        <w:rPr>
          <w:lang w:eastAsia="zh-CN"/>
        </w:rPr>
        <w:t xml:space="preserve"> в ТОФК статус документа изменяется на:</w:t>
      </w:r>
    </w:p>
    <w:p w:rsidR="00F61679" w:rsidRDefault="00F61679" w:rsidP="00FF3FDE">
      <w:pPr>
        <w:pStyle w:val="GOSTNormal"/>
        <w:numPr>
          <w:ilvl w:val="0"/>
          <w:numId w:val="48"/>
        </w:numPr>
        <w:ind w:left="567" w:firstLine="0"/>
      </w:pPr>
      <w:r>
        <w:t>исполнен. Документ исполнен в ТОФК;</w:t>
      </w:r>
    </w:p>
    <w:p w:rsidR="00F61679" w:rsidRDefault="00F61679" w:rsidP="00FF3FDE">
      <w:pPr>
        <w:pStyle w:val="GOSTNormal"/>
        <w:numPr>
          <w:ilvl w:val="0"/>
          <w:numId w:val="48"/>
        </w:numPr>
        <w:ind w:left="567" w:firstLine="0"/>
      </w:pPr>
      <w:r>
        <w:t>отменен</w:t>
      </w:r>
      <w:r w:rsidR="00F04D03">
        <w:t>. Документ отменен в ТОФК.</w:t>
      </w:r>
    </w:p>
    <w:p w:rsidR="00142156" w:rsidRDefault="00142156" w:rsidP="005F1297">
      <w:pPr>
        <w:pStyle w:val="21"/>
      </w:pPr>
      <w:bookmarkStart w:id="186" w:name="_Toc536828289"/>
      <w:bookmarkStart w:id="187" w:name="_Toc16165661"/>
      <w:r>
        <w:t>Обеспечение наличными денежными средствами</w:t>
      </w:r>
      <w:bookmarkEnd w:id="187"/>
    </w:p>
    <w:p w:rsidR="00142156" w:rsidRDefault="007713E4" w:rsidP="009E7A0E">
      <w:pPr>
        <w:pStyle w:val="GOSTNormalWithout"/>
      </w:pPr>
      <w:r>
        <w:t>Операции по обеспечению наличными денежными средствами осуществляются путем формирования и обработки следующих документов:</w:t>
      </w:r>
    </w:p>
    <w:p w:rsidR="007713E4" w:rsidRDefault="007713E4" w:rsidP="007713E4">
      <w:pPr>
        <w:pStyle w:val="GOSTListmark1"/>
      </w:pPr>
      <w:r>
        <w:t>«Заявка на получение наличных денег» (ф.  0531802)</w:t>
      </w:r>
      <w:r w:rsidR="00816139">
        <w:t xml:space="preserve"> (см. п. </w:t>
      </w:r>
      <w:r w:rsidR="00CE7296">
        <w:fldChar w:fldCharType="begin"/>
      </w:r>
      <w:r w:rsidR="00816139">
        <w:instrText xml:space="preserve"> REF _Ref14175818 \r \h </w:instrText>
      </w:r>
      <w:r w:rsidR="00CE7296">
        <w:fldChar w:fldCharType="separate"/>
      </w:r>
      <w:r w:rsidR="003612E3">
        <w:t>3.7.2</w:t>
      </w:r>
      <w:r w:rsidR="00CE7296">
        <w:fldChar w:fldCharType="end"/>
      </w:r>
      <w:r w:rsidR="00816139">
        <w:t>)</w:t>
      </w:r>
      <w:r>
        <w:t>;</w:t>
      </w:r>
    </w:p>
    <w:p w:rsidR="007713E4" w:rsidRDefault="007713E4" w:rsidP="007713E4">
      <w:pPr>
        <w:pStyle w:val="GOSTListmark1"/>
      </w:pPr>
      <w:r>
        <w:t>«Заявка на получение денежных средств, перечисляемых на карту» (ф. 0531242)</w:t>
      </w:r>
      <w:r w:rsidR="00816139">
        <w:t xml:space="preserve"> (см. п. </w:t>
      </w:r>
      <w:r w:rsidR="00CE7296">
        <w:fldChar w:fldCharType="begin"/>
      </w:r>
      <w:r w:rsidR="00816139">
        <w:instrText xml:space="preserve"> REF _Ref14175825 \r \h </w:instrText>
      </w:r>
      <w:r w:rsidR="00CE7296">
        <w:fldChar w:fldCharType="separate"/>
      </w:r>
      <w:r w:rsidR="003612E3">
        <w:t>3.7.3</w:t>
      </w:r>
      <w:r w:rsidR="00CE7296">
        <w:fldChar w:fldCharType="end"/>
      </w:r>
      <w:r w:rsidR="00816139">
        <w:t>)</w:t>
      </w:r>
      <w:r>
        <w:t>;</w:t>
      </w:r>
    </w:p>
    <w:p w:rsidR="007713E4" w:rsidRDefault="007713E4" w:rsidP="007713E4">
      <w:pPr>
        <w:pStyle w:val="GOSTListmark1"/>
      </w:pPr>
      <w:r>
        <w:t>«</w:t>
      </w:r>
      <w:r w:rsidRPr="007713E4">
        <w:t>Расшифровка сумм неиспользованных (внесенных через банкомат или пункт выдачи наличных денежных средств) средств» (ф. 0531251)</w:t>
      </w:r>
      <w:r w:rsidR="00816139">
        <w:t xml:space="preserve"> (см. п. </w:t>
      </w:r>
      <w:r w:rsidR="00CE7296">
        <w:fldChar w:fldCharType="begin"/>
      </w:r>
      <w:r w:rsidR="00816139">
        <w:instrText xml:space="preserve"> REF _Ref14175845 \r \h </w:instrText>
      </w:r>
      <w:r w:rsidR="00CE7296">
        <w:fldChar w:fldCharType="separate"/>
      </w:r>
      <w:r w:rsidR="003612E3">
        <w:t>3.7.4</w:t>
      </w:r>
      <w:r w:rsidR="00CE7296">
        <w:fldChar w:fldCharType="end"/>
      </w:r>
      <w:r w:rsidR="00816139">
        <w:t>)</w:t>
      </w:r>
      <w:r>
        <w:t>.</w:t>
      </w:r>
    </w:p>
    <w:p w:rsidR="007713E4" w:rsidRDefault="007713E4" w:rsidP="007713E4">
      <w:pPr>
        <w:pStyle w:val="GOSTNormal"/>
        <w:rPr>
          <w:lang w:eastAsia="zh-CN"/>
        </w:rPr>
      </w:pPr>
      <w:r>
        <w:rPr>
          <w:lang w:eastAsia="zh-CN"/>
        </w:rPr>
        <w:t>Путь в навигаторе «Управление расходами – Компонент санкционирования расходов – Обеспечение наличными денежными средствами – /выбрать название нужного формуляра/».</w:t>
      </w:r>
    </w:p>
    <w:p w:rsidR="007713E4" w:rsidRDefault="007713E4" w:rsidP="007713E4">
      <w:pPr>
        <w:pStyle w:val="GOSTNormal"/>
        <w:rPr>
          <w:lang w:eastAsia="zh-CN"/>
        </w:rPr>
      </w:pPr>
      <w:r>
        <w:rPr>
          <w:lang w:eastAsia="zh-CN"/>
        </w:rPr>
        <w:t>Общее оп</w:t>
      </w:r>
      <w:r w:rsidRPr="007713E4">
        <w:t>и</w:t>
      </w:r>
      <w:r>
        <w:rPr>
          <w:lang w:eastAsia="zh-CN"/>
        </w:rPr>
        <w:t>сание последовательности действий при уточнении кассовых операций прив</w:t>
      </w:r>
      <w:r>
        <w:rPr>
          <w:lang w:eastAsia="zh-CN"/>
        </w:rPr>
        <w:t>е</w:t>
      </w:r>
      <w:r>
        <w:rPr>
          <w:lang w:eastAsia="zh-CN"/>
        </w:rPr>
        <w:t>дены в п.</w:t>
      </w:r>
      <w:r w:rsidR="00165048">
        <w:rPr>
          <w:lang w:eastAsia="zh-CN"/>
        </w:rPr>
        <w:t> </w:t>
      </w:r>
      <w:r w:rsidR="00CE7296">
        <w:rPr>
          <w:lang w:eastAsia="zh-CN"/>
        </w:rPr>
        <w:fldChar w:fldCharType="begin"/>
      </w:r>
      <w:r w:rsidR="00165048">
        <w:rPr>
          <w:lang w:eastAsia="zh-CN"/>
        </w:rPr>
        <w:instrText xml:space="preserve"> REF _Ref14099460 \r \h </w:instrText>
      </w:r>
      <w:r w:rsidR="00CE7296">
        <w:rPr>
          <w:lang w:eastAsia="zh-CN"/>
        </w:rPr>
      </w:r>
      <w:r w:rsidR="00CE7296">
        <w:rPr>
          <w:lang w:eastAsia="zh-CN"/>
        </w:rPr>
        <w:fldChar w:fldCharType="separate"/>
      </w:r>
      <w:r w:rsidR="003612E3">
        <w:rPr>
          <w:lang w:eastAsia="zh-CN"/>
        </w:rPr>
        <w:t>3.7.1</w:t>
      </w:r>
      <w:r w:rsidR="00CE7296">
        <w:rPr>
          <w:lang w:eastAsia="zh-CN"/>
        </w:rPr>
        <w:fldChar w:fldCharType="end"/>
      </w:r>
      <w:r w:rsidR="00165048">
        <w:rPr>
          <w:lang w:eastAsia="zh-CN"/>
        </w:rPr>
        <w:t>.</w:t>
      </w:r>
    </w:p>
    <w:p w:rsidR="00165048" w:rsidRDefault="00165048" w:rsidP="00165048">
      <w:pPr>
        <w:pStyle w:val="31"/>
        <w:rPr>
          <w:lang w:eastAsia="zh-CN"/>
        </w:rPr>
      </w:pPr>
      <w:bookmarkStart w:id="188" w:name="_Ref14099460"/>
      <w:bookmarkStart w:id="189" w:name="_Toc16165662"/>
      <w:r>
        <w:rPr>
          <w:lang w:eastAsia="zh-CN"/>
        </w:rPr>
        <w:t>Обработка документов по обеспечению наличными денежными средствами</w:t>
      </w:r>
      <w:bookmarkEnd w:id="188"/>
      <w:bookmarkEnd w:id="189"/>
    </w:p>
    <w:p w:rsidR="00A24E14" w:rsidRDefault="00A24E14" w:rsidP="00A24E14">
      <w:pPr>
        <w:pStyle w:val="41"/>
      </w:pPr>
      <w:r>
        <w:t xml:space="preserve">Автоматическое формирование </w:t>
      </w:r>
      <w:r>
        <w:rPr>
          <w:lang w:eastAsia="zh-CN"/>
        </w:rPr>
        <w:t>документов по обеспечению наличными денежными средствами путем импорта</w:t>
      </w:r>
      <w:r w:rsidRPr="00230613">
        <w:rPr>
          <w:lang w:eastAsia="zh-CN"/>
        </w:rPr>
        <w:t xml:space="preserve"> </w:t>
      </w:r>
      <w:r>
        <w:rPr>
          <w:lang w:eastAsia="zh-CN"/>
        </w:rPr>
        <w:t>файла</w:t>
      </w:r>
    </w:p>
    <w:p w:rsidR="00A24E14" w:rsidRDefault="00A24E14" w:rsidP="009E7A0E">
      <w:pPr>
        <w:pStyle w:val="GOSTNormalWithout"/>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файла с внешнего нос</w:t>
      </w:r>
      <w:r>
        <w:rPr>
          <w:lang w:eastAsia="zh-CN"/>
        </w:rPr>
        <w:t>и</w:t>
      </w:r>
      <w:r>
        <w:rPr>
          <w:lang w:eastAsia="zh-CN"/>
        </w:rPr>
        <w:t xml:space="preserve">теля требуется выполнить следующие действия: </w:t>
      </w:r>
    </w:p>
    <w:p w:rsidR="00A24E14" w:rsidRDefault="00A24E14" w:rsidP="00FF3FDE">
      <w:pPr>
        <w:pStyle w:val="GOSTListnum"/>
        <w:numPr>
          <w:ilvl w:val="0"/>
          <w:numId w:val="55"/>
        </w:num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lastRenderedPageBreak/>
        <w:t xml:space="preserve">ния расходов – </w:t>
      </w:r>
      <w:r>
        <w:rPr>
          <w:lang w:eastAsia="zh-CN"/>
        </w:rPr>
        <w:t>Обеспечение наличными денежными средствами</w:t>
      </w:r>
      <w:r>
        <w:t xml:space="preserve"> </w:t>
      </w:r>
      <w:r w:rsidRPr="001737EC">
        <w:t xml:space="preserve">– </w:t>
      </w:r>
      <w:r>
        <w:t>название нужного формуляра – Все документы». Откроется СФ формуляров.</w:t>
      </w:r>
    </w:p>
    <w:p w:rsidR="00A24E14" w:rsidRDefault="00A24E14" w:rsidP="00612937">
      <w:pPr>
        <w:pStyle w:val="GOSTListnum"/>
        <w:numPr>
          <w:ilvl w:val="0"/>
          <w:numId w:val="33"/>
        </w:numPr>
      </w:pPr>
      <w:r w:rsidRPr="00DD62EB">
        <w:t>На СФ нажать кнопку «Импорт».</w:t>
      </w:r>
      <w:r>
        <w:t xml:space="preserve"> </w:t>
      </w:r>
      <w:r w:rsidRPr="00DD62EB">
        <w:t xml:space="preserve">В открывшемся окне выбрать </w:t>
      </w:r>
      <w:r>
        <w:t xml:space="preserve">файл с документом для импорта </w:t>
      </w:r>
      <w:r w:rsidRPr="00DD62EB">
        <w:t>и нажать кнопку «Сохранить».</w:t>
      </w:r>
      <w:r w:rsidRPr="00C043AA">
        <w:t xml:space="preserve"> </w:t>
      </w:r>
      <w:r>
        <w:t>В случае успешного импорта после о</w:t>
      </w:r>
      <w:r>
        <w:t>б</w:t>
      </w:r>
      <w:r>
        <w:t xml:space="preserve">новления в СФ </w:t>
      </w:r>
      <w:r w:rsidRPr="00DD62EB">
        <w:t>присутствует экземпляр формуляра на статусе «</w:t>
      </w:r>
      <w:r>
        <w:t>Новый</w:t>
      </w:r>
      <w:r w:rsidRPr="00DD62EB">
        <w:t>».</w:t>
      </w:r>
    </w:p>
    <w:p w:rsidR="00A24E14" w:rsidRDefault="00A24E14" w:rsidP="00A24E14">
      <w:pPr>
        <w:pStyle w:val="GOSTListnum"/>
        <w:rPr>
          <w:lang w:eastAsia="zh-CN"/>
        </w:rPr>
      </w:pPr>
      <w:r>
        <w:rPr>
          <w:lang w:eastAsia="zh-CN"/>
        </w:rPr>
        <w:t xml:space="preserve">Открыть формуляр для визуальной проверки. При корректном завершении импорта документа данные реквизитов формуляра </w:t>
      </w:r>
      <w:r>
        <w:t>подтягиваются</w:t>
      </w:r>
      <w:r w:rsidRPr="00851A51">
        <w:t xml:space="preserve"> автоматически из файла с</w:t>
      </w:r>
      <w:r w:rsidRPr="00851A51">
        <w:t>о</w:t>
      </w:r>
      <w:r w:rsidRPr="00851A51">
        <w:t>ответствующего поля ТФФ</w:t>
      </w:r>
      <w:r>
        <w:t>.</w:t>
      </w:r>
    </w:p>
    <w:p w:rsidR="00A24E14" w:rsidRDefault="00A24E14" w:rsidP="00A24E14">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rsidR="00A24E14" w:rsidRDefault="00A24E14" w:rsidP="00A24E14">
      <w:pPr>
        <w:pStyle w:val="41"/>
      </w:pPr>
      <w:r>
        <w:t xml:space="preserve">Автоматическое формирование </w:t>
      </w:r>
      <w:r>
        <w:rPr>
          <w:lang w:eastAsia="zh-CN"/>
        </w:rPr>
        <w:t xml:space="preserve">формуляров </w:t>
      </w:r>
      <w:r w:rsidR="00D34BE3">
        <w:rPr>
          <w:lang w:eastAsia="zh-CN"/>
        </w:rPr>
        <w:t xml:space="preserve">по обеспечению наличными денежными средствами </w:t>
      </w:r>
      <w:r>
        <w:t>при загрузке документа из внешней системы</w:t>
      </w:r>
    </w:p>
    <w:p w:rsidR="00A24E14" w:rsidRDefault="00A24E14" w:rsidP="00A24E14">
      <w:pPr>
        <w:pStyle w:val="GOSTNormal"/>
        <w:rPr>
          <w:lang w:eastAsia="zh-CN"/>
        </w:rPr>
      </w:pPr>
      <w:r w:rsidRPr="00B9617D">
        <w:rPr>
          <w:lang w:eastAsia="zh-CN"/>
        </w:rPr>
        <w:t xml:space="preserve">Документы, поступившие из внешних систем (СУФД-Портал, ПФХД) отражаются в </w:t>
      </w:r>
      <w:r>
        <w:rPr>
          <w:lang w:eastAsia="zh-CN"/>
        </w:rPr>
        <w:t>ли</w:t>
      </w:r>
      <w:r>
        <w:rPr>
          <w:lang w:eastAsia="zh-CN"/>
        </w:rPr>
        <w:t>ч</w:t>
      </w:r>
      <w:r>
        <w:rPr>
          <w:lang w:eastAsia="zh-CN"/>
        </w:rPr>
        <w:t>ном кабинете пользователя</w:t>
      </w:r>
      <w:r w:rsidRPr="00B9617D">
        <w:rPr>
          <w:lang w:eastAsia="zh-CN"/>
        </w:rPr>
        <w:t xml:space="preserve"> на статусе «Утвержден»</w:t>
      </w:r>
      <w:r>
        <w:rPr>
          <w:lang w:eastAsia="zh-CN"/>
        </w:rPr>
        <w:t>.</w:t>
      </w:r>
      <w:r w:rsidRPr="00B9617D">
        <w:rPr>
          <w:lang w:eastAsia="zh-CN"/>
        </w:rPr>
        <w:t xml:space="preserve"> </w:t>
      </w:r>
      <w:r>
        <w:rPr>
          <w:lang w:eastAsia="zh-CN"/>
        </w:rPr>
        <w:t>Н</w:t>
      </w:r>
      <w:r w:rsidRPr="00B9617D">
        <w:rPr>
          <w:lang w:eastAsia="zh-CN"/>
        </w:rPr>
        <w:t>ика</w:t>
      </w:r>
      <w:r>
        <w:rPr>
          <w:lang w:eastAsia="zh-CN"/>
        </w:rPr>
        <w:t>кие действия/операции по данным</w:t>
      </w:r>
      <w:r w:rsidRPr="00B9617D">
        <w:rPr>
          <w:lang w:eastAsia="zh-CN"/>
        </w:rPr>
        <w:t xml:space="preserve"> документ</w:t>
      </w:r>
      <w:r>
        <w:rPr>
          <w:lang w:eastAsia="zh-CN"/>
        </w:rPr>
        <w:t>ам</w:t>
      </w:r>
      <w:r w:rsidRPr="00B9617D">
        <w:rPr>
          <w:lang w:eastAsia="zh-CN"/>
        </w:rPr>
        <w:t xml:space="preserve"> в </w:t>
      </w:r>
      <w:r>
        <w:rPr>
          <w:lang w:eastAsia="zh-CN"/>
        </w:rPr>
        <w:t>личном кабинете пользователя</w:t>
      </w:r>
      <w:r w:rsidRPr="00B9617D">
        <w:rPr>
          <w:lang w:eastAsia="zh-CN"/>
        </w:rPr>
        <w:t xml:space="preserve"> недоступны.</w:t>
      </w:r>
    </w:p>
    <w:p w:rsidR="00AA6034" w:rsidRDefault="00AA6034" w:rsidP="00AA6034">
      <w:pPr>
        <w:pStyle w:val="41"/>
        <w:rPr>
          <w:lang w:eastAsia="zh-CN"/>
        </w:rPr>
      </w:pPr>
      <w:r>
        <w:rPr>
          <w:lang w:eastAsia="zh-CN"/>
        </w:rPr>
        <w:t xml:space="preserve">Просмотр </w:t>
      </w:r>
      <w:r w:rsidR="0087481F">
        <w:rPr>
          <w:lang w:eastAsia="zh-CN"/>
        </w:rPr>
        <w:t xml:space="preserve">и отправка на согласование </w:t>
      </w:r>
      <w:r>
        <w:rPr>
          <w:lang w:eastAsia="zh-CN"/>
        </w:rPr>
        <w:t>формуляра по обеспечению наличными денежными средствами</w:t>
      </w:r>
    </w:p>
    <w:p w:rsidR="00AA6034" w:rsidRPr="00881D5C" w:rsidRDefault="00AA6034" w:rsidP="009E7A0E">
      <w:pPr>
        <w:pStyle w:val="GOSTNormalWithout"/>
        <w:rPr>
          <w:lang w:eastAsia="zh-CN"/>
        </w:rPr>
      </w:pPr>
      <w:r>
        <w:rPr>
          <w:lang w:eastAsia="zh-CN"/>
        </w:rPr>
        <w:t xml:space="preserve">Для визуального </w:t>
      </w:r>
      <w:r w:rsidR="00322172">
        <w:rPr>
          <w:lang w:eastAsia="zh-CN"/>
        </w:rPr>
        <w:t>просмотра</w:t>
      </w:r>
      <w:r>
        <w:rPr>
          <w:lang w:eastAsia="zh-CN"/>
        </w:rPr>
        <w:t xml:space="preserve"> формуляра необходимо выполнить следующие действия:</w:t>
      </w:r>
    </w:p>
    <w:p w:rsidR="00AA6034" w:rsidRDefault="00AA6034" w:rsidP="00FF3FDE">
      <w:pPr>
        <w:pStyle w:val="GOSTListnum"/>
        <w:numPr>
          <w:ilvl w:val="0"/>
          <w:numId w:val="46"/>
        </w:numPr>
        <w:rPr>
          <w:lang w:eastAsia="zh-CN"/>
        </w:rPr>
      </w:pPr>
      <w:r>
        <w:rPr>
          <w:lang w:eastAsia="zh-CN"/>
        </w:rPr>
        <w:t>Авторизоваться в личном кабинете пользователя. Выбрать подсистему управления расходами, вкладка «Формуляры», далее войти в режим «</w:t>
      </w:r>
      <w:r>
        <w:t>Компонент санкциониров</w:t>
      </w:r>
      <w:r>
        <w:t>а</w:t>
      </w:r>
      <w:r>
        <w:t xml:space="preserve">ния расходов – </w:t>
      </w:r>
      <w:r w:rsidR="00165048">
        <w:rPr>
          <w:lang w:eastAsia="zh-CN"/>
        </w:rPr>
        <w:t>Обеспечение наличными денежными средствами</w:t>
      </w:r>
      <w:r>
        <w:t xml:space="preserve"> </w:t>
      </w:r>
      <w:r w:rsidRPr="001737EC">
        <w:t xml:space="preserve">– </w:t>
      </w:r>
      <w:r>
        <w:t>/название нужного формуляра/ – Все документы».</w:t>
      </w:r>
    </w:p>
    <w:p w:rsidR="00AA6034" w:rsidRDefault="00AA6034" w:rsidP="00612937">
      <w:pPr>
        <w:pStyle w:val="GOSTListnum"/>
        <w:numPr>
          <w:ilvl w:val="0"/>
          <w:numId w:val="32"/>
        </w:numPr>
        <w:rPr>
          <w:lang w:eastAsia="zh-CN"/>
        </w:rPr>
      </w:pPr>
      <w:r>
        <w:rPr>
          <w:lang w:eastAsia="zh-CN"/>
        </w:rPr>
        <w:t xml:space="preserve">Выделить курсором </w:t>
      </w:r>
      <w:r>
        <w:rPr>
          <w:lang w:eastAsia="zh-CN"/>
        </w:rPr>
        <w:tab/>
        <w:t xml:space="preserve">необходимый экземпляр формуляра и нажать </w:t>
      </w:r>
      <w:r w:rsidR="0087481F">
        <w:rPr>
          <w:lang w:eastAsia="zh-CN"/>
        </w:rPr>
        <w:t xml:space="preserve">на кнопку </w:t>
      </w:r>
      <w:r w:rsidR="0087481F" w:rsidRPr="00201733">
        <w:rPr>
          <w:lang w:eastAsia="zh-CN"/>
        </w:rPr>
        <w:drawing>
          <wp:inline distT="0" distB="0" distL="0" distR="0">
            <wp:extent cx="314325" cy="314325"/>
            <wp:effectExtent l="19050" t="0" r="9525" b="0"/>
            <wp:docPr id="3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87481F" w:rsidRPr="00201733">
        <w:rPr>
          <w:lang w:eastAsia="zh-CN"/>
        </w:rPr>
        <w:t xml:space="preserve"> </w:t>
      </w:r>
      <w:r w:rsidR="0087481F">
        <w:rPr>
          <w:lang w:eastAsia="zh-CN"/>
        </w:rPr>
        <w:t>(Открыть документ на просмотр)</w:t>
      </w:r>
      <w:r w:rsidR="005E2730">
        <w:rPr>
          <w:lang w:eastAsia="zh-CN"/>
        </w:rPr>
        <w:t>.</w:t>
      </w:r>
    </w:p>
    <w:p w:rsidR="0087481F" w:rsidRDefault="0087481F" w:rsidP="00612937">
      <w:pPr>
        <w:pStyle w:val="GOSTListnum"/>
        <w:numPr>
          <w:ilvl w:val="0"/>
          <w:numId w:val="32"/>
        </w:numPr>
        <w:rPr>
          <w:lang w:eastAsia="zh-CN"/>
        </w:rPr>
      </w:pPr>
      <w:r>
        <w:rPr>
          <w:lang w:eastAsia="zh-CN"/>
        </w:rPr>
        <w:t>Для отправки документа на согласование требуется выделить курсором нужный э</w:t>
      </w:r>
      <w:r>
        <w:rPr>
          <w:lang w:eastAsia="zh-CN"/>
        </w:rPr>
        <w:t>к</w:t>
      </w:r>
      <w:r>
        <w:rPr>
          <w:lang w:eastAsia="zh-CN"/>
        </w:rPr>
        <w:t xml:space="preserve">земпляр формуляра и нажать на кнопку </w:t>
      </w:r>
      <w:r w:rsidRPr="0087481F">
        <w:rPr>
          <w:lang w:eastAsia="zh-CN"/>
        </w:rPr>
        <w:drawing>
          <wp:inline distT="0" distB="0" distL="0" distR="0">
            <wp:extent cx="327660" cy="350520"/>
            <wp:effectExtent l="19050" t="0" r="0" b="0"/>
            <wp:docPr id="25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3"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(Отправить на согласование). Анал</w:t>
      </w:r>
      <w:r>
        <w:rPr>
          <w:lang w:eastAsia="zh-CN"/>
        </w:rPr>
        <w:t>о</w:t>
      </w:r>
      <w:r>
        <w:rPr>
          <w:lang w:eastAsia="zh-CN"/>
        </w:rPr>
        <w:t>гично действие выполняется на форме просмотра документа.</w:t>
      </w:r>
    </w:p>
    <w:p w:rsidR="00AA6034" w:rsidRDefault="00322172" w:rsidP="00AA6034">
      <w:pPr>
        <w:pStyle w:val="41"/>
        <w:rPr>
          <w:lang w:eastAsia="zh-CN"/>
        </w:rPr>
      </w:pPr>
      <w:r>
        <w:rPr>
          <w:lang w:eastAsia="zh-CN"/>
        </w:rPr>
        <w:t>Согласование и утверждение</w:t>
      </w:r>
      <w:r w:rsidR="00AA6034">
        <w:rPr>
          <w:lang w:eastAsia="zh-CN"/>
        </w:rPr>
        <w:t xml:space="preserve"> формуляра по обеспечению наличными денежными средствами</w:t>
      </w:r>
    </w:p>
    <w:p w:rsidR="00E873AF" w:rsidRPr="00923100" w:rsidRDefault="00E873AF" w:rsidP="009E7A0E">
      <w:pPr>
        <w:pStyle w:val="GOSTNormalWithout"/>
      </w:pPr>
      <w:r w:rsidRPr="00DF4607">
        <w:t>Для согласования направленного экземпляра формуляр</w:t>
      </w:r>
      <w:r>
        <w:t>ов</w:t>
      </w:r>
      <w:r w:rsidRPr="00DF4607">
        <w:t xml:space="preserve"> </w:t>
      </w:r>
      <w:r>
        <w:rPr>
          <w:lang w:eastAsia="zh-CN"/>
        </w:rPr>
        <w:t>по кассовым выплатам</w:t>
      </w:r>
      <w:r w:rsidRPr="00DF4607">
        <w:t xml:space="preserve"> польз</w:t>
      </w:r>
      <w:r w:rsidRPr="00DF4607">
        <w:t>о</w:t>
      </w:r>
      <w:r w:rsidRPr="00DF4607">
        <w:t>вателю, наделенному соответствующими полномочиями, необходимо выполнить следующие действия:</w:t>
      </w:r>
    </w:p>
    <w:p w:rsidR="00E873AF" w:rsidRDefault="00E873AF" w:rsidP="00FF3FDE">
      <w:pPr>
        <w:pStyle w:val="GOSTListnum"/>
        <w:numPr>
          <w:ilvl w:val="0"/>
          <w:numId w:val="52"/>
        </w:numPr>
      </w:pPr>
      <w:r w:rsidRPr="00923100">
        <w:t>Выбрать в пункте меню «</w:t>
      </w:r>
      <w:r>
        <w:rPr>
          <w:lang w:eastAsia="zh-CN"/>
        </w:rPr>
        <w:t>«</w:t>
      </w:r>
      <w:r>
        <w:t xml:space="preserve">Компонент санкционирования расходов – </w:t>
      </w:r>
      <w:r w:rsidR="00A83870">
        <w:rPr>
          <w:lang w:eastAsia="zh-CN"/>
        </w:rPr>
        <w:t>Обеспечение н</w:t>
      </w:r>
      <w:r w:rsidR="00A83870">
        <w:rPr>
          <w:lang w:eastAsia="zh-CN"/>
        </w:rPr>
        <w:t>а</w:t>
      </w:r>
      <w:r w:rsidR="00A83870">
        <w:rPr>
          <w:lang w:eastAsia="zh-CN"/>
        </w:rPr>
        <w:t>личными денежными средствами</w:t>
      </w:r>
      <w:r>
        <w:t xml:space="preserve"> </w:t>
      </w:r>
      <w:r w:rsidRPr="001737EC">
        <w:t xml:space="preserve">– </w:t>
      </w:r>
      <w:r>
        <w:t xml:space="preserve">/название нужного формуляра/ </w:t>
      </w:r>
      <w:r w:rsidRPr="00923100">
        <w:t xml:space="preserve">На согласовании </w:t>
      </w:r>
      <w:r>
        <w:t>(</w:t>
      </w:r>
      <w:r w:rsidRPr="00923100">
        <w:t>Мое</w:t>
      </w:r>
      <w:r>
        <w:t>)</w:t>
      </w:r>
      <w:r w:rsidRPr="00923100">
        <w:t>»</w:t>
      </w:r>
      <w:r>
        <w:t>.</w:t>
      </w:r>
    </w:p>
    <w:p w:rsidR="00E873AF" w:rsidRDefault="00E873AF" w:rsidP="00E873AF">
      <w:pPr>
        <w:pStyle w:val="GOSTListnum"/>
      </w:pPr>
      <w:r>
        <w:t xml:space="preserve">В списке документов отметить с помощью </w:t>
      </w:r>
      <w:r w:rsidRPr="00391CC7">
        <w:rPr>
          <w:rStyle w:val="GOSTReporterror"/>
        </w:rPr>
        <w:t>чекбокса</w:t>
      </w:r>
      <w:r>
        <w:t xml:space="preserve"> экземпляр формуляра для согл</w:t>
      </w:r>
      <w:r>
        <w:t>а</w:t>
      </w:r>
      <w:r>
        <w:t>сования.</w:t>
      </w:r>
    </w:p>
    <w:p w:rsidR="00E873AF" w:rsidRDefault="00E873AF" w:rsidP="00E873AF">
      <w:pPr>
        <w:pStyle w:val="GOSTListnum"/>
      </w:pPr>
      <w:r w:rsidRPr="00923100">
        <w:t xml:space="preserve">В случае положительного решения согласующему лицу необходимо нажать кнопку </w:t>
      </w:r>
      <w:r>
        <w:rPr>
          <w:noProof/>
        </w:rPr>
        <w:drawing>
          <wp:inline distT="0" distB="0" distL="0" distR="0">
            <wp:extent cx="269860" cy="251460"/>
            <wp:effectExtent l="0" t="0" r="0" b="0"/>
            <wp:docPr id="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47" cstate="print"/>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923100">
        <w:t xml:space="preserve"> (Согласовать).</w:t>
      </w:r>
    </w:p>
    <w:p w:rsidR="00E873AF" w:rsidRDefault="00E873AF" w:rsidP="00E873AF">
      <w:pPr>
        <w:pStyle w:val="GOSTListnum"/>
        <w:rPr>
          <w:lang w:eastAsia="zh-CN"/>
        </w:rPr>
      </w:pPr>
      <w:r w:rsidRPr="00923100">
        <w:lastRenderedPageBreak/>
        <w:t>В открывшемся окне «Согласова</w:t>
      </w:r>
      <w:r>
        <w:t>ть</w:t>
      </w:r>
      <w:r w:rsidRPr="00923100">
        <w:t>» в поле «</w:t>
      </w:r>
      <w:r>
        <w:t>Примечание</w:t>
      </w:r>
      <w:r w:rsidRPr="00923100">
        <w:t>» при необходимости указать дополнительную информацию и нажать на кнопку «Согласовать»</w:t>
      </w:r>
      <w:r>
        <w:t>.</w:t>
      </w:r>
    </w:p>
    <w:p w:rsidR="00E873AF" w:rsidRDefault="00E873AF" w:rsidP="00E873AF">
      <w:pPr>
        <w:pStyle w:val="GOSTListnum"/>
        <w:rPr>
          <w:lang w:eastAsia="zh-CN"/>
        </w:rPr>
      </w:pPr>
      <w:r w:rsidRPr="00923100">
        <w:t>Закрыть информационное окно нажатием кнопки «ОК»</w:t>
      </w:r>
      <w:r>
        <w:t>.</w:t>
      </w:r>
    </w:p>
    <w:p w:rsidR="00E873AF" w:rsidRDefault="00E873AF" w:rsidP="00E873AF">
      <w:pPr>
        <w:pStyle w:val="GOSTListnum"/>
        <w:rPr>
          <w:lang w:eastAsia="zh-CN"/>
        </w:rPr>
      </w:pPr>
      <w:r w:rsidRPr="00923100">
        <w:t>Документ перейдёт на статус «На утверждении».</w:t>
      </w:r>
      <w:r>
        <w:t xml:space="preserve"> </w:t>
      </w:r>
      <w:r w:rsidRPr="00923100">
        <w:t xml:space="preserve">В случае </w:t>
      </w:r>
      <w:r>
        <w:t>отказа согласовать</w:t>
      </w:r>
      <w:r w:rsidRPr="00923100">
        <w:t xml:space="preserve"> док</w:t>
      </w:r>
      <w:r w:rsidRPr="00923100">
        <w:t>у</w:t>
      </w:r>
      <w:r w:rsidRPr="00923100">
        <w:t>мент согласующему лицу необходимо нажать кнопку</w:t>
      </w:r>
      <w:r>
        <w:t xml:space="preserve"> «Вернуть», документ перейдет на статус «Новый».</w:t>
      </w:r>
    </w:p>
    <w:p w:rsidR="00E873AF" w:rsidRPr="00923100" w:rsidRDefault="00E873AF" w:rsidP="009E7A0E">
      <w:pPr>
        <w:pStyle w:val="GOSTNormalWithout"/>
      </w:pPr>
      <w:r w:rsidRPr="00DF4607">
        <w:t xml:space="preserve">Для </w:t>
      </w:r>
      <w:r>
        <w:t>утверждения</w:t>
      </w:r>
      <w:r w:rsidRPr="00DF4607">
        <w:t xml:space="preserve"> направленного экземпляра формуляра пользователю, наделенному соо</w:t>
      </w:r>
      <w:r w:rsidRPr="00DF4607">
        <w:t>т</w:t>
      </w:r>
      <w:r w:rsidRPr="00DF4607">
        <w:t>ветствующими полномочиями, необходимо выполнить следующие действия:</w:t>
      </w:r>
    </w:p>
    <w:p w:rsidR="00E873AF" w:rsidRDefault="00E873AF" w:rsidP="00FF3FDE">
      <w:pPr>
        <w:pStyle w:val="GOSTNormal"/>
        <w:numPr>
          <w:ilvl w:val="0"/>
          <w:numId w:val="56"/>
        </w:numPr>
      </w:pPr>
      <w:r w:rsidRPr="00923100">
        <w:t>Выбрать в пункте меню «</w:t>
      </w:r>
      <w:r>
        <w:rPr>
          <w:lang w:eastAsia="zh-CN"/>
        </w:rPr>
        <w:t>«</w:t>
      </w:r>
      <w:r>
        <w:t xml:space="preserve">Компонент санкционирования расходов – </w:t>
      </w:r>
      <w:r w:rsidR="00A83870">
        <w:rPr>
          <w:lang w:eastAsia="zh-CN"/>
        </w:rPr>
        <w:t>Обеспечение н</w:t>
      </w:r>
      <w:r w:rsidR="00A83870">
        <w:rPr>
          <w:lang w:eastAsia="zh-CN"/>
        </w:rPr>
        <w:t>а</w:t>
      </w:r>
      <w:r w:rsidR="00A83870">
        <w:rPr>
          <w:lang w:eastAsia="zh-CN"/>
        </w:rPr>
        <w:t>личными денежными средствами</w:t>
      </w:r>
      <w:r>
        <w:t xml:space="preserve"> </w:t>
      </w:r>
      <w:r w:rsidRPr="001737EC">
        <w:t xml:space="preserve">– </w:t>
      </w:r>
      <w:r>
        <w:t xml:space="preserve">/название нужного формуляра/ </w:t>
      </w:r>
      <w:r w:rsidRPr="00923100">
        <w:t xml:space="preserve">На </w:t>
      </w:r>
      <w:r>
        <w:t>утверждении</w:t>
      </w:r>
      <w:r w:rsidRPr="00923100">
        <w:t xml:space="preserve"> </w:t>
      </w:r>
      <w:r>
        <w:t>(</w:t>
      </w:r>
      <w:r w:rsidRPr="00923100">
        <w:t>Мое</w:t>
      </w:r>
      <w:r>
        <w:t>)</w:t>
      </w:r>
      <w:r w:rsidRPr="00923100">
        <w:t>»</w:t>
      </w:r>
      <w:r>
        <w:t>.</w:t>
      </w:r>
    </w:p>
    <w:p w:rsidR="00E873AF" w:rsidRDefault="00E873AF" w:rsidP="00FF3FDE">
      <w:pPr>
        <w:pStyle w:val="GOSTListnum"/>
        <w:numPr>
          <w:ilvl w:val="0"/>
          <w:numId w:val="56"/>
        </w:numPr>
      </w:pPr>
      <w:r>
        <w:t xml:space="preserve">В списке документов отметить с помощью </w:t>
      </w:r>
      <w:r w:rsidRPr="00391CC7">
        <w:rPr>
          <w:rStyle w:val="GOSTReporterror"/>
        </w:rPr>
        <w:t>чекбокса</w:t>
      </w:r>
      <w:r>
        <w:t xml:space="preserve"> экземпляр формуляра для утве</w:t>
      </w:r>
      <w:r>
        <w:t>р</w:t>
      </w:r>
      <w:r>
        <w:t>ждения.</w:t>
      </w:r>
    </w:p>
    <w:p w:rsidR="00E873AF" w:rsidRDefault="00E873AF" w:rsidP="00FF3FDE">
      <w:pPr>
        <w:pStyle w:val="GOSTListnum"/>
        <w:numPr>
          <w:ilvl w:val="0"/>
          <w:numId w:val="56"/>
        </w:numPr>
      </w:pPr>
      <w:r w:rsidRPr="00923100">
        <w:t>В случае положительного решения согласующему лицу необходимо нажать кнопку (</w:t>
      </w:r>
      <w:r>
        <w:t>Утвердить</w:t>
      </w:r>
      <w:r w:rsidRPr="00923100">
        <w:t>).</w:t>
      </w:r>
    </w:p>
    <w:p w:rsidR="00E873AF" w:rsidRDefault="00E873AF" w:rsidP="00FF3FDE">
      <w:pPr>
        <w:pStyle w:val="GOSTListnum"/>
        <w:numPr>
          <w:ilvl w:val="0"/>
          <w:numId w:val="56"/>
        </w:numPr>
        <w:rPr>
          <w:lang w:eastAsia="zh-CN"/>
        </w:rPr>
      </w:pPr>
      <w:r w:rsidRPr="00923100">
        <w:t>В открывшемся окне «</w:t>
      </w:r>
      <w:r>
        <w:t>Утвердить</w:t>
      </w:r>
      <w:r w:rsidRPr="00923100">
        <w:t>» в поле «</w:t>
      </w:r>
      <w:r>
        <w:t>Примечание</w:t>
      </w:r>
      <w:r w:rsidRPr="00923100">
        <w:t>» при необходимости указать дополнительную информацию и нажать на кнопку «</w:t>
      </w:r>
      <w:r>
        <w:t>Утвердить</w:t>
      </w:r>
      <w:r w:rsidRPr="00923100">
        <w:t>»</w:t>
      </w:r>
      <w:r>
        <w:t>.</w:t>
      </w:r>
    </w:p>
    <w:p w:rsidR="00E873AF" w:rsidRDefault="00E873AF" w:rsidP="00FF3FDE">
      <w:pPr>
        <w:pStyle w:val="GOSTListnum"/>
        <w:numPr>
          <w:ilvl w:val="0"/>
          <w:numId w:val="56"/>
        </w:numPr>
        <w:rPr>
          <w:lang w:eastAsia="zh-CN"/>
        </w:rPr>
      </w:pPr>
      <w:r w:rsidRPr="00923100">
        <w:t>Закрыть информационное окно нажатием кнопки «ОК»</w:t>
      </w:r>
      <w:r>
        <w:t>.</w:t>
      </w:r>
    </w:p>
    <w:p w:rsidR="00E873AF" w:rsidRDefault="00E873AF" w:rsidP="00E873AF">
      <w:pPr>
        <w:pStyle w:val="GOSTListnum"/>
        <w:numPr>
          <w:ilvl w:val="0"/>
          <w:numId w:val="0"/>
        </w:numPr>
        <w:ind w:left="1021"/>
      </w:pPr>
      <w:r w:rsidRPr="00923100">
        <w:t>Документ перейдёт на статус «</w:t>
      </w:r>
      <w:r>
        <w:t>У</w:t>
      </w:r>
      <w:r w:rsidRPr="00923100">
        <w:t>твержден».</w:t>
      </w:r>
      <w:r>
        <w:t xml:space="preserve"> </w:t>
      </w:r>
      <w:r w:rsidRPr="00923100">
        <w:t xml:space="preserve">В случае </w:t>
      </w:r>
      <w:r>
        <w:t xml:space="preserve">отказа в утверждении </w:t>
      </w:r>
      <w:r w:rsidRPr="00923100">
        <w:t>документ</w:t>
      </w:r>
      <w:r>
        <w:t>а</w:t>
      </w:r>
      <w:r w:rsidRPr="00923100">
        <w:t xml:space="preserve"> </w:t>
      </w:r>
      <w:r>
        <w:t>утверждающему</w:t>
      </w:r>
      <w:r w:rsidRPr="00923100">
        <w:t xml:space="preserve"> лицу необходимо нажать кнопку</w:t>
      </w:r>
      <w:r>
        <w:t xml:space="preserve"> «Вернуть», документ перейдет на статус «Новый».</w:t>
      </w:r>
    </w:p>
    <w:p w:rsidR="00E873AF" w:rsidRDefault="00E873AF" w:rsidP="009E7A0E">
      <w:pPr>
        <w:pStyle w:val="GOSTNormal"/>
        <w:rPr>
          <w:lang w:eastAsia="zh-CN"/>
        </w:rPr>
      </w:pPr>
      <w:r w:rsidRPr="0015669E">
        <w:rPr>
          <w:lang w:eastAsia="zh-CN"/>
        </w:rPr>
        <w:t>Документ перейдет на статус «Утвержден» и станет доступен пользователям ФК.</w:t>
      </w:r>
    </w:p>
    <w:p w:rsidR="00AA6034" w:rsidRDefault="00AA6034" w:rsidP="00AA6034">
      <w:pPr>
        <w:pStyle w:val="41"/>
        <w:rPr>
          <w:lang w:eastAsia="zh-CN"/>
        </w:rPr>
      </w:pPr>
      <w:r>
        <w:t xml:space="preserve">Печать </w:t>
      </w:r>
      <w:r>
        <w:rPr>
          <w:lang w:eastAsia="zh-CN"/>
        </w:rPr>
        <w:t>формуляра по обеспечению наличными денежными средствами</w:t>
      </w:r>
    </w:p>
    <w:p w:rsidR="00AA6034" w:rsidRDefault="00AA6034" w:rsidP="009E7A0E">
      <w:pPr>
        <w:pStyle w:val="GOSTNormalWithout"/>
        <w:rPr>
          <w:lang w:eastAsia="zh-CN"/>
        </w:rPr>
      </w:pPr>
      <w:r>
        <w:rPr>
          <w:lang w:eastAsia="zh-CN"/>
        </w:rPr>
        <w:t>Для вывода на печать формуляра необходимо выполнить следующие действия:</w:t>
      </w:r>
    </w:p>
    <w:p w:rsidR="00AA6034" w:rsidRPr="009E7A0E" w:rsidRDefault="00AA6034" w:rsidP="00FF3FDE">
      <w:pPr>
        <w:pStyle w:val="GOSTListnum"/>
        <w:numPr>
          <w:ilvl w:val="0"/>
          <w:numId w:val="57"/>
        </w:numPr>
      </w:pPr>
      <w:r w:rsidRPr="009E7A0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9E7A0E">
        <w:t>а</w:t>
      </w:r>
      <w:r w:rsidRPr="009E7A0E">
        <w:t xml:space="preserve">ния расходов – </w:t>
      </w:r>
      <w:r w:rsidR="00165048" w:rsidRPr="009E7A0E">
        <w:t>Обеспечение наличными денежными средствами</w:t>
      </w:r>
      <w:r w:rsidRPr="009E7A0E">
        <w:t xml:space="preserve"> – /название нужного формуляра/ – Все документы».</w:t>
      </w:r>
    </w:p>
    <w:p w:rsidR="00AA6034" w:rsidRDefault="00AA6034" w:rsidP="009E7A0E">
      <w:pPr>
        <w:pStyle w:val="GOSTListnum"/>
        <w:rPr>
          <w:lang w:eastAsia="zh-CN"/>
        </w:rPr>
      </w:pPr>
      <w:r w:rsidRPr="009E7A0E">
        <w:t>На списковой</w:t>
      </w:r>
      <w:r>
        <w:rPr>
          <w:lang w:eastAsia="zh-CN"/>
        </w:rPr>
        <w:t xml:space="preserve"> форме выделить нужный экземпляр формуляра, нажать на кнопку </w:t>
      </w:r>
      <w:r w:rsidRPr="00FF45AA">
        <w:rPr>
          <w:noProof/>
        </w:rPr>
        <w:drawing>
          <wp:inline distT="0" distB="0" distL="0" distR="0">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FF45AA">
        <w:rPr>
          <w:lang w:eastAsia="zh-CN"/>
        </w:rPr>
        <w:t xml:space="preserve"> </w:t>
      </w:r>
      <w:r>
        <w:rPr>
          <w:lang w:eastAsia="zh-CN"/>
        </w:rPr>
        <w:t xml:space="preserve">«Печать документа» и выбрать формат, в котором будет сформирована печатная форма. Для выбора доступны форматы: </w:t>
      </w:r>
      <w:r w:rsidRPr="00FF4318">
        <w:t>.</w:t>
      </w:r>
      <w:r w:rsidRPr="00FF4318">
        <w:rPr>
          <w:lang w:val="en-US"/>
        </w:rPr>
        <w:t>PDF</w:t>
      </w:r>
      <w:r w:rsidRPr="00FF4318">
        <w:t>, .</w:t>
      </w:r>
      <w:r w:rsidRPr="00FF4318">
        <w:rPr>
          <w:lang w:val="en-US"/>
        </w:rPr>
        <w:t>XLS</w:t>
      </w:r>
      <w:r w:rsidRPr="00FF4318">
        <w:t xml:space="preserve"> или .</w:t>
      </w:r>
      <w:r w:rsidRPr="00FF4318">
        <w:rPr>
          <w:lang w:val="en-US"/>
        </w:rPr>
        <w:t>RTF</w:t>
      </w:r>
      <w:r w:rsidRPr="00FF4318">
        <w:t>.</w:t>
      </w:r>
    </w:p>
    <w:p w:rsidR="00A83870" w:rsidRDefault="00A83870" w:rsidP="00A83870">
      <w:pPr>
        <w:pStyle w:val="41"/>
      </w:pPr>
      <w:r>
        <w:t xml:space="preserve">Удаление </w:t>
      </w:r>
      <w:r>
        <w:rPr>
          <w:lang w:eastAsia="zh-CN"/>
        </w:rPr>
        <w:t>формуляров по кассовым выплатам</w:t>
      </w:r>
    </w:p>
    <w:p w:rsidR="00A83870" w:rsidRDefault="00A83870" w:rsidP="00A83870">
      <w:pPr>
        <w:pStyle w:val="GOSTNormal"/>
        <w:rPr>
          <w:lang w:eastAsia="zh-CN"/>
        </w:rPr>
      </w:pPr>
      <w:r>
        <w:t>На статусе «Новый» документ может быть</w:t>
      </w:r>
      <w:r w:rsidRPr="00DF4607">
        <w:t xml:space="preserve"> </w:t>
      </w:r>
      <w:r>
        <w:t xml:space="preserve">удален. Для удаления необходимо нажать кнопку «Удалить»,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w:t>
      </w:r>
      <w:r w:rsidRPr="00542F48">
        <w:t>р</w:t>
      </w:r>
      <w:r w:rsidRPr="00542F48">
        <w:t>зину.</w:t>
      </w:r>
    </w:p>
    <w:p w:rsidR="00AA6034" w:rsidRDefault="00AA6034" w:rsidP="00AA6034">
      <w:pPr>
        <w:pStyle w:val="41"/>
        <w:rPr>
          <w:lang w:eastAsia="zh-CN"/>
        </w:rPr>
      </w:pPr>
      <w:r>
        <w:rPr>
          <w:lang w:eastAsia="zh-CN"/>
        </w:rPr>
        <w:t>Операции с формулярами по обеспечению наличными денежными средствами, доступные из ЛК Клиент</w:t>
      </w:r>
    </w:p>
    <w:p w:rsidR="00AA6034" w:rsidRDefault="00AA6034" w:rsidP="00AA6034">
      <w:pPr>
        <w:pStyle w:val="GOSTNormal"/>
        <w:rPr>
          <w:lang w:eastAsia="zh-CN"/>
        </w:rPr>
      </w:pPr>
      <w:r>
        <w:rPr>
          <w:lang w:eastAsia="zh-CN"/>
        </w:rPr>
        <w:t>Операции с формулярами по обеспечению наличными денежными средствами, доступные из ЛК Клиент, приведены в таблице </w:t>
      </w:r>
      <w:r w:rsidR="00CE7296">
        <w:rPr>
          <w:lang w:eastAsia="zh-CN"/>
        </w:rPr>
        <w:fldChar w:fldCharType="begin"/>
      </w:r>
      <w:r>
        <w:rPr>
          <w:lang w:eastAsia="zh-CN"/>
        </w:rPr>
        <w:instrText xml:space="preserve"> REF _Ref14098989 \h </w:instrText>
      </w:r>
      <w:r w:rsidR="00CE7296">
        <w:rPr>
          <w:lang w:eastAsia="zh-CN"/>
        </w:rPr>
      </w:r>
      <w:r w:rsidR="00CE7296">
        <w:rPr>
          <w:lang w:eastAsia="zh-CN"/>
        </w:rPr>
        <w:fldChar w:fldCharType="separate"/>
      </w:r>
      <w:r w:rsidR="003612E3">
        <w:rPr>
          <w:noProof/>
        </w:rPr>
        <w:t>9</w:t>
      </w:r>
      <w:r w:rsidR="00CE7296">
        <w:rPr>
          <w:lang w:eastAsia="zh-CN"/>
        </w:rPr>
        <w:fldChar w:fldCharType="end"/>
      </w:r>
      <w:r>
        <w:rPr>
          <w:lang w:eastAsia="zh-CN"/>
        </w:rPr>
        <w:t>.</w:t>
      </w:r>
    </w:p>
    <w:p w:rsidR="00AA6034" w:rsidRDefault="00CE7296" w:rsidP="00AA6034">
      <w:pPr>
        <w:pStyle w:val="GOSTNameTable"/>
        <w:rPr>
          <w:lang w:eastAsia="zh-CN"/>
        </w:rPr>
      </w:pPr>
      <w:fldSimple w:instr=" SEQ Таблица \* ARABIC ">
        <w:bookmarkStart w:id="190" w:name="_Ref14098989"/>
        <w:bookmarkStart w:id="191" w:name="_Toc16165678"/>
        <w:r w:rsidR="003612E3">
          <w:rPr>
            <w:noProof/>
          </w:rPr>
          <w:t>9</w:t>
        </w:r>
        <w:bookmarkEnd w:id="190"/>
      </w:fldSimple>
      <w:r w:rsidR="00AA6034">
        <w:t>. Операции с формулярами для ЛК Клиент</w:t>
      </w:r>
      <w:bookmarkEnd w:id="191"/>
    </w:p>
    <w:tbl>
      <w:tblPr>
        <w:tblStyle w:val="GOSTTable"/>
        <w:tblW w:w="9979" w:type="dxa"/>
        <w:tblLook w:val="04A0"/>
      </w:tblPr>
      <w:tblGrid>
        <w:gridCol w:w="2058"/>
        <w:gridCol w:w="5767"/>
        <w:gridCol w:w="2154"/>
      </w:tblGrid>
      <w:tr w:rsidR="00AA6034" w:rsidTr="004A33B5">
        <w:trPr>
          <w:cnfStyle w:val="100000000000"/>
        </w:trPr>
        <w:tc>
          <w:tcPr>
            <w:tcW w:w="2058" w:type="dxa"/>
          </w:tcPr>
          <w:p w:rsidR="00AA6034" w:rsidRDefault="00AA6034" w:rsidP="004A33B5">
            <w:pPr>
              <w:pStyle w:val="GOSTTableHead"/>
              <w:rPr>
                <w:lang w:eastAsia="zh-CN"/>
              </w:rPr>
            </w:pPr>
            <w:r>
              <w:rPr>
                <w:lang w:eastAsia="zh-CN"/>
              </w:rPr>
              <w:t>Наименование операции</w:t>
            </w:r>
          </w:p>
        </w:tc>
        <w:tc>
          <w:tcPr>
            <w:tcW w:w="5767" w:type="dxa"/>
          </w:tcPr>
          <w:p w:rsidR="00AA6034" w:rsidRDefault="00AA6034" w:rsidP="004A33B5">
            <w:pPr>
              <w:pStyle w:val="GOSTTableHead"/>
              <w:rPr>
                <w:lang w:eastAsia="zh-CN"/>
              </w:rPr>
            </w:pPr>
            <w:r>
              <w:rPr>
                <w:lang w:eastAsia="zh-CN"/>
              </w:rPr>
              <w:t>Выполняемые действия</w:t>
            </w:r>
          </w:p>
        </w:tc>
        <w:tc>
          <w:tcPr>
            <w:tcW w:w="2154" w:type="dxa"/>
          </w:tcPr>
          <w:p w:rsidR="00AA6034" w:rsidRDefault="00AA6034" w:rsidP="004A33B5">
            <w:pPr>
              <w:pStyle w:val="GOSTTableHead"/>
              <w:rPr>
                <w:lang w:eastAsia="zh-CN"/>
              </w:rPr>
            </w:pPr>
            <w:r>
              <w:rPr>
                <w:lang w:eastAsia="zh-CN"/>
              </w:rPr>
              <w:t>Вид документа</w:t>
            </w:r>
          </w:p>
        </w:tc>
      </w:tr>
      <w:tr w:rsidR="00AA6034" w:rsidTr="004A33B5">
        <w:trPr>
          <w:cnfStyle w:val="000000100000"/>
        </w:trPr>
        <w:tc>
          <w:tcPr>
            <w:tcW w:w="2058" w:type="dxa"/>
          </w:tcPr>
          <w:p w:rsidR="00AA6034" w:rsidRPr="00BA1AD4" w:rsidRDefault="00AA6034" w:rsidP="004A33B5">
            <w:pPr>
              <w:pStyle w:val="GOSTTablenorm"/>
            </w:pPr>
            <w:r w:rsidRPr="00BA1AD4">
              <w:t>Создание</w:t>
            </w:r>
          </w:p>
        </w:tc>
        <w:tc>
          <w:tcPr>
            <w:tcW w:w="5767" w:type="dxa"/>
          </w:tcPr>
          <w:p w:rsidR="00AA6034" w:rsidRDefault="00AA6034" w:rsidP="004A33B5">
            <w:pPr>
              <w:pStyle w:val="GOSTTablenorm"/>
              <w:rPr>
                <w:lang w:eastAsia="zh-CN"/>
              </w:rPr>
            </w:pPr>
            <w:r>
              <w:rPr>
                <w:lang w:eastAsia="zh-CN"/>
              </w:rPr>
              <w:t>Создается и сохраняется формуляр в статусе «Новый».</w:t>
            </w:r>
          </w:p>
        </w:tc>
        <w:tc>
          <w:tcPr>
            <w:tcW w:w="2154" w:type="dxa"/>
          </w:tcPr>
          <w:p w:rsidR="00AA6034" w:rsidRDefault="004A33B5" w:rsidP="008B2949">
            <w:pPr>
              <w:pStyle w:val="GOSTTablenorm"/>
            </w:pPr>
            <w:r>
              <w:t>ЗНП</w:t>
            </w:r>
            <w:r w:rsidR="008B2949">
              <w:t>, ЗНБ</w:t>
            </w:r>
            <w:r w:rsidR="00C82EC7">
              <w:t>, РКД</w:t>
            </w:r>
          </w:p>
        </w:tc>
      </w:tr>
      <w:tr w:rsidR="00AA6034" w:rsidTr="004A33B5">
        <w:trPr>
          <w:cnfStyle w:val="000000010000"/>
        </w:trPr>
        <w:tc>
          <w:tcPr>
            <w:tcW w:w="2058" w:type="dxa"/>
          </w:tcPr>
          <w:p w:rsidR="00AA6034" w:rsidRDefault="00AA6034" w:rsidP="004A33B5">
            <w:pPr>
              <w:pStyle w:val="GOSTTablenorm"/>
            </w:pPr>
            <w:r>
              <w:t>Проверка докуме</w:t>
            </w:r>
            <w:r>
              <w:t>н</w:t>
            </w:r>
            <w:r>
              <w:t>та</w:t>
            </w:r>
          </w:p>
        </w:tc>
        <w:tc>
          <w:tcPr>
            <w:tcW w:w="5767" w:type="dxa"/>
          </w:tcPr>
          <w:p w:rsidR="00AA6034" w:rsidRPr="00851A51" w:rsidRDefault="00AA6034" w:rsidP="004A33B5">
            <w:pPr>
              <w:pStyle w:val="GOSTTablenorm"/>
            </w:pPr>
            <w:r>
              <w:t>Запуск автоматической проверки документа.</w:t>
            </w:r>
          </w:p>
        </w:tc>
        <w:tc>
          <w:tcPr>
            <w:tcW w:w="2154" w:type="dxa"/>
          </w:tcPr>
          <w:p w:rsidR="00AA6034" w:rsidRDefault="008B2949" w:rsidP="004A33B5">
            <w:pPr>
              <w:pStyle w:val="GOSTTablenorm"/>
            </w:pPr>
            <w:r>
              <w:t>ЗНБ</w:t>
            </w:r>
            <w:r w:rsidR="00C82EC7">
              <w:t>, РКД</w:t>
            </w:r>
          </w:p>
        </w:tc>
      </w:tr>
      <w:tr w:rsidR="00AA6034" w:rsidTr="004A33B5">
        <w:trPr>
          <w:cnfStyle w:val="000000100000"/>
        </w:trPr>
        <w:tc>
          <w:tcPr>
            <w:tcW w:w="2058" w:type="dxa"/>
          </w:tcPr>
          <w:p w:rsidR="00AA6034" w:rsidRPr="00BA1AD4" w:rsidRDefault="00AA6034" w:rsidP="004A33B5">
            <w:pPr>
              <w:pStyle w:val="GOSTTablenorm"/>
            </w:pPr>
            <w:r>
              <w:t>Импорт</w:t>
            </w:r>
          </w:p>
        </w:tc>
        <w:tc>
          <w:tcPr>
            <w:tcW w:w="5767" w:type="dxa"/>
          </w:tcPr>
          <w:p w:rsidR="00AA6034" w:rsidRPr="00851A51" w:rsidRDefault="00AA6034" w:rsidP="004A33B5">
            <w:pPr>
              <w:pStyle w:val="GOSTTablenorm"/>
            </w:pPr>
            <w:r w:rsidRPr="00851A51">
              <w:t>Выполняется загрузка файла в текстовом формате в Си</w:t>
            </w:r>
            <w:r w:rsidRPr="00851A51">
              <w:t>с</w:t>
            </w:r>
            <w:r w:rsidRPr="00851A51">
              <w:t>тему в утвержденных форматах ТФФ</w:t>
            </w:r>
          </w:p>
        </w:tc>
        <w:tc>
          <w:tcPr>
            <w:tcW w:w="2154" w:type="dxa"/>
          </w:tcPr>
          <w:p w:rsidR="00AA6034" w:rsidRPr="00851A51" w:rsidRDefault="004A33B5" w:rsidP="004A33B5">
            <w:pPr>
              <w:pStyle w:val="GOSTTablenorm"/>
            </w:pPr>
            <w:r>
              <w:t>ЗНП</w:t>
            </w:r>
            <w:r w:rsidR="00C82EC7">
              <w:t>, ЗНБ, РКД</w:t>
            </w:r>
          </w:p>
        </w:tc>
      </w:tr>
      <w:tr w:rsidR="00AA6034" w:rsidTr="004A33B5">
        <w:trPr>
          <w:cnfStyle w:val="000000010000"/>
        </w:trPr>
        <w:tc>
          <w:tcPr>
            <w:tcW w:w="2058" w:type="dxa"/>
          </w:tcPr>
          <w:p w:rsidR="00AA6034" w:rsidRPr="00BA1AD4" w:rsidRDefault="00AA6034" w:rsidP="004A33B5">
            <w:pPr>
              <w:pStyle w:val="GOSTTablenorm"/>
            </w:pPr>
            <w:r>
              <w:t>Экспорт</w:t>
            </w:r>
          </w:p>
        </w:tc>
        <w:tc>
          <w:tcPr>
            <w:tcW w:w="5767" w:type="dxa"/>
          </w:tcPr>
          <w:p w:rsidR="00AA6034" w:rsidRPr="00851A51" w:rsidRDefault="00AA6034" w:rsidP="004A33B5">
            <w:pPr>
              <w:pStyle w:val="GOSTTablenorm"/>
            </w:pPr>
            <w:r w:rsidRPr="00851A51">
              <w:t>Вызывается по нажатию на кнопку «Выгрузить»</w:t>
            </w:r>
          </w:p>
          <w:p w:rsidR="00AA6034" w:rsidRPr="00851A51" w:rsidRDefault="00AA6034" w:rsidP="004A33B5">
            <w:pPr>
              <w:pStyle w:val="GOSTTablenorm"/>
            </w:pPr>
            <w:r w:rsidRPr="00851A51">
              <w:t>Выполняется выгрузка документа в формате текстового файла в утвержденных форматах ТФФ</w:t>
            </w:r>
            <w:r>
              <w:t>.</w:t>
            </w:r>
          </w:p>
        </w:tc>
        <w:tc>
          <w:tcPr>
            <w:tcW w:w="2154" w:type="dxa"/>
          </w:tcPr>
          <w:p w:rsidR="00AA6034" w:rsidRPr="00851A51" w:rsidRDefault="004A33B5" w:rsidP="004A33B5">
            <w:pPr>
              <w:pStyle w:val="GOSTTablenorm"/>
            </w:pPr>
            <w:r>
              <w:t>ЗНП</w:t>
            </w:r>
            <w:r w:rsidR="00C82EC7">
              <w:t>, ЗНБ, РКД</w:t>
            </w:r>
          </w:p>
        </w:tc>
      </w:tr>
      <w:tr w:rsidR="00AA6034" w:rsidTr="004A33B5">
        <w:trPr>
          <w:cnfStyle w:val="000000100000"/>
        </w:trPr>
        <w:tc>
          <w:tcPr>
            <w:tcW w:w="2058" w:type="dxa"/>
          </w:tcPr>
          <w:p w:rsidR="00AA6034" w:rsidRPr="00BA1AD4" w:rsidRDefault="00AA6034" w:rsidP="004A33B5">
            <w:pPr>
              <w:pStyle w:val="GOSTTablenorm"/>
            </w:pPr>
            <w:r w:rsidRPr="00BA1AD4">
              <w:t>Передача на согл</w:t>
            </w:r>
            <w:r w:rsidRPr="00BA1AD4">
              <w:t>а</w:t>
            </w:r>
            <w:r w:rsidRPr="00BA1AD4">
              <w:t xml:space="preserve">сование </w:t>
            </w:r>
          </w:p>
        </w:tc>
        <w:tc>
          <w:tcPr>
            <w:tcW w:w="5767" w:type="dxa"/>
          </w:tcPr>
          <w:p w:rsidR="00AA6034" w:rsidRDefault="00AA6034" w:rsidP="004A33B5">
            <w:pPr>
              <w:pStyle w:val="GOSTTablenorm"/>
            </w:pPr>
            <w:r w:rsidRPr="00851A51">
              <w:t>Документ переводится в статус «На согласовании» на уровне Клиента.</w:t>
            </w:r>
          </w:p>
        </w:tc>
        <w:tc>
          <w:tcPr>
            <w:tcW w:w="2154" w:type="dxa"/>
          </w:tcPr>
          <w:p w:rsidR="00AA6034" w:rsidRPr="00851A51" w:rsidRDefault="004A33B5" w:rsidP="004A33B5">
            <w:pPr>
              <w:pStyle w:val="GOSTTablenorm"/>
            </w:pPr>
            <w:r>
              <w:t>ЗНП</w:t>
            </w:r>
            <w:r w:rsidR="008B2949">
              <w:t>, ЗНБ</w:t>
            </w:r>
            <w:r w:rsidR="00C82EC7">
              <w:t>, РКД</w:t>
            </w:r>
          </w:p>
        </w:tc>
      </w:tr>
      <w:tr w:rsidR="00AA6034" w:rsidTr="004A33B5">
        <w:trPr>
          <w:cnfStyle w:val="000000010000"/>
        </w:trPr>
        <w:tc>
          <w:tcPr>
            <w:tcW w:w="2058" w:type="dxa"/>
          </w:tcPr>
          <w:p w:rsidR="00AA6034" w:rsidRPr="00BA1AD4" w:rsidRDefault="00AA6034" w:rsidP="004A33B5">
            <w:pPr>
              <w:pStyle w:val="GOSTTablenorm"/>
            </w:pPr>
            <w:r w:rsidRPr="00BA1AD4">
              <w:t>Согласование д</w:t>
            </w:r>
            <w:r w:rsidRPr="00BA1AD4">
              <w:t>о</w:t>
            </w:r>
            <w:r w:rsidRPr="00BA1AD4">
              <w:t>кумента</w:t>
            </w:r>
            <w:r>
              <w:t>, передача на утверждение</w:t>
            </w:r>
            <w:r w:rsidRPr="00BA1AD4">
              <w:t xml:space="preserve"> </w:t>
            </w:r>
          </w:p>
        </w:tc>
        <w:tc>
          <w:tcPr>
            <w:tcW w:w="5767" w:type="dxa"/>
          </w:tcPr>
          <w:p w:rsidR="00AA6034" w:rsidRDefault="00AA6034" w:rsidP="004A33B5">
            <w:pPr>
              <w:pStyle w:val="GOSTTablenorm"/>
              <w:rPr>
                <w:lang w:eastAsia="zh-CN"/>
              </w:rPr>
            </w:pPr>
            <w:r w:rsidRPr="00851A51">
              <w:t>Документ переводится в статус «На утверждении» на уровне Клиента.</w:t>
            </w:r>
          </w:p>
        </w:tc>
        <w:tc>
          <w:tcPr>
            <w:tcW w:w="2154" w:type="dxa"/>
          </w:tcPr>
          <w:p w:rsidR="00AA6034" w:rsidRPr="00851A51" w:rsidRDefault="004A33B5" w:rsidP="004A33B5">
            <w:pPr>
              <w:pStyle w:val="GOSTTablenorm"/>
            </w:pPr>
            <w:r>
              <w:t>ЗНП</w:t>
            </w:r>
            <w:r w:rsidR="008B2949">
              <w:t>, ЗНБ</w:t>
            </w:r>
            <w:r w:rsidR="00C82EC7">
              <w:t>, РКД</w:t>
            </w:r>
          </w:p>
        </w:tc>
      </w:tr>
      <w:tr w:rsidR="00AA6034" w:rsidTr="004A33B5">
        <w:trPr>
          <w:cnfStyle w:val="000000100000"/>
        </w:trPr>
        <w:tc>
          <w:tcPr>
            <w:tcW w:w="2058" w:type="dxa"/>
          </w:tcPr>
          <w:p w:rsidR="00AA6034" w:rsidRPr="00BA1AD4" w:rsidRDefault="00AA6034" w:rsidP="004A33B5">
            <w:pPr>
              <w:pStyle w:val="GOSTTablenorm"/>
            </w:pPr>
            <w:r w:rsidRPr="00BA1AD4">
              <w:t>Утверждение д</w:t>
            </w:r>
            <w:r w:rsidRPr="00BA1AD4">
              <w:t>о</w:t>
            </w:r>
            <w:r w:rsidRPr="00BA1AD4">
              <w:t xml:space="preserve">кумента </w:t>
            </w:r>
          </w:p>
        </w:tc>
        <w:tc>
          <w:tcPr>
            <w:tcW w:w="5767" w:type="dxa"/>
          </w:tcPr>
          <w:p w:rsidR="00AA6034" w:rsidRDefault="00AA6034" w:rsidP="004A33B5">
            <w:pPr>
              <w:pStyle w:val="GOSTTablenorm"/>
            </w:pPr>
            <w:r w:rsidRPr="00851A51">
              <w:t>Документ пере</w:t>
            </w:r>
            <w:r>
              <w:t xml:space="preserve">водится на статус «Утвержден» и </w:t>
            </w:r>
            <w:r w:rsidRPr="00851A51">
              <w:t>станови</w:t>
            </w:r>
            <w:r w:rsidRPr="00851A51">
              <w:t>т</w:t>
            </w:r>
            <w:r w:rsidRPr="00851A51">
              <w:t>ся доступен в ЛК ТОФК.</w:t>
            </w:r>
          </w:p>
        </w:tc>
        <w:tc>
          <w:tcPr>
            <w:tcW w:w="2154" w:type="dxa"/>
          </w:tcPr>
          <w:p w:rsidR="00AA6034" w:rsidRPr="00851A51" w:rsidRDefault="004A33B5" w:rsidP="004A33B5">
            <w:pPr>
              <w:pStyle w:val="GOSTTablenorm"/>
            </w:pPr>
            <w:r>
              <w:t>ЗНП</w:t>
            </w:r>
            <w:r w:rsidR="008B2949">
              <w:t>, ЗНБ</w:t>
            </w:r>
            <w:r w:rsidR="00C82EC7">
              <w:t>, РКД</w:t>
            </w:r>
          </w:p>
        </w:tc>
      </w:tr>
      <w:tr w:rsidR="00AA6034" w:rsidTr="004A33B5">
        <w:trPr>
          <w:cnfStyle w:val="000000010000"/>
        </w:trPr>
        <w:tc>
          <w:tcPr>
            <w:tcW w:w="2058" w:type="dxa"/>
          </w:tcPr>
          <w:p w:rsidR="00AA6034" w:rsidRPr="00BA1AD4" w:rsidRDefault="00AA6034" w:rsidP="004A33B5">
            <w:pPr>
              <w:pStyle w:val="GOSTTablenorm"/>
            </w:pPr>
            <w:r>
              <w:t>Возврат документа</w:t>
            </w:r>
          </w:p>
        </w:tc>
        <w:tc>
          <w:tcPr>
            <w:tcW w:w="5767" w:type="dxa"/>
          </w:tcPr>
          <w:p w:rsidR="00AA6034" w:rsidRDefault="00AA6034" w:rsidP="004A33B5">
            <w:pPr>
              <w:pStyle w:val="GOSTTablenorm"/>
              <w:rPr>
                <w:lang w:eastAsia="zh-CN"/>
              </w:rPr>
            </w:pPr>
            <w:r w:rsidRPr="00851A51">
              <w:t>Выполнена операция «Вернуть» из диалогового окна при согласовании</w:t>
            </w:r>
            <w:r>
              <w:t>. Документ переходит на статус «Новый».</w:t>
            </w:r>
          </w:p>
        </w:tc>
        <w:tc>
          <w:tcPr>
            <w:tcW w:w="2154" w:type="dxa"/>
          </w:tcPr>
          <w:p w:rsidR="00AA6034" w:rsidRPr="00851A51" w:rsidRDefault="004A33B5" w:rsidP="004A33B5">
            <w:pPr>
              <w:pStyle w:val="GOSTTablenorm"/>
            </w:pPr>
            <w:r>
              <w:t>ЗНП</w:t>
            </w:r>
            <w:r w:rsidR="008B2949">
              <w:t>, ЗНБ</w:t>
            </w:r>
            <w:r w:rsidR="00C82EC7">
              <w:t>, РКД</w:t>
            </w:r>
          </w:p>
        </w:tc>
      </w:tr>
      <w:tr w:rsidR="00AA6034" w:rsidTr="004A33B5">
        <w:trPr>
          <w:cnfStyle w:val="000000100000"/>
        </w:trPr>
        <w:tc>
          <w:tcPr>
            <w:tcW w:w="2058" w:type="dxa"/>
          </w:tcPr>
          <w:p w:rsidR="00AA6034" w:rsidRDefault="00AA6034" w:rsidP="004A33B5">
            <w:pPr>
              <w:pStyle w:val="GOSTTablenorm"/>
            </w:pPr>
            <w:r>
              <w:t>Удаление докуме</w:t>
            </w:r>
            <w:r>
              <w:t>н</w:t>
            </w:r>
            <w:r>
              <w:t>та</w:t>
            </w:r>
          </w:p>
        </w:tc>
        <w:tc>
          <w:tcPr>
            <w:tcW w:w="5767" w:type="dxa"/>
          </w:tcPr>
          <w:p w:rsidR="00AA6034" w:rsidRDefault="00AA6034" w:rsidP="004A33B5">
            <w:pPr>
              <w:pStyle w:val="GOSTTablenorm"/>
              <w:rPr>
                <w:lang w:eastAsia="zh-CN"/>
              </w:rPr>
            </w:pPr>
            <w:r w:rsidRPr="00851A51">
              <w:t>Документ переводится на статус «Удален»</w:t>
            </w:r>
            <w:r>
              <w:t>.</w:t>
            </w:r>
          </w:p>
        </w:tc>
        <w:tc>
          <w:tcPr>
            <w:tcW w:w="2154" w:type="dxa"/>
          </w:tcPr>
          <w:p w:rsidR="00AA6034" w:rsidRPr="00851A51" w:rsidRDefault="004A33B5" w:rsidP="004A33B5">
            <w:pPr>
              <w:pStyle w:val="GOSTTablenorm"/>
            </w:pPr>
            <w:r>
              <w:t>ЗНП</w:t>
            </w:r>
            <w:r w:rsidR="00C82EC7">
              <w:t>, ЗНБ, РКД</w:t>
            </w:r>
          </w:p>
        </w:tc>
      </w:tr>
    </w:tbl>
    <w:p w:rsidR="007713E4" w:rsidRDefault="00165048" w:rsidP="007713E4">
      <w:pPr>
        <w:pStyle w:val="31"/>
      </w:pPr>
      <w:bookmarkStart w:id="192" w:name="_Ref14175818"/>
      <w:bookmarkStart w:id="193" w:name="_Toc16165663"/>
      <w:r>
        <w:t>Документ </w:t>
      </w:r>
      <w:r w:rsidRPr="00155C03">
        <w:t>«Заявка на получение наличных денег» (ф. 0531802)</w:t>
      </w:r>
      <w:bookmarkEnd w:id="192"/>
      <w:bookmarkEnd w:id="193"/>
    </w:p>
    <w:p w:rsidR="00165048" w:rsidRDefault="00165048" w:rsidP="00165048">
      <w:pPr>
        <w:pStyle w:val="41"/>
      </w:pPr>
      <w:r>
        <w:t xml:space="preserve">Ручное формирование экземпляра формуляра </w:t>
      </w:r>
      <w:r w:rsidRPr="00155C03">
        <w:t>«Заявка на получение наличных денег» (ф. 0531802)</w:t>
      </w:r>
    </w:p>
    <w:p w:rsidR="00183BA6" w:rsidRDefault="00183BA6" w:rsidP="009E7A0E">
      <w:pPr>
        <w:pStyle w:val="GOSTNormalWithout"/>
        <w:rPr>
          <w:lang w:eastAsia="zh-CN"/>
        </w:rPr>
      </w:pPr>
      <w:r>
        <w:rPr>
          <w:lang w:eastAsia="zh-CN"/>
        </w:rPr>
        <w:t xml:space="preserve">Для формирования экземпляра формуляра </w:t>
      </w:r>
      <w:r w:rsidRPr="00155C03">
        <w:t>«Заявка на получение наличных денег» (ф. 0531802)</w:t>
      </w:r>
      <w:r>
        <w:rPr>
          <w:lang w:eastAsia="zh-CN"/>
        </w:rPr>
        <w:t xml:space="preserve"> необходимо выполнить следующие действия:</w:t>
      </w:r>
    </w:p>
    <w:p w:rsidR="00183BA6" w:rsidRPr="009E7A0E" w:rsidRDefault="00183BA6" w:rsidP="00FF3FDE">
      <w:pPr>
        <w:pStyle w:val="GOSTListnum"/>
        <w:numPr>
          <w:ilvl w:val="0"/>
          <w:numId w:val="58"/>
        </w:numPr>
      </w:pPr>
      <w:r w:rsidRPr="009E7A0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9E7A0E">
        <w:t>а</w:t>
      </w:r>
      <w:r w:rsidRPr="009E7A0E">
        <w:t>ния расходов – Обеспечение наличными денежными средствами – Заявка на получ</w:t>
      </w:r>
      <w:r w:rsidRPr="009E7A0E">
        <w:t>е</w:t>
      </w:r>
      <w:r w:rsidRPr="009E7A0E">
        <w:t>ние наличных денег (ф. 0531802) – Все документы». Откроется СФ формуляров.</w:t>
      </w:r>
    </w:p>
    <w:p w:rsidR="00165048" w:rsidRDefault="00183BA6" w:rsidP="009E7A0E">
      <w:pPr>
        <w:pStyle w:val="GOSTListnum"/>
        <w:rPr>
          <w:lang w:eastAsia="zh-CN"/>
        </w:rPr>
      </w:pPr>
      <w:r w:rsidRPr="009E7A0E">
        <w:t>Нажать</w:t>
      </w:r>
      <w:r>
        <w:t xml:space="preserve"> на кнопку «Создать новый документ». Откроется ЭФ формуляра </w:t>
      </w:r>
      <w:r w:rsidRPr="00155C03">
        <w:t>«Заявка на получение наличных денег» (ф. 0531802)</w:t>
      </w:r>
      <w:r>
        <w:t>. Вкладка с индивидуальным набором полей для заполнения «Реквизиты документа» приведена на рисунке </w:t>
      </w:r>
      <w:r w:rsidR="00CE7296">
        <w:fldChar w:fldCharType="begin"/>
      </w:r>
      <w:r w:rsidR="004878EC">
        <w:instrText xml:space="preserve"> REF _Ref14167759 \h </w:instrText>
      </w:r>
      <w:r w:rsidR="00CE7296">
        <w:fldChar w:fldCharType="separate"/>
      </w:r>
      <w:r w:rsidR="003612E3">
        <w:rPr>
          <w:noProof/>
        </w:rPr>
        <w:t>21</w:t>
      </w:r>
      <w:r w:rsidR="00CE7296">
        <w:fldChar w:fldCharType="end"/>
      </w:r>
      <w:r>
        <w:t>.</w:t>
      </w:r>
    </w:p>
    <w:p w:rsidR="004878EC" w:rsidRDefault="004878EC" w:rsidP="004878EC">
      <w:pPr>
        <w:pStyle w:val="GOSTFigure"/>
        <w:rPr>
          <w:lang w:eastAsia="zh-CN"/>
        </w:rPr>
      </w:pPr>
      <w:r>
        <w:rPr>
          <w:noProof/>
        </w:rPr>
        <w:lastRenderedPageBreak/>
        <w:drawing>
          <wp:inline distT="0" distB="0" distL="0" distR="0">
            <wp:extent cx="6299835" cy="4829810"/>
            <wp:effectExtent l="19050" t="0" r="5715" b="0"/>
            <wp:docPr id="238" name="Рисунок 236"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60" cstate="print"/>
                    <a:stretch>
                      <a:fillRect/>
                    </a:stretch>
                  </pic:blipFill>
                  <pic:spPr>
                    <a:xfrm>
                      <a:off x="0" y="0"/>
                      <a:ext cx="6299835" cy="4829810"/>
                    </a:xfrm>
                    <a:prstGeom prst="rect">
                      <a:avLst/>
                    </a:prstGeom>
                  </pic:spPr>
                </pic:pic>
              </a:graphicData>
            </a:graphic>
          </wp:inline>
        </w:drawing>
      </w:r>
    </w:p>
    <w:p w:rsidR="004878EC" w:rsidRPr="004878EC" w:rsidRDefault="00CE7296" w:rsidP="004878EC">
      <w:pPr>
        <w:pStyle w:val="GOSTFigName"/>
        <w:rPr>
          <w:lang w:eastAsia="zh-CN"/>
        </w:rPr>
      </w:pPr>
      <w:fldSimple w:instr=" SEQ Рисунок \* ARABIC ">
        <w:bookmarkStart w:id="194" w:name="_Ref14167759"/>
        <w:bookmarkStart w:id="195" w:name="_Toc16165701"/>
        <w:r w:rsidR="003612E3">
          <w:rPr>
            <w:noProof/>
          </w:rPr>
          <w:t>21</w:t>
        </w:r>
        <w:bookmarkEnd w:id="194"/>
      </w:fldSimple>
      <w:r w:rsidR="004878EC">
        <w:t>. ЭФ «Заявка на получение наличных денег» (ф.  0531802)</w:t>
      </w:r>
      <w:r w:rsidR="004878EC">
        <w:rPr>
          <w:lang w:eastAsia="zh-CN"/>
        </w:rPr>
        <w:t>, вкладка «Общая информация»</w:t>
      </w:r>
      <w:bookmarkEnd w:id="195"/>
    </w:p>
    <w:p w:rsidR="004878EC" w:rsidRDefault="004878EC" w:rsidP="009E7A0E">
      <w:pPr>
        <w:pStyle w:val="GOSTListnum"/>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редактировать. Поля формуляра заполняются по следующим правилам:</w:t>
      </w:r>
    </w:p>
    <w:p w:rsidR="004878EC" w:rsidRDefault="004878EC" w:rsidP="004878EC">
      <w:pPr>
        <w:pStyle w:val="GOSTListmark3"/>
        <w:rPr>
          <w:lang w:eastAsia="zh-CN"/>
        </w:rPr>
      </w:pPr>
      <w:r>
        <w:rPr>
          <w:lang w:eastAsia="zh-CN"/>
        </w:rPr>
        <w:t>Поля в блоке «Информация о клиенте» заполняются автоматически на основании выбранной записи в поле «Код по Сводному реестру». Выбор записи осуществл</w:t>
      </w:r>
      <w:r>
        <w:rPr>
          <w:lang w:eastAsia="zh-CN"/>
        </w:rPr>
        <w:t>я</w:t>
      </w:r>
      <w:r>
        <w:rPr>
          <w:lang w:eastAsia="zh-CN"/>
        </w:rPr>
        <w:t>ется из справочника «Сводный реестр».</w:t>
      </w:r>
    </w:p>
    <w:p w:rsidR="004878EC" w:rsidRDefault="004878EC" w:rsidP="004878EC">
      <w:pPr>
        <w:pStyle w:val="GOSTListmark3"/>
        <w:rPr>
          <w:lang w:eastAsia="zh-CN"/>
        </w:rPr>
      </w:pPr>
      <w:r>
        <w:rPr>
          <w:lang w:eastAsia="zh-CN"/>
        </w:rPr>
        <w:t>Поля в блоке «Реквизиты чека» заполняются следующим образом:</w:t>
      </w:r>
    </w:p>
    <w:p w:rsidR="004878EC" w:rsidRDefault="004878EC" w:rsidP="004878EC">
      <w:pPr>
        <w:pStyle w:val="GOSTListmark4"/>
        <w:rPr>
          <w:lang w:eastAsia="zh-CN"/>
        </w:rPr>
      </w:pPr>
      <w:r>
        <w:rPr>
          <w:lang w:eastAsia="zh-CN"/>
        </w:rPr>
        <w:t xml:space="preserve">«№ п/п» </w:t>
      </w:r>
      <w:r w:rsidR="0008159B">
        <w:t>–</w:t>
      </w:r>
      <w:r>
        <w:rPr>
          <w:lang w:eastAsia="zh-CN"/>
        </w:rPr>
        <w:t xml:space="preserve"> заполняется автоматически текущим номером строки.</w:t>
      </w:r>
    </w:p>
    <w:p w:rsidR="004878EC" w:rsidRDefault="004878EC" w:rsidP="004878EC">
      <w:pPr>
        <w:pStyle w:val="GOSTListmark4"/>
        <w:rPr>
          <w:lang w:eastAsia="zh-CN"/>
        </w:rPr>
      </w:pPr>
      <w:r>
        <w:rPr>
          <w:lang w:eastAsia="zh-CN"/>
        </w:rPr>
        <w:t xml:space="preserve">«Сумма» </w:t>
      </w:r>
      <w:r w:rsidR="0008159B">
        <w:t>–</w:t>
      </w:r>
      <w:r>
        <w:rPr>
          <w:lang w:eastAsia="zh-CN"/>
        </w:rPr>
        <w:t xml:space="preserve"> указывается сумма чека.</w:t>
      </w:r>
    </w:p>
    <w:p w:rsidR="004878EC" w:rsidRDefault="004878EC" w:rsidP="004878EC">
      <w:pPr>
        <w:pStyle w:val="GOSTListmark4"/>
        <w:rPr>
          <w:lang w:eastAsia="zh-CN"/>
        </w:rPr>
      </w:pPr>
      <w:r>
        <w:rPr>
          <w:lang w:eastAsia="zh-CN"/>
        </w:rPr>
        <w:t xml:space="preserve">«Номер чека» </w:t>
      </w:r>
      <w:r w:rsidR="0008159B">
        <w:t>–</w:t>
      </w:r>
      <w:r>
        <w:rPr>
          <w:lang w:eastAsia="zh-CN"/>
        </w:rPr>
        <w:t xml:space="preserve"> указывается номер чека.</w:t>
      </w:r>
    </w:p>
    <w:p w:rsidR="004878EC" w:rsidRDefault="004878EC" w:rsidP="004878EC">
      <w:pPr>
        <w:pStyle w:val="GOSTListmark4"/>
        <w:rPr>
          <w:lang w:eastAsia="zh-CN"/>
        </w:rPr>
      </w:pPr>
      <w:r>
        <w:rPr>
          <w:lang w:eastAsia="zh-CN"/>
        </w:rPr>
        <w:t xml:space="preserve">«Серия чека» </w:t>
      </w:r>
      <w:r w:rsidR="0008159B">
        <w:t>–</w:t>
      </w:r>
      <w:r>
        <w:rPr>
          <w:lang w:eastAsia="zh-CN"/>
        </w:rPr>
        <w:t xml:space="preserve"> указывается серия чека.</w:t>
      </w:r>
    </w:p>
    <w:p w:rsidR="004878EC" w:rsidRDefault="004878EC" w:rsidP="004878EC">
      <w:pPr>
        <w:pStyle w:val="GOSTListmark4"/>
        <w:rPr>
          <w:lang w:eastAsia="zh-CN"/>
        </w:rPr>
      </w:pPr>
      <w:r>
        <w:rPr>
          <w:lang w:eastAsia="zh-CN"/>
        </w:rPr>
        <w:t>«Дата чека»</w:t>
      </w:r>
      <w:r w:rsidR="00A3476A">
        <w:rPr>
          <w:lang w:eastAsia="zh-CN"/>
        </w:rPr>
        <w:t xml:space="preserve"> </w:t>
      </w:r>
      <w:r w:rsidR="0008159B">
        <w:t>–</w:t>
      </w:r>
      <w:r w:rsidR="00A3476A">
        <w:rPr>
          <w:lang w:eastAsia="zh-CN"/>
        </w:rPr>
        <w:t xml:space="preserve"> указывается дата чека. Может быть выбрана из календаря.</w:t>
      </w:r>
    </w:p>
    <w:p w:rsidR="004878EC" w:rsidRDefault="004878EC" w:rsidP="004878EC">
      <w:pPr>
        <w:pStyle w:val="GOSTListmark4"/>
        <w:rPr>
          <w:lang w:eastAsia="zh-CN"/>
        </w:rPr>
      </w:pPr>
      <w:r>
        <w:rPr>
          <w:lang w:eastAsia="zh-CN"/>
        </w:rPr>
        <w:t>«Срок действия чека»</w:t>
      </w:r>
      <w:r w:rsidR="00A3476A">
        <w:rPr>
          <w:lang w:eastAsia="zh-CN"/>
        </w:rPr>
        <w:t xml:space="preserve"> </w:t>
      </w:r>
      <w:r w:rsidR="0008159B">
        <w:t>–</w:t>
      </w:r>
      <w:r w:rsidR="00A3476A">
        <w:rPr>
          <w:lang w:eastAsia="zh-CN"/>
        </w:rPr>
        <w:t xml:space="preserve"> указывается конечная дата действия чека. Может быть выбрана из календаря.</w:t>
      </w:r>
    </w:p>
    <w:p w:rsidR="004878EC" w:rsidRDefault="004878EC" w:rsidP="004878EC">
      <w:pPr>
        <w:pStyle w:val="GOSTListmark4"/>
        <w:rPr>
          <w:lang w:eastAsia="zh-CN"/>
        </w:rPr>
      </w:pPr>
      <w:r>
        <w:rPr>
          <w:lang w:eastAsia="zh-CN"/>
        </w:rPr>
        <w:t>«Символ кассового плана»</w:t>
      </w:r>
      <w:r w:rsidR="00A3476A">
        <w:rPr>
          <w:lang w:eastAsia="zh-CN"/>
        </w:rPr>
        <w:t xml:space="preserve"> </w:t>
      </w:r>
      <w:r w:rsidR="0008159B">
        <w:t>–</w:t>
      </w:r>
      <w:r w:rsidR="00A3476A">
        <w:rPr>
          <w:lang w:eastAsia="zh-CN"/>
        </w:rPr>
        <w:t xml:space="preserve"> значение выбирается из справочника «Символы кассовой отчетности».</w:t>
      </w:r>
    </w:p>
    <w:p w:rsidR="004878EC" w:rsidRDefault="004878EC" w:rsidP="004878EC">
      <w:pPr>
        <w:pStyle w:val="GOSTListmark3"/>
        <w:rPr>
          <w:lang w:eastAsia="zh-CN"/>
        </w:rPr>
      </w:pPr>
      <w:r>
        <w:rPr>
          <w:lang w:eastAsia="zh-CN"/>
        </w:rPr>
        <w:t>Поля в блоке «Расшифровка заявки на получение наличных денег» заполняются следующим образом:</w:t>
      </w:r>
    </w:p>
    <w:p w:rsidR="00A3476A" w:rsidRDefault="004878EC" w:rsidP="00A3476A">
      <w:pPr>
        <w:pStyle w:val="GOSTListmark4"/>
        <w:rPr>
          <w:lang w:eastAsia="zh-CN"/>
        </w:rPr>
      </w:pPr>
      <w:r>
        <w:rPr>
          <w:lang w:eastAsia="zh-CN"/>
        </w:rPr>
        <w:t>«№ п/п»</w:t>
      </w:r>
      <w:r w:rsidR="00A3476A">
        <w:rPr>
          <w:lang w:eastAsia="zh-CN"/>
        </w:rPr>
        <w:t xml:space="preserve"> </w:t>
      </w:r>
      <w:r w:rsidR="0008159B">
        <w:t>–</w:t>
      </w:r>
      <w:r w:rsidR="00A3476A">
        <w:rPr>
          <w:lang w:eastAsia="zh-CN"/>
        </w:rPr>
        <w:t xml:space="preserve"> заполняется автоматически текущим номером строки.</w:t>
      </w:r>
    </w:p>
    <w:p w:rsidR="004878EC" w:rsidRDefault="004878EC" w:rsidP="004878EC">
      <w:pPr>
        <w:pStyle w:val="GOSTListmark4"/>
        <w:rPr>
          <w:lang w:eastAsia="zh-CN"/>
        </w:rPr>
      </w:pPr>
      <w:r>
        <w:rPr>
          <w:lang w:eastAsia="zh-CN"/>
        </w:rPr>
        <w:lastRenderedPageBreak/>
        <w:t>«Наименование вида средств для исполнения обязательства»</w:t>
      </w:r>
      <w:r w:rsidR="00A3476A">
        <w:rPr>
          <w:lang w:eastAsia="zh-CN"/>
        </w:rPr>
        <w:t xml:space="preserve"> </w:t>
      </w:r>
      <w:r w:rsidR="0008159B">
        <w:t>–</w:t>
      </w:r>
      <w:r w:rsidR="00A3476A">
        <w:rPr>
          <w:lang w:eastAsia="zh-CN"/>
        </w:rPr>
        <w:t xml:space="preserve"> заполняется значением «30 – </w:t>
      </w:r>
      <w:r w:rsidR="00A3476A" w:rsidRPr="00155C03">
        <w:t>средства, поступающие во временное распоряжение казенных учреждений</w:t>
      </w:r>
      <w:r w:rsidR="00A3476A">
        <w:t>».</w:t>
      </w:r>
    </w:p>
    <w:p w:rsidR="004878EC" w:rsidRDefault="004878EC" w:rsidP="004878EC">
      <w:pPr>
        <w:pStyle w:val="GOSTListmark4"/>
        <w:rPr>
          <w:lang w:eastAsia="zh-CN"/>
        </w:rPr>
      </w:pPr>
      <w:r>
        <w:rPr>
          <w:lang w:eastAsia="zh-CN"/>
        </w:rPr>
        <w:t>«Код по БК»</w:t>
      </w:r>
      <w:r w:rsidR="00A3476A">
        <w:rPr>
          <w:lang w:eastAsia="zh-CN"/>
        </w:rPr>
        <w:t xml:space="preserve"> </w:t>
      </w:r>
      <w:r w:rsidR="0008159B">
        <w:t>–</w:t>
      </w:r>
      <w:r w:rsidR="00A3476A">
        <w:rPr>
          <w:lang w:eastAsia="zh-CN"/>
        </w:rPr>
        <w:t xml:space="preserve"> не заполняется.</w:t>
      </w:r>
    </w:p>
    <w:p w:rsidR="004878EC" w:rsidRDefault="004878EC" w:rsidP="004878EC">
      <w:pPr>
        <w:pStyle w:val="GOSTListmark4"/>
        <w:rPr>
          <w:lang w:eastAsia="zh-CN"/>
        </w:rPr>
      </w:pPr>
      <w:r>
        <w:rPr>
          <w:lang w:eastAsia="zh-CN"/>
        </w:rPr>
        <w:t>«Код цели (аналитический код)»</w:t>
      </w:r>
      <w:r w:rsidR="00A3476A">
        <w:rPr>
          <w:lang w:eastAsia="zh-CN"/>
        </w:rPr>
        <w:t xml:space="preserve"> - указывается код цели (аналитический код) плательщика. Не заполняется, если выбран л/с с кодом 05.</w:t>
      </w:r>
    </w:p>
    <w:p w:rsidR="004878EC" w:rsidRDefault="004878EC" w:rsidP="004878EC">
      <w:pPr>
        <w:pStyle w:val="GOSTListmark4"/>
        <w:rPr>
          <w:lang w:eastAsia="zh-CN"/>
        </w:rPr>
      </w:pPr>
      <w:r>
        <w:rPr>
          <w:lang w:eastAsia="zh-CN"/>
        </w:rPr>
        <w:t>«Сумма»</w:t>
      </w:r>
      <w:r w:rsidR="00A3476A">
        <w:rPr>
          <w:lang w:eastAsia="zh-CN"/>
        </w:rPr>
        <w:t xml:space="preserve"> </w:t>
      </w:r>
      <w:r w:rsidR="0008159B">
        <w:t>–</w:t>
      </w:r>
      <w:r w:rsidR="00A3476A">
        <w:rPr>
          <w:lang w:eastAsia="zh-CN"/>
        </w:rPr>
        <w:t xml:space="preserve"> заполняется вручную.</w:t>
      </w:r>
    </w:p>
    <w:p w:rsidR="004878EC" w:rsidRDefault="004878EC" w:rsidP="004878EC">
      <w:pPr>
        <w:pStyle w:val="GOSTListmark4"/>
        <w:rPr>
          <w:lang w:eastAsia="zh-CN"/>
        </w:rPr>
      </w:pPr>
      <w:r>
        <w:rPr>
          <w:lang w:eastAsia="zh-CN"/>
        </w:rPr>
        <w:t>«Назначение платежа»</w:t>
      </w:r>
      <w:r w:rsidR="00A3476A">
        <w:rPr>
          <w:lang w:eastAsia="zh-CN"/>
        </w:rPr>
        <w:t xml:space="preserve"> </w:t>
      </w:r>
      <w:r w:rsidR="0008159B">
        <w:t>–</w:t>
      </w:r>
      <w:r w:rsidR="00A3476A">
        <w:rPr>
          <w:lang w:eastAsia="zh-CN"/>
        </w:rPr>
        <w:t xml:space="preserve"> </w:t>
      </w:r>
      <w:r w:rsidR="00A3476A">
        <w:rPr>
          <w:szCs w:val="22"/>
        </w:rPr>
        <w:t>у</w:t>
      </w:r>
      <w:r w:rsidR="00A3476A" w:rsidRPr="00155C03">
        <w:rPr>
          <w:szCs w:val="22"/>
        </w:rPr>
        <w:t>казывается назначение платежа в соответствии с д</w:t>
      </w:r>
      <w:r w:rsidR="00A3476A" w:rsidRPr="00155C03">
        <w:rPr>
          <w:szCs w:val="22"/>
        </w:rPr>
        <w:t>о</w:t>
      </w:r>
      <w:r w:rsidR="00A3476A" w:rsidRPr="00155C03">
        <w:rPr>
          <w:szCs w:val="22"/>
        </w:rPr>
        <w:t>кументом-основанием возникновения обязательств</w:t>
      </w:r>
    </w:p>
    <w:p w:rsidR="004878EC" w:rsidRPr="0008159B" w:rsidRDefault="004878EC" w:rsidP="004878EC">
      <w:pPr>
        <w:pStyle w:val="GOSTListmark4"/>
        <w:rPr>
          <w:lang w:eastAsia="zh-CN"/>
        </w:rPr>
      </w:pPr>
      <w:r>
        <w:rPr>
          <w:lang w:eastAsia="zh-CN"/>
        </w:rPr>
        <w:t>«Примечание»</w:t>
      </w:r>
      <w:r w:rsidR="00A3476A">
        <w:rPr>
          <w:lang w:eastAsia="zh-CN"/>
        </w:rPr>
        <w:t xml:space="preserve"> </w:t>
      </w:r>
      <w:r w:rsidR="0008159B">
        <w:t>–</w:t>
      </w:r>
      <w:r w:rsidR="00A3476A">
        <w:rPr>
          <w:lang w:eastAsia="zh-CN"/>
        </w:rPr>
        <w:t xml:space="preserve"> </w:t>
      </w:r>
      <w:r w:rsidR="00FB0E18">
        <w:rPr>
          <w:lang w:eastAsia="zh-CN"/>
        </w:rPr>
        <w:t xml:space="preserve">при необходимости </w:t>
      </w:r>
      <w:r w:rsidR="00A3476A">
        <w:rPr>
          <w:szCs w:val="22"/>
        </w:rPr>
        <w:t>у</w:t>
      </w:r>
      <w:r w:rsidR="00A3476A" w:rsidRPr="00155C03">
        <w:rPr>
          <w:szCs w:val="22"/>
        </w:rPr>
        <w:t xml:space="preserve">казывается </w:t>
      </w:r>
      <w:r w:rsidR="00FB0E18">
        <w:rPr>
          <w:szCs w:val="22"/>
        </w:rPr>
        <w:t xml:space="preserve">дополнительная </w:t>
      </w:r>
      <w:r w:rsidR="00A3476A" w:rsidRPr="00155C03">
        <w:rPr>
          <w:szCs w:val="22"/>
        </w:rPr>
        <w:t>информация.</w:t>
      </w:r>
    </w:p>
    <w:p w:rsidR="0008159B" w:rsidRDefault="0008159B" w:rsidP="009E7A0E">
      <w:pPr>
        <w:pStyle w:val="GOSTListnum"/>
        <w:rPr>
          <w:lang w:eastAsia="zh-CN"/>
        </w:rPr>
      </w:pPr>
      <w:r w:rsidRPr="009E7A0E">
        <w:t>После</w:t>
      </w:r>
      <w:r>
        <w:rPr>
          <w:lang w:eastAsia="zh-CN"/>
        </w:rPr>
        <w:t xml:space="preserve"> заполнения полей требуется нажать на кнопку «Сохранить». Запустится авт</w:t>
      </w:r>
      <w:r>
        <w:rPr>
          <w:lang w:eastAsia="zh-CN"/>
        </w:rPr>
        <w:t>о</w:t>
      </w:r>
      <w:r>
        <w:rPr>
          <w:lang w:eastAsia="zh-CN"/>
        </w:rPr>
        <w:t xml:space="preserve">матическая проверка на корректность заполнения полей. При успешном завершении проверки </w:t>
      </w:r>
      <w:r w:rsidR="00FB0E18">
        <w:rPr>
          <w:lang w:eastAsia="zh-CN"/>
        </w:rPr>
        <w:t>документ</w:t>
      </w:r>
      <w:r>
        <w:rPr>
          <w:lang w:eastAsia="zh-CN"/>
        </w:rPr>
        <w:t xml:space="preserve"> сохранится в системе на статусе «Новый», при неуспешном з</w:t>
      </w:r>
      <w:r>
        <w:rPr>
          <w:lang w:eastAsia="zh-CN"/>
        </w:rPr>
        <w:t>а</w:t>
      </w:r>
      <w:r>
        <w:rPr>
          <w:lang w:eastAsia="zh-CN"/>
        </w:rPr>
        <w:t>вершении проверки система сообщит о наличии ошибок при заполнении, которые требуется исправить.</w:t>
      </w:r>
    </w:p>
    <w:p w:rsidR="00165048" w:rsidRDefault="00165048" w:rsidP="00165048">
      <w:pPr>
        <w:pStyle w:val="31"/>
      </w:pPr>
      <w:bookmarkStart w:id="196" w:name="_Ref14175825"/>
      <w:bookmarkStart w:id="197" w:name="_Toc16165664"/>
      <w:r>
        <w:t>Документ «Заявка на получение денежных средств, перечисляемых на карту» (ф. 053124</w:t>
      </w:r>
      <w:r w:rsidR="00183BA6">
        <w:t>3</w:t>
      </w:r>
      <w:r>
        <w:t>)</w:t>
      </w:r>
      <w:bookmarkEnd w:id="196"/>
      <w:bookmarkEnd w:id="197"/>
    </w:p>
    <w:p w:rsidR="00165048" w:rsidRDefault="00165048" w:rsidP="00165048">
      <w:pPr>
        <w:pStyle w:val="41"/>
      </w:pPr>
      <w:r>
        <w:t>Ручное формирование экземпляра формуляра «Заявка на получение денежных средств, перечисляемых на карту» (ф. 053124</w:t>
      </w:r>
      <w:r w:rsidR="00183BA6">
        <w:t>3</w:t>
      </w:r>
      <w:r>
        <w:t>)</w:t>
      </w:r>
    </w:p>
    <w:p w:rsidR="00183BA6" w:rsidRDefault="00183BA6" w:rsidP="009E7A0E">
      <w:pPr>
        <w:pStyle w:val="GOSTNormalWithout"/>
        <w:rPr>
          <w:lang w:eastAsia="zh-CN"/>
        </w:rPr>
      </w:pPr>
      <w:r>
        <w:rPr>
          <w:lang w:eastAsia="zh-CN"/>
        </w:rPr>
        <w:t xml:space="preserve">Для формирования экземпляра формуляра </w:t>
      </w:r>
      <w:r>
        <w:t>«Заявка на получение денежных средств, пер</w:t>
      </w:r>
      <w:r>
        <w:t>е</w:t>
      </w:r>
      <w:r>
        <w:t xml:space="preserve">числяемых на карту» (ф. 0531243) </w:t>
      </w:r>
      <w:r>
        <w:rPr>
          <w:lang w:eastAsia="zh-CN"/>
        </w:rPr>
        <w:t>необходимо выполнить следующие действия:</w:t>
      </w:r>
    </w:p>
    <w:p w:rsidR="00183BA6" w:rsidRPr="00FF3FDE" w:rsidRDefault="00183BA6" w:rsidP="00FF3FDE">
      <w:pPr>
        <w:pStyle w:val="GOSTListnum"/>
        <w:numPr>
          <w:ilvl w:val="0"/>
          <w:numId w:val="59"/>
        </w:numPr>
      </w:pPr>
      <w:r w:rsidRPr="00FF3FD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FF3FDE">
        <w:t>а</w:t>
      </w:r>
      <w:r w:rsidRPr="00FF3FDE">
        <w:t>ния расходов – Обеспечение наличными денежными средствами – Заявка на получ</w:t>
      </w:r>
      <w:r w:rsidRPr="00FF3FDE">
        <w:t>е</w:t>
      </w:r>
      <w:r w:rsidRPr="00FF3FDE">
        <w:t>ние денежных средств на карту (ф.  0531243) – Все документы». Откроется СФ фо</w:t>
      </w:r>
      <w:r w:rsidRPr="00FF3FDE">
        <w:t>р</w:t>
      </w:r>
      <w:r w:rsidRPr="00FF3FDE">
        <w:t>муляров.</w:t>
      </w:r>
    </w:p>
    <w:p w:rsidR="00165048" w:rsidRDefault="00183BA6" w:rsidP="00FF3FDE">
      <w:pPr>
        <w:pStyle w:val="GOSTListnum"/>
        <w:rPr>
          <w:lang w:eastAsia="zh-CN"/>
        </w:rPr>
      </w:pPr>
      <w:r w:rsidRPr="00FF3FDE">
        <w:t>Нажать</w:t>
      </w:r>
      <w:r>
        <w:t xml:space="preserve"> на кнопку «Создать новый документ». Откроется ЭФ формуляра «Заявка на получение денежных средств, перечисляемых на карту» (ф. 0531243). Вкладка с и</w:t>
      </w:r>
      <w:r>
        <w:t>н</w:t>
      </w:r>
      <w:r>
        <w:t>дивидуальным набором полей для заполнения «</w:t>
      </w:r>
      <w:r w:rsidR="004878EC">
        <w:t>Общая информация</w:t>
      </w:r>
      <w:r>
        <w:t>» приведена на рисунке </w:t>
      </w:r>
      <w:r w:rsidR="00CE7296">
        <w:fldChar w:fldCharType="begin"/>
      </w:r>
      <w:r w:rsidR="007E6B22">
        <w:instrText xml:space="preserve"> REF _Ref14172293 \h </w:instrText>
      </w:r>
      <w:r w:rsidR="00CE7296">
        <w:fldChar w:fldCharType="separate"/>
      </w:r>
      <w:r w:rsidR="003612E3">
        <w:rPr>
          <w:noProof/>
        </w:rPr>
        <w:t>22</w:t>
      </w:r>
      <w:r w:rsidR="00CE7296">
        <w:fldChar w:fldCharType="end"/>
      </w:r>
      <w:r>
        <w:t>.</w:t>
      </w:r>
    </w:p>
    <w:p w:rsidR="007E6B22" w:rsidRDefault="007E6B22" w:rsidP="007E6B22">
      <w:pPr>
        <w:pStyle w:val="GOSTFigure"/>
        <w:rPr>
          <w:lang w:eastAsia="zh-CN"/>
        </w:rPr>
      </w:pPr>
      <w:r>
        <w:rPr>
          <w:noProof/>
        </w:rPr>
        <w:lastRenderedPageBreak/>
        <w:drawing>
          <wp:inline distT="0" distB="0" distL="0" distR="0">
            <wp:extent cx="6299835" cy="3014345"/>
            <wp:effectExtent l="19050" t="0" r="5715" b="0"/>
            <wp:docPr id="247" name="Рисунок 246"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61" cstate="print"/>
                    <a:stretch>
                      <a:fillRect/>
                    </a:stretch>
                  </pic:blipFill>
                  <pic:spPr>
                    <a:xfrm>
                      <a:off x="0" y="0"/>
                      <a:ext cx="6299835" cy="3014345"/>
                    </a:xfrm>
                    <a:prstGeom prst="rect">
                      <a:avLst/>
                    </a:prstGeom>
                  </pic:spPr>
                </pic:pic>
              </a:graphicData>
            </a:graphic>
          </wp:inline>
        </w:drawing>
      </w:r>
    </w:p>
    <w:p w:rsidR="007E6B22" w:rsidRDefault="00CE7296" w:rsidP="007E6B22">
      <w:pPr>
        <w:pStyle w:val="GOSTFigName"/>
      </w:pPr>
      <w:fldSimple w:instr=" SEQ Рисунок \* ARABIC ">
        <w:bookmarkStart w:id="198" w:name="_Ref14172293"/>
        <w:bookmarkStart w:id="199" w:name="_Toc16165702"/>
        <w:r w:rsidR="003612E3">
          <w:rPr>
            <w:noProof/>
          </w:rPr>
          <w:t>22</w:t>
        </w:r>
        <w:bookmarkEnd w:id="198"/>
      </w:fldSimple>
      <w:r w:rsidR="007E6B22">
        <w:t>. ЭФ «Заявка на получение денежных средств, перечисляемых на карту» (ф. 0531242), вкладка «Общая информация»</w:t>
      </w:r>
      <w:bookmarkEnd w:id="199"/>
    </w:p>
    <w:p w:rsidR="007E6B22" w:rsidRDefault="007E6B22" w:rsidP="00FF3FDE">
      <w:pPr>
        <w:pStyle w:val="GOSTListnum"/>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редактировать. Поля формуляра заполняются по следующим правилам:</w:t>
      </w:r>
    </w:p>
    <w:p w:rsidR="007E6B22" w:rsidRDefault="007E6B22" w:rsidP="007E6B22">
      <w:pPr>
        <w:pStyle w:val="GOSTListmark3"/>
        <w:rPr>
          <w:lang w:eastAsia="zh-CN"/>
        </w:rPr>
      </w:pPr>
      <w:r>
        <w:rPr>
          <w:lang w:eastAsia="zh-CN"/>
        </w:rPr>
        <w:t>Поля в блоке «Информация о клиенте» заполняются автоматически на основании выбранной записи в поле «Код по Сводному реестру». Выбор записи осуществл</w:t>
      </w:r>
      <w:r>
        <w:rPr>
          <w:lang w:eastAsia="zh-CN"/>
        </w:rPr>
        <w:t>я</w:t>
      </w:r>
      <w:r>
        <w:rPr>
          <w:lang w:eastAsia="zh-CN"/>
        </w:rPr>
        <w:t>ется из справочника «Сводный реестр».</w:t>
      </w:r>
    </w:p>
    <w:p w:rsidR="007E6B22" w:rsidRDefault="007E6B22" w:rsidP="007E6B22">
      <w:pPr>
        <w:pStyle w:val="GOSTListmark3"/>
        <w:rPr>
          <w:lang w:eastAsia="zh-CN"/>
        </w:rPr>
      </w:pPr>
      <w:r>
        <w:rPr>
          <w:lang w:eastAsia="zh-CN"/>
        </w:rPr>
        <w:t>Поля в блоке «Реквизиты карты банка» заполняются следующим образом:</w:t>
      </w:r>
    </w:p>
    <w:p w:rsidR="007E6B22" w:rsidRDefault="007E6B22" w:rsidP="007E6B22">
      <w:pPr>
        <w:pStyle w:val="GOSTListmark4"/>
        <w:rPr>
          <w:lang w:eastAsia="zh-CN"/>
        </w:rPr>
      </w:pPr>
      <w:r>
        <w:rPr>
          <w:lang w:eastAsia="zh-CN"/>
        </w:rPr>
        <w:t xml:space="preserve">«Номер банковской карты» </w:t>
      </w:r>
      <w:r>
        <w:t>–</w:t>
      </w:r>
      <w:r>
        <w:rPr>
          <w:lang w:eastAsia="zh-CN"/>
        </w:rPr>
        <w:t xml:space="preserve"> заполняется </w:t>
      </w:r>
      <w:r w:rsidR="007A0BEE">
        <w:rPr>
          <w:lang w:eastAsia="zh-CN"/>
        </w:rPr>
        <w:t>значением из справочника «Банко</w:t>
      </w:r>
      <w:r w:rsidR="007A0BEE">
        <w:rPr>
          <w:lang w:eastAsia="zh-CN"/>
        </w:rPr>
        <w:t>в</w:t>
      </w:r>
      <w:r w:rsidR="007A0BEE">
        <w:rPr>
          <w:lang w:eastAsia="zh-CN"/>
        </w:rPr>
        <w:t>ские карты</w:t>
      </w:r>
      <w:r>
        <w:rPr>
          <w:lang w:eastAsia="zh-CN"/>
        </w:rPr>
        <w:t>.</w:t>
      </w:r>
    </w:p>
    <w:p w:rsidR="007E6B22" w:rsidRDefault="007E6B22" w:rsidP="007E6B22">
      <w:pPr>
        <w:pStyle w:val="GOSTListmark4"/>
        <w:rPr>
          <w:lang w:eastAsia="zh-CN"/>
        </w:rPr>
      </w:pPr>
      <w:r>
        <w:rPr>
          <w:lang w:eastAsia="zh-CN"/>
        </w:rPr>
        <w:t xml:space="preserve">«Должность владельца» </w:t>
      </w:r>
      <w:r>
        <w:t>–</w:t>
      </w:r>
      <w:r>
        <w:rPr>
          <w:lang w:eastAsia="zh-CN"/>
        </w:rPr>
        <w:t xml:space="preserve"> </w:t>
      </w:r>
      <w:r w:rsidR="007A0BEE">
        <w:rPr>
          <w:lang w:eastAsia="zh-CN"/>
        </w:rPr>
        <w:t>указывается должность владельца карты</w:t>
      </w:r>
      <w:r>
        <w:rPr>
          <w:lang w:eastAsia="zh-CN"/>
        </w:rPr>
        <w:t>.</w:t>
      </w:r>
    </w:p>
    <w:p w:rsidR="007E6B22" w:rsidRDefault="007E6B22" w:rsidP="007E6B22">
      <w:pPr>
        <w:pStyle w:val="GOSTListmark4"/>
        <w:rPr>
          <w:lang w:eastAsia="zh-CN"/>
        </w:rPr>
      </w:pPr>
      <w:r>
        <w:rPr>
          <w:lang w:eastAsia="zh-CN"/>
        </w:rPr>
        <w:t xml:space="preserve">«Фамилия владельца» </w:t>
      </w:r>
      <w:r>
        <w:t>–</w:t>
      </w:r>
      <w:r>
        <w:rPr>
          <w:lang w:eastAsia="zh-CN"/>
        </w:rPr>
        <w:t xml:space="preserve"> </w:t>
      </w:r>
      <w:r w:rsidR="007A0BEE">
        <w:rPr>
          <w:lang w:eastAsia="zh-CN"/>
        </w:rPr>
        <w:t>указывается фамилия владельца карты</w:t>
      </w:r>
      <w:r>
        <w:rPr>
          <w:lang w:eastAsia="zh-CN"/>
        </w:rPr>
        <w:t>.</w:t>
      </w:r>
    </w:p>
    <w:p w:rsidR="007E6B22" w:rsidRDefault="007E6B22" w:rsidP="007E6B22">
      <w:pPr>
        <w:pStyle w:val="GOSTListmark4"/>
        <w:rPr>
          <w:lang w:eastAsia="zh-CN"/>
        </w:rPr>
      </w:pPr>
      <w:r>
        <w:rPr>
          <w:lang w:eastAsia="zh-CN"/>
        </w:rPr>
        <w:t xml:space="preserve">«Имя владельца» </w:t>
      </w:r>
      <w:r>
        <w:t>–</w:t>
      </w:r>
      <w:r>
        <w:rPr>
          <w:lang w:eastAsia="zh-CN"/>
        </w:rPr>
        <w:t xml:space="preserve"> </w:t>
      </w:r>
      <w:r w:rsidR="007A0BEE">
        <w:rPr>
          <w:lang w:eastAsia="zh-CN"/>
        </w:rPr>
        <w:t>указывается имя владельца карты</w:t>
      </w:r>
      <w:r>
        <w:rPr>
          <w:lang w:eastAsia="zh-CN"/>
        </w:rPr>
        <w:t>.</w:t>
      </w:r>
    </w:p>
    <w:p w:rsidR="007E6B22" w:rsidRDefault="007E6B22" w:rsidP="007E6B22">
      <w:pPr>
        <w:pStyle w:val="GOSTListmark4"/>
        <w:rPr>
          <w:lang w:eastAsia="zh-CN"/>
        </w:rPr>
      </w:pPr>
      <w:r>
        <w:rPr>
          <w:lang w:eastAsia="zh-CN"/>
        </w:rPr>
        <w:t xml:space="preserve">«Отчество владельца» </w:t>
      </w:r>
      <w:r>
        <w:t>–</w:t>
      </w:r>
      <w:r>
        <w:rPr>
          <w:lang w:eastAsia="zh-CN"/>
        </w:rPr>
        <w:t xml:space="preserve"> указывается </w:t>
      </w:r>
      <w:r w:rsidR="007A0BEE">
        <w:rPr>
          <w:lang w:eastAsia="zh-CN"/>
        </w:rPr>
        <w:t>отчество владельца карты</w:t>
      </w:r>
      <w:r>
        <w:rPr>
          <w:lang w:eastAsia="zh-CN"/>
        </w:rPr>
        <w:t>.</w:t>
      </w:r>
    </w:p>
    <w:p w:rsidR="007E6B22" w:rsidRDefault="007E6B22" w:rsidP="007E6B22">
      <w:pPr>
        <w:pStyle w:val="GOSTListmark3"/>
        <w:rPr>
          <w:lang w:eastAsia="zh-CN"/>
        </w:rPr>
      </w:pPr>
      <w:r>
        <w:rPr>
          <w:lang w:eastAsia="zh-CN"/>
        </w:rPr>
        <w:t>Поля в блоке «Расшифровка заявки на получение наличных денег» заполняются следующим образом:</w:t>
      </w:r>
    </w:p>
    <w:p w:rsidR="007E6B22" w:rsidRDefault="007E6B22" w:rsidP="007E6B22">
      <w:pPr>
        <w:pStyle w:val="GOSTListmark4"/>
        <w:rPr>
          <w:lang w:eastAsia="zh-CN"/>
        </w:rPr>
      </w:pPr>
      <w:r>
        <w:rPr>
          <w:lang w:eastAsia="zh-CN"/>
        </w:rPr>
        <w:t xml:space="preserve">«№ п/п» </w:t>
      </w:r>
      <w:r>
        <w:t>–</w:t>
      </w:r>
      <w:r>
        <w:rPr>
          <w:lang w:eastAsia="zh-CN"/>
        </w:rPr>
        <w:t xml:space="preserve"> заполняется автоматически текущим номером строки.</w:t>
      </w:r>
    </w:p>
    <w:p w:rsidR="007E6B22" w:rsidRDefault="007E6B22" w:rsidP="007E6B22">
      <w:pPr>
        <w:pStyle w:val="GOSTListmark4"/>
        <w:rPr>
          <w:lang w:eastAsia="zh-CN"/>
        </w:rPr>
      </w:pPr>
      <w:r>
        <w:rPr>
          <w:lang w:eastAsia="zh-CN"/>
        </w:rPr>
        <w:t xml:space="preserve">«Наименование вида средств» </w:t>
      </w:r>
      <w:r>
        <w:t>–</w:t>
      </w:r>
      <w:r>
        <w:rPr>
          <w:lang w:eastAsia="zh-CN"/>
        </w:rPr>
        <w:t xml:space="preserve"> заполняется значением «30 – </w:t>
      </w:r>
      <w:r w:rsidRPr="00155C03">
        <w:t>средства, пост</w:t>
      </w:r>
      <w:r w:rsidRPr="00155C03">
        <w:t>у</w:t>
      </w:r>
      <w:r w:rsidRPr="00155C03">
        <w:t>пающие во временное распоряжение казенных учреждений</w:t>
      </w:r>
      <w:r>
        <w:t>».</w:t>
      </w:r>
    </w:p>
    <w:p w:rsidR="007E6B22" w:rsidRDefault="007E6B22" w:rsidP="007E6B22">
      <w:pPr>
        <w:pStyle w:val="GOSTListmark4"/>
        <w:rPr>
          <w:lang w:eastAsia="zh-CN"/>
        </w:rPr>
      </w:pPr>
      <w:r>
        <w:rPr>
          <w:lang w:eastAsia="zh-CN"/>
        </w:rPr>
        <w:t>«Код по БК</w:t>
      </w:r>
      <w:r w:rsidR="007A0BEE">
        <w:rPr>
          <w:lang w:eastAsia="zh-CN"/>
        </w:rPr>
        <w:t xml:space="preserve"> (код по бюджетной классификации Российской Федерации</w:t>
      </w:r>
      <w:r>
        <w:rPr>
          <w:lang w:eastAsia="zh-CN"/>
        </w:rPr>
        <w:t xml:space="preserve">» </w:t>
      </w:r>
      <w:r>
        <w:t>–</w:t>
      </w:r>
      <w:r>
        <w:rPr>
          <w:lang w:eastAsia="zh-CN"/>
        </w:rPr>
        <w:t xml:space="preserve"> не заполняется.</w:t>
      </w:r>
    </w:p>
    <w:p w:rsidR="007E6B22" w:rsidRDefault="007E6B22" w:rsidP="007E6B22">
      <w:pPr>
        <w:pStyle w:val="GOSTListmark4"/>
        <w:rPr>
          <w:lang w:eastAsia="zh-CN"/>
        </w:rPr>
      </w:pPr>
      <w:r>
        <w:rPr>
          <w:lang w:eastAsia="zh-CN"/>
        </w:rPr>
        <w:t>«Код цели (аналитический код)» - указывается код цели (аналитический код) плательщика. Не заполняется, если выбран л/с с кодом 05.</w:t>
      </w:r>
    </w:p>
    <w:p w:rsidR="007A0BEE" w:rsidRDefault="007A0BEE" w:rsidP="007E6B22">
      <w:pPr>
        <w:pStyle w:val="GOSTListmark4"/>
        <w:rPr>
          <w:lang w:eastAsia="zh-CN"/>
        </w:rPr>
      </w:pPr>
      <w:r>
        <w:rPr>
          <w:lang w:eastAsia="zh-CN"/>
        </w:rPr>
        <w:t xml:space="preserve">«Символ» - заполняется </w:t>
      </w:r>
      <w:r w:rsidR="00A83870">
        <w:rPr>
          <w:lang w:eastAsia="zh-CN"/>
        </w:rPr>
        <w:t>путем ручного ввода</w:t>
      </w:r>
      <w:r>
        <w:rPr>
          <w:lang w:eastAsia="zh-CN"/>
        </w:rPr>
        <w:t>.</w:t>
      </w:r>
    </w:p>
    <w:p w:rsidR="007E6B22" w:rsidRDefault="007E6B22" w:rsidP="007E6B22">
      <w:pPr>
        <w:pStyle w:val="GOSTListmark4"/>
        <w:rPr>
          <w:lang w:eastAsia="zh-CN"/>
        </w:rPr>
      </w:pPr>
      <w:r>
        <w:rPr>
          <w:lang w:eastAsia="zh-CN"/>
        </w:rPr>
        <w:t xml:space="preserve">«Сумма» </w:t>
      </w:r>
      <w:r>
        <w:t>–</w:t>
      </w:r>
      <w:r>
        <w:rPr>
          <w:lang w:eastAsia="zh-CN"/>
        </w:rPr>
        <w:t xml:space="preserve"> заполняется вручную.</w:t>
      </w:r>
    </w:p>
    <w:p w:rsidR="007E6B22" w:rsidRDefault="007E6B22" w:rsidP="007E6B22">
      <w:pPr>
        <w:pStyle w:val="GOSTListmark4"/>
        <w:rPr>
          <w:lang w:eastAsia="zh-CN"/>
        </w:rPr>
      </w:pPr>
      <w:r>
        <w:rPr>
          <w:lang w:eastAsia="zh-CN"/>
        </w:rPr>
        <w:t xml:space="preserve">«Назначение платежа» </w:t>
      </w:r>
      <w:r>
        <w:t>–</w:t>
      </w:r>
      <w:r>
        <w:rPr>
          <w:lang w:eastAsia="zh-CN"/>
        </w:rPr>
        <w:t xml:space="preserve"> </w:t>
      </w:r>
      <w:r>
        <w:rPr>
          <w:szCs w:val="22"/>
        </w:rPr>
        <w:t>у</w:t>
      </w:r>
      <w:r w:rsidRPr="00155C03">
        <w:rPr>
          <w:szCs w:val="22"/>
        </w:rPr>
        <w:t>казывается назначение платежа в соответствии с д</w:t>
      </w:r>
      <w:r w:rsidRPr="00155C03">
        <w:rPr>
          <w:szCs w:val="22"/>
        </w:rPr>
        <w:t>о</w:t>
      </w:r>
      <w:r w:rsidRPr="00155C03">
        <w:rPr>
          <w:szCs w:val="22"/>
        </w:rPr>
        <w:t>кументом-основанием возникновения обязательств</w:t>
      </w:r>
    </w:p>
    <w:p w:rsidR="007E6B22" w:rsidRPr="0008159B" w:rsidRDefault="007E6B22" w:rsidP="007E6B22">
      <w:pPr>
        <w:pStyle w:val="GOSTListmark4"/>
        <w:rPr>
          <w:lang w:eastAsia="zh-CN"/>
        </w:rPr>
      </w:pPr>
      <w:r>
        <w:rPr>
          <w:lang w:eastAsia="zh-CN"/>
        </w:rPr>
        <w:t xml:space="preserve">«Примечание» </w:t>
      </w:r>
      <w:r>
        <w:t>–</w:t>
      </w:r>
      <w:r>
        <w:rPr>
          <w:lang w:eastAsia="zh-CN"/>
        </w:rPr>
        <w:t xml:space="preserve"> </w:t>
      </w:r>
      <w:r w:rsidR="00A83870">
        <w:rPr>
          <w:lang w:eastAsia="zh-CN"/>
        </w:rPr>
        <w:t xml:space="preserve">при необходимости </w:t>
      </w:r>
      <w:r>
        <w:rPr>
          <w:szCs w:val="22"/>
        </w:rPr>
        <w:t>у</w:t>
      </w:r>
      <w:r w:rsidRPr="00155C03">
        <w:rPr>
          <w:szCs w:val="22"/>
        </w:rPr>
        <w:t xml:space="preserve">казывается </w:t>
      </w:r>
      <w:r w:rsidR="00A83870">
        <w:rPr>
          <w:szCs w:val="22"/>
        </w:rPr>
        <w:t>доп.</w:t>
      </w:r>
      <w:r w:rsidRPr="00155C03">
        <w:rPr>
          <w:szCs w:val="22"/>
        </w:rPr>
        <w:t>информация, необход</w:t>
      </w:r>
      <w:r w:rsidRPr="00155C03">
        <w:rPr>
          <w:szCs w:val="22"/>
        </w:rPr>
        <w:t>и</w:t>
      </w:r>
      <w:r w:rsidRPr="00155C03">
        <w:rPr>
          <w:szCs w:val="22"/>
        </w:rPr>
        <w:t>мая для исполнения бюд</w:t>
      </w:r>
      <w:r w:rsidR="00A83870">
        <w:rPr>
          <w:szCs w:val="22"/>
        </w:rPr>
        <w:t>жета</w:t>
      </w:r>
      <w:r w:rsidRPr="00155C03">
        <w:rPr>
          <w:szCs w:val="22"/>
        </w:rPr>
        <w:t>.</w:t>
      </w:r>
    </w:p>
    <w:p w:rsidR="007E6B22" w:rsidRPr="007E6B22" w:rsidRDefault="007E6B22" w:rsidP="00FF3FDE">
      <w:pPr>
        <w:pStyle w:val="GOSTListnum"/>
        <w:numPr>
          <w:ilvl w:val="0"/>
          <w:numId w:val="49"/>
        </w:numPr>
      </w:pPr>
      <w:r>
        <w:rPr>
          <w:lang w:eastAsia="zh-CN"/>
        </w:rPr>
        <w:lastRenderedPageBreak/>
        <w:t>После заполнения полей требуется нажать на кнопку «Сохранить». Запустится автом</w:t>
      </w:r>
      <w:r>
        <w:rPr>
          <w:lang w:eastAsia="zh-CN"/>
        </w:rPr>
        <w:t>а</w:t>
      </w:r>
      <w:r>
        <w:rPr>
          <w:lang w:eastAsia="zh-CN"/>
        </w:rPr>
        <w:t>тическая проверка на корректность заполнения полей. При успешном завершении пр</w:t>
      </w:r>
      <w:r>
        <w:rPr>
          <w:lang w:eastAsia="zh-CN"/>
        </w:rPr>
        <w:t>о</w:t>
      </w:r>
      <w:r>
        <w:rPr>
          <w:lang w:eastAsia="zh-CN"/>
        </w:rPr>
        <w:t xml:space="preserve">верки </w:t>
      </w:r>
      <w:r w:rsidR="009E7204">
        <w:rPr>
          <w:lang w:eastAsia="zh-CN"/>
        </w:rPr>
        <w:t>документ</w:t>
      </w:r>
      <w:r>
        <w:rPr>
          <w:lang w:eastAsia="zh-CN"/>
        </w:rPr>
        <w:t xml:space="preserve"> сохранится в системе на статусе «Новый», при неуспешном заверш</w:t>
      </w:r>
      <w:r>
        <w:rPr>
          <w:lang w:eastAsia="zh-CN"/>
        </w:rPr>
        <w:t>е</w:t>
      </w:r>
      <w:r>
        <w:rPr>
          <w:lang w:eastAsia="zh-CN"/>
        </w:rPr>
        <w:t>нии проверки система сообщит о наличии ошибок при заполнении, которые требуется исправить.</w:t>
      </w:r>
    </w:p>
    <w:p w:rsidR="00165048" w:rsidRDefault="00963C5A" w:rsidP="00165048">
      <w:pPr>
        <w:pStyle w:val="31"/>
      </w:pPr>
      <w:bookmarkStart w:id="200" w:name="_Ref14175845"/>
      <w:bookmarkStart w:id="201" w:name="_Toc16165665"/>
      <w:r>
        <w:t>Документ «</w:t>
      </w:r>
      <w:r w:rsidRPr="007713E4">
        <w:t>Расшифровка сумм неиспользованных (внесенных через банкомат или пункт выдачи наличных денежных средств) средств» (ф. 0531251)</w:t>
      </w:r>
      <w:bookmarkEnd w:id="200"/>
      <w:bookmarkEnd w:id="201"/>
    </w:p>
    <w:p w:rsidR="00963C5A" w:rsidRDefault="00963C5A" w:rsidP="00963C5A">
      <w:pPr>
        <w:pStyle w:val="41"/>
      </w:pPr>
      <w:r>
        <w:t>Ручное формирование экземпляра формуляра «</w:t>
      </w:r>
      <w:r w:rsidRPr="007713E4">
        <w:t>Расшифровка сумм неиспользованных (внесенных через банкомат или пункт выдачи наличных денежных средств) средств» (ф. 0531251)</w:t>
      </w:r>
    </w:p>
    <w:p w:rsidR="00183BA6" w:rsidRDefault="00183BA6" w:rsidP="00FF3FDE">
      <w:pPr>
        <w:pStyle w:val="GOSTNormalWithout"/>
        <w:rPr>
          <w:lang w:eastAsia="zh-CN"/>
        </w:rPr>
      </w:pPr>
      <w:r>
        <w:rPr>
          <w:lang w:eastAsia="zh-CN"/>
        </w:rPr>
        <w:t xml:space="preserve">Для формирования экземпляра формуляра </w:t>
      </w:r>
      <w:r>
        <w:t>«</w:t>
      </w:r>
      <w:r w:rsidRPr="007713E4">
        <w:t>Расшифровка сумм неиспользованных (вн</w:t>
      </w:r>
      <w:r w:rsidRPr="007713E4">
        <w:t>е</w:t>
      </w:r>
      <w:r w:rsidRPr="007713E4">
        <w:t>сенных через банкомат или пункт выдачи наличных денежных средств) средств» (ф. 0531251)</w:t>
      </w:r>
      <w:r>
        <w:rPr>
          <w:lang w:eastAsia="zh-CN"/>
        </w:rPr>
        <w:t xml:space="preserve"> необходимо выполнить следующие действия:</w:t>
      </w:r>
    </w:p>
    <w:p w:rsidR="00183BA6" w:rsidRPr="00FF3FDE" w:rsidRDefault="00183BA6" w:rsidP="00FF3FDE">
      <w:pPr>
        <w:pStyle w:val="GOSTListnum"/>
        <w:numPr>
          <w:ilvl w:val="0"/>
          <w:numId w:val="60"/>
        </w:numPr>
      </w:pPr>
      <w:r w:rsidRPr="00FF3FD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FF3FDE">
        <w:t>а</w:t>
      </w:r>
      <w:r w:rsidRPr="00FF3FDE">
        <w:t xml:space="preserve">ния расходов – </w:t>
      </w:r>
      <w:r w:rsidR="008B3899" w:rsidRPr="00FF3FDE">
        <w:t>Обеспечение наличными денежными средствами</w:t>
      </w:r>
      <w:r w:rsidRPr="00FF3FDE">
        <w:t xml:space="preserve"> – </w:t>
      </w:r>
      <w:r w:rsidR="008B3899" w:rsidRPr="00FF3FDE">
        <w:t>Расшифровка сумм неиспользованных средств (ф. 0531251)</w:t>
      </w:r>
      <w:r w:rsidRPr="00FF3FDE">
        <w:t xml:space="preserve"> – Все документы». Откроется СФ формул</w:t>
      </w:r>
      <w:r w:rsidRPr="00FF3FDE">
        <w:t>я</w:t>
      </w:r>
      <w:r w:rsidRPr="00FF3FDE">
        <w:t>ров.</w:t>
      </w:r>
    </w:p>
    <w:p w:rsidR="00963C5A" w:rsidRDefault="00183BA6" w:rsidP="00FF3FDE">
      <w:pPr>
        <w:pStyle w:val="GOSTListnum"/>
        <w:rPr>
          <w:lang w:eastAsia="zh-CN"/>
        </w:rPr>
      </w:pPr>
      <w:r w:rsidRPr="00FF3FDE">
        <w:t>Нажать</w:t>
      </w:r>
      <w:r>
        <w:t xml:space="preserve"> на кнопку «Создать новый документ». Откроется ЭФ формуляра </w:t>
      </w:r>
      <w:r w:rsidR="008B3899">
        <w:t>«</w:t>
      </w:r>
      <w:r w:rsidR="008B3899" w:rsidRPr="007713E4">
        <w:t>Расши</w:t>
      </w:r>
      <w:r w:rsidR="008B3899" w:rsidRPr="007713E4">
        <w:t>ф</w:t>
      </w:r>
      <w:r w:rsidR="008B3899" w:rsidRPr="007713E4">
        <w:t>ровка сумм неиспользованных (внесенных через банкомат или пункт выдачи нали</w:t>
      </w:r>
      <w:r w:rsidR="008B3899" w:rsidRPr="007713E4">
        <w:t>ч</w:t>
      </w:r>
      <w:r w:rsidR="008B3899" w:rsidRPr="007713E4">
        <w:t>ных денежных средств) средств» (ф. 0531251)</w:t>
      </w:r>
      <w:r>
        <w:t>. Вкладка с индивидуальным набором полей для заполнения «Реквизиты документа» приведена на рисунке </w:t>
      </w:r>
      <w:r w:rsidR="00CE7296">
        <w:fldChar w:fldCharType="begin"/>
      </w:r>
      <w:r>
        <w:instrText xml:space="preserve"> REF _Ref13647003 \h </w:instrText>
      </w:r>
      <w:r w:rsidR="00CE7296">
        <w:fldChar w:fldCharType="separate"/>
      </w:r>
      <w:r w:rsidR="003612E3">
        <w:rPr>
          <w:noProof/>
        </w:rPr>
        <w:t>20</w:t>
      </w:r>
      <w:r w:rsidR="00CE7296">
        <w:fldChar w:fldCharType="end"/>
      </w:r>
      <w:r>
        <w:t>.</w:t>
      </w:r>
    </w:p>
    <w:p w:rsidR="00E85E8F" w:rsidRDefault="00E85E8F" w:rsidP="00E85E8F">
      <w:pPr>
        <w:pStyle w:val="GOSTFigure"/>
        <w:rPr>
          <w:lang w:eastAsia="zh-CN"/>
        </w:rPr>
      </w:pPr>
      <w:r w:rsidRPr="00E85E8F">
        <w:rPr>
          <w:noProof/>
        </w:rPr>
        <w:drawing>
          <wp:inline distT="0" distB="0" distL="0" distR="0">
            <wp:extent cx="6299835" cy="2826385"/>
            <wp:effectExtent l="19050" t="0" r="5715" b="0"/>
            <wp:docPr id="251" name="Рисунок 247" descr="Sna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5.png"/>
                    <pic:cNvPicPr/>
                  </pic:nvPicPr>
                  <pic:blipFill>
                    <a:blip r:embed="rId62" cstate="print"/>
                    <a:stretch>
                      <a:fillRect/>
                    </a:stretch>
                  </pic:blipFill>
                  <pic:spPr>
                    <a:xfrm>
                      <a:off x="0" y="0"/>
                      <a:ext cx="6299835" cy="2826385"/>
                    </a:xfrm>
                    <a:prstGeom prst="rect">
                      <a:avLst/>
                    </a:prstGeom>
                  </pic:spPr>
                </pic:pic>
              </a:graphicData>
            </a:graphic>
          </wp:inline>
        </w:drawing>
      </w:r>
    </w:p>
    <w:p w:rsidR="00E85E8F" w:rsidRDefault="00CE7296" w:rsidP="00E85E8F">
      <w:pPr>
        <w:pStyle w:val="GOSTFigName"/>
      </w:pPr>
      <w:fldSimple w:instr=" SEQ Рисунок \* ARABIC ">
        <w:bookmarkStart w:id="202" w:name="_Toc16165703"/>
        <w:r w:rsidR="003612E3">
          <w:rPr>
            <w:noProof/>
          </w:rPr>
          <w:t>23</w:t>
        </w:r>
      </w:fldSimple>
      <w:r w:rsidR="00E85E8F">
        <w:t>. ЭФ «</w:t>
      </w:r>
      <w:r w:rsidR="00E85E8F" w:rsidRPr="007713E4">
        <w:t>Расшифровка сумм неиспользованных (внесенных через банкомат или пункт выдачи наличных денежных средств) средств» (ф. 0531251)</w:t>
      </w:r>
      <w:r w:rsidR="00E85E8F">
        <w:t>, вкладка «Общая информация»</w:t>
      </w:r>
      <w:bookmarkEnd w:id="202"/>
    </w:p>
    <w:p w:rsidR="00E85E8F" w:rsidRDefault="00E85E8F" w:rsidP="00FF3FDE">
      <w:pPr>
        <w:pStyle w:val="GOSTListnum"/>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редактировать. Поля формуляра заполняются по следующим правилам:</w:t>
      </w:r>
    </w:p>
    <w:p w:rsidR="00E85E8F" w:rsidRDefault="00E85E8F" w:rsidP="00E85E8F">
      <w:pPr>
        <w:pStyle w:val="GOSTListmark3"/>
        <w:rPr>
          <w:lang w:eastAsia="zh-CN"/>
        </w:rPr>
      </w:pPr>
      <w:r>
        <w:rPr>
          <w:lang w:eastAsia="zh-CN"/>
        </w:rPr>
        <w:lastRenderedPageBreak/>
        <w:t>Поля в блоке «Информация о клиенте» заполняются автоматически на основании выбранной записи в поле «Код по Сводному реестру». Выбор записи осуществл</w:t>
      </w:r>
      <w:r>
        <w:rPr>
          <w:lang w:eastAsia="zh-CN"/>
        </w:rPr>
        <w:t>я</w:t>
      </w:r>
      <w:r>
        <w:rPr>
          <w:lang w:eastAsia="zh-CN"/>
        </w:rPr>
        <w:t>ется из справочника «Сводный реестр».</w:t>
      </w:r>
    </w:p>
    <w:p w:rsidR="00E85E8F" w:rsidRDefault="00E85E8F" w:rsidP="00E85E8F">
      <w:pPr>
        <w:pStyle w:val="GOSTListmark3"/>
        <w:rPr>
          <w:lang w:eastAsia="zh-CN"/>
        </w:rPr>
      </w:pPr>
      <w:r>
        <w:rPr>
          <w:lang w:eastAsia="zh-CN"/>
        </w:rPr>
        <w:t>Следующие поля в блоке «Информация о клиенте» заполняются пользователем вручную:</w:t>
      </w:r>
    </w:p>
    <w:p w:rsidR="00E85E8F" w:rsidRDefault="00E85E8F" w:rsidP="00E85E8F">
      <w:pPr>
        <w:pStyle w:val="GOSTListmark4"/>
        <w:rPr>
          <w:lang w:eastAsia="zh-CN"/>
        </w:rPr>
      </w:pPr>
      <w:r>
        <w:rPr>
          <w:lang w:eastAsia="zh-CN"/>
        </w:rPr>
        <w:t>«Денежные средства в сумме»</w:t>
      </w:r>
      <w:r w:rsidR="003354FA">
        <w:rPr>
          <w:lang w:eastAsia="zh-CN"/>
        </w:rPr>
        <w:t xml:space="preserve"> - указывается сумма внесенных денежных средств в рублях.</w:t>
      </w:r>
    </w:p>
    <w:p w:rsidR="00E85E8F" w:rsidRDefault="00E85E8F" w:rsidP="00E85E8F">
      <w:pPr>
        <w:pStyle w:val="GOSTListmark4"/>
        <w:rPr>
          <w:lang w:eastAsia="zh-CN"/>
        </w:rPr>
      </w:pPr>
      <w:r>
        <w:rPr>
          <w:lang w:eastAsia="zh-CN"/>
        </w:rPr>
        <w:t>«Вид операции»</w:t>
      </w:r>
      <w:r w:rsidR="003354FA">
        <w:rPr>
          <w:lang w:eastAsia="zh-CN"/>
        </w:rPr>
        <w:t xml:space="preserve"> - осуществляется выбор из двух вариантов: «взнос наличных» или «неиспользованные».</w:t>
      </w:r>
    </w:p>
    <w:p w:rsidR="00E85E8F" w:rsidRDefault="00E85E8F" w:rsidP="00E85E8F">
      <w:pPr>
        <w:pStyle w:val="GOSTListmark4"/>
        <w:rPr>
          <w:lang w:eastAsia="zh-CN"/>
        </w:rPr>
      </w:pPr>
      <w:r>
        <w:rPr>
          <w:lang w:eastAsia="zh-CN"/>
        </w:rPr>
        <w:t>«Номер банковской карты»</w:t>
      </w:r>
      <w:r w:rsidR="003354FA">
        <w:rPr>
          <w:lang w:eastAsia="zh-CN"/>
        </w:rPr>
        <w:t xml:space="preserve"> - указывается значение из справочника «Банко</w:t>
      </w:r>
      <w:r w:rsidR="003354FA">
        <w:rPr>
          <w:lang w:eastAsia="zh-CN"/>
        </w:rPr>
        <w:t>в</w:t>
      </w:r>
      <w:r w:rsidR="003354FA">
        <w:rPr>
          <w:lang w:eastAsia="zh-CN"/>
        </w:rPr>
        <w:t>ские карты.</w:t>
      </w:r>
    </w:p>
    <w:p w:rsidR="00E85E8F" w:rsidRDefault="00E85E8F" w:rsidP="00E85E8F">
      <w:pPr>
        <w:pStyle w:val="GOSTListmark3"/>
        <w:rPr>
          <w:lang w:eastAsia="zh-CN"/>
        </w:rPr>
      </w:pPr>
      <w:r>
        <w:rPr>
          <w:lang w:eastAsia="zh-CN"/>
        </w:rPr>
        <w:t>Поля в блоке «Расшифровка сумм неиспользованных средство» заполняются сл</w:t>
      </w:r>
      <w:r>
        <w:rPr>
          <w:lang w:eastAsia="zh-CN"/>
        </w:rPr>
        <w:t>е</w:t>
      </w:r>
      <w:r>
        <w:rPr>
          <w:lang w:eastAsia="zh-CN"/>
        </w:rPr>
        <w:t>дующим образом:</w:t>
      </w:r>
    </w:p>
    <w:p w:rsidR="00E85E8F" w:rsidRDefault="00E85E8F" w:rsidP="00E85E8F">
      <w:pPr>
        <w:pStyle w:val="GOSTListmark4"/>
        <w:rPr>
          <w:lang w:eastAsia="zh-CN"/>
        </w:rPr>
      </w:pPr>
      <w:r>
        <w:rPr>
          <w:lang w:eastAsia="zh-CN"/>
        </w:rPr>
        <w:t xml:space="preserve">«№ п/п» </w:t>
      </w:r>
      <w:r>
        <w:t>–</w:t>
      </w:r>
      <w:r>
        <w:rPr>
          <w:lang w:eastAsia="zh-CN"/>
        </w:rPr>
        <w:t xml:space="preserve"> заполняется автоматически текущим номером строки.</w:t>
      </w:r>
    </w:p>
    <w:p w:rsidR="00E85E8F" w:rsidRDefault="00E85E8F" w:rsidP="00E85E8F">
      <w:pPr>
        <w:pStyle w:val="GOSTListmark4"/>
        <w:rPr>
          <w:lang w:eastAsia="zh-CN"/>
        </w:rPr>
      </w:pPr>
      <w:r>
        <w:rPr>
          <w:lang w:eastAsia="zh-CN"/>
        </w:rPr>
        <w:t xml:space="preserve"> «Код по БК» </w:t>
      </w:r>
      <w:r>
        <w:t>–</w:t>
      </w:r>
      <w:r>
        <w:rPr>
          <w:lang w:eastAsia="zh-CN"/>
        </w:rPr>
        <w:t xml:space="preserve"> не заполняется.</w:t>
      </w:r>
    </w:p>
    <w:p w:rsidR="00E85E8F" w:rsidRDefault="00E85E8F" w:rsidP="00E85E8F">
      <w:pPr>
        <w:pStyle w:val="GOSTListmark4"/>
        <w:rPr>
          <w:lang w:eastAsia="zh-CN"/>
        </w:rPr>
      </w:pPr>
      <w:r>
        <w:rPr>
          <w:lang w:eastAsia="zh-CN"/>
        </w:rPr>
        <w:t>«Код по ОКТМО»</w:t>
      </w:r>
      <w:r w:rsidR="003354FA">
        <w:rPr>
          <w:lang w:eastAsia="zh-CN"/>
        </w:rPr>
        <w:t xml:space="preserve"> </w:t>
      </w:r>
      <w:r w:rsidR="003354FA">
        <w:t>–</w:t>
      </w:r>
      <w:r w:rsidR="003354FA">
        <w:rPr>
          <w:lang w:eastAsia="zh-CN"/>
        </w:rPr>
        <w:t xml:space="preserve"> не заполняется.</w:t>
      </w:r>
    </w:p>
    <w:p w:rsidR="00E85E8F" w:rsidRDefault="00E85E8F" w:rsidP="00E85E8F">
      <w:pPr>
        <w:pStyle w:val="GOSTListmark4"/>
        <w:rPr>
          <w:lang w:eastAsia="zh-CN"/>
        </w:rPr>
      </w:pPr>
      <w:r>
        <w:rPr>
          <w:lang w:eastAsia="zh-CN"/>
        </w:rPr>
        <w:t xml:space="preserve">«Наименование вида средств» </w:t>
      </w:r>
      <w:r>
        <w:t>–</w:t>
      </w:r>
      <w:r>
        <w:rPr>
          <w:lang w:eastAsia="zh-CN"/>
        </w:rPr>
        <w:t xml:space="preserve"> заполняется значением «30 – </w:t>
      </w:r>
      <w:r w:rsidRPr="00155C03">
        <w:t>средства, пост</w:t>
      </w:r>
      <w:r w:rsidRPr="00155C03">
        <w:t>у</w:t>
      </w:r>
      <w:r w:rsidRPr="00155C03">
        <w:t>пающие во временное распоряжение казенных учреждений</w:t>
      </w:r>
      <w:r>
        <w:t>».</w:t>
      </w:r>
    </w:p>
    <w:p w:rsidR="00E85E8F" w:rsidRDefault="00E85E8F" w:rsidP="00E85E8F">
      <w:pPr>
        <w:pStyle w:val="GOSTListmark4"/>
        <w:rPr>
          <w:lang w:eastAsia="zh-CN"/>
        </w:rPr>
      </w:pPr>
      <w:r>
        <w:rPr>
          <w:lang w:eastAsia="zh-CN"/>
        </w:rPr>
        <w:t xml:space="preserve">«Код цели (аналитический код)» </w:t>
      </w:r>
      <w:r w:rsidR="003354FA">
        <w:t>–</w:t>
      </w:r>
      <w:r>
        <w:rPr>
          <w:lang w:eastAsia="zh-CN"/>
        </w:rPr>
        <w:t xml:space="preserve"> указывается код цели (аналитический код) плательщика. Не заполняется, если выбран л/с с кодом 05.</w:t>
      </w:r>
    </w:p>
    <w:p w:rsidR="00E85E8F" w:rsidRDefault="00E85E8F" w:rsidP="00E85E8F">
      <w:pPr>
        <w:pStyle w:val="GOSTListmark4"/>
        <w:rPr>
          <w:lang w:eastAsia="zh-CN"/>
        </w:rPr>
      </w:pPr>
      <w:r>
        <w:rPr>
          <w:lang w:eastAsia="zh-CN"/>
        </w:rPr>
        <w:t xml:space="preserve">«Символ» </w:t>
      </w:r>
      <w:r w:rsidR="003354FA">
        <w:t>–</w:t>
      </w:r>
      <w:r>
        <w:rPr>
          <w:lang w:eastAsia="zh-CN"/>
        </w:rPr>
        <w:t xml:space="preserve"> </w:t>
      </w:r>
      <w:r w:rsidR="003354FA">
        <w:rPr>
          <w:lang w:eastAsia="zh-CN"/>
        </w:rPr>
        <w:t xml:space="preserve">поле не </w:t>
      </w:r>
      <w:r w:rsidR="008F74FC">
        <w:rPr>
          <w:lang w:eastAsia="zh-CN"/>
        </w:rPr>
        <w:t xml:space="preserve">обязательно к </w:t>
      </w:r>
      <w:r w:rsidR="003354FA">
        <w:rPr>
          <w:lang w:eastAsia="zh-CN"/>
        </w:rPr>
        <w:t>заполн</w:t>
      </w:r>
      <w:r w:rsidR="008F74FC">
        <w:rPr>
          <w:lang w:eastAsia="zh-CN"/>
        </w:rPr>
        <w:t>ению</w:t>
      </w:r>
      <w:r>
        <w:rPr>
          <w:lang w:eastAsia="zh-CN"/>
        </w:rPr>
        <w:t>.</w:t>
      </w:r>
    </w:p>
    <w:p w:rsidR="003354FA" w:rsidRDefault="00E85E8F" w:rsidP="003354FA">
      <w:pPr>
        <w:pStyle w:val="GOSTListmark4"/>
        <w:rPr>
          <w:lang w:eastAsia="zh-CN"/>
        </w:rPr>
      </w:pPr>
      <w:r>
        <w:rPr>
          <w:lang w:eastAsia="zh-CN"/>
        </w:rPr>
        <w:t xml:space="preserve">«Сумма» </w:t>
      </w:r>
      <w:r>
        <w:t>–</w:t>
      </w:r>
      <w:r>
        <w:rPr>
          <w:lang w:eastAsia="zh-CN"/>
        </w:rPr>
        <w:t xml:space="preserve"> заполняется вручную.</w:t>
      </w:r>
    </w:p>
    <w:p w:rsidR="00E85E8F" w:rsidRPr="0008159B" w:rsidRDefault="00E85E8F" w:rsidP="003354FA">
      <w:pPr>
        <w:pStyle w:val="GOSTListmark4"/>
        <w:rPr>
          <w:lang w:eastAsia="zh-CN"/>
        </w:rPr>
      </w:pPr>
      <w:r>
        <w:rPr>
          <w:lang w:eastAsia="zh-CN"/>
        </w:rPr>
        <w:t xml:space="preserve">«Примечание» </w:t>
      </w:r>
      <w:r>
        <w:t>–</w:t>
      </w:r>
      <w:r>
        <w:rPr>
          <w:lang w:eastAsia="zh-CN"/>
        </w:rPr>
        <w:t xml:space="preserve"> </w:t>
      </w:r>
      <w:r w:rsidR="003354FA">
        <w:t>у</w:t>
      </w:r>
      <w:r w:rsidR="003354FA" w:rsidRPr="006874F0">
        <w:t>казывается текстовое примечание</w:t>
      </w:r>
      <w:r w:rsidR="003354FA">
        <w:t xml:space="preserve">. </w:t>
      </w:r>
      <w:r w:rsidR="003354FA" w:rsidRPr="006874F0">
        <w:t>При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Pr="003354FA">
        <w:rPr>
          <w:szCs w:val="22"/>
        </w:rPr>
        <w:t xml:space="preserve"> </w:t>
      </w:r>
    </w:p>
    <w:p w:rsidR="00E85E8F" w:rsidRPr="00E85E8F" w:rsidRDefault="00E85E8F" w:rsidP="00FF3FDE">
      <w:pPr>
        <w:pStyle w:val="GOSTListnum"/>
      </w:pPr>
      <w:r>
        <w:rPr>
          <w:lang w:eastAsia="zh-CN"/>
        </w:rPr>
        <w:t>После заполнения полей требуется нажать на кнопку «Сохранить». Запустится авт</w:t>
      </w:r>
      <w:r>
        <w:rPr>
          <w:lang w:eastAsia="zh-CN"/>
        </w:rPr>
        <w:t>о</w:t>
      </w:r>
      <w:r>
        <w:rPr>
          <w:lang w:eastAsia="zh-CN"/>
        </w:rPr>
        <w:t xml:space="preserve">матическая проверка на корректность заполнения полей. При успешном завершении проверки </w:t>
      </w:r>
      <w:r w:rsidR="00491303">
        <w:rPr>
          <w:lang w:eastAsia="zh-CN"/>
        </w:rPr>
        <w:t>документ</w:t>
      </w:r>
      <w:r>
        <w:rPr>
          <w:lang w:eastAsia="zh-CN"/>
        </w:rPr>
        <w:t xml:space="preserve"> сохранится в системе на статусе «Новый», при неуспешном з</w:t>
      </w:r>
      <w:r>
        <w:rPr>
          <w:lang w:eastAsia="zh-CN"/>
        </w:rPr>
        <w:t>а</w:t>
      </w:r>
      <w:r>
        <w:rPr>
          <w:lang w:eastAsia="zh-CN"/>
        </w:rPr>
        <w:t>вершении проверки система сообщит о наличии ошибок при заполнении, которые требуется исправить.</w:t>
      </w:r>
    </w:p>
    <w:p w:rsidR="00142156" w:rsidRDefault="00142156" w:rsidP="005F1297">
      <w:pPr>
        <w:pStyle w:val="21"/>
      </w:pPr>
      <w:bookmarkStart w:id="203" w:name="_Toc16165666"/>
      <w:r>
        <w:t>Уточнение кассовых операций</w:t>
      </w:r>
      <w:bookmarkEnd w:id="203"/>
    </w:p>
    <w:p w:rsidR="00D3281E" w:rsidRDefault="00D3281E" w:rsidP="00F41BF2">
      <w:pPr>
        <w:pStyle w:val="GOSTNormal"/>
        <w:rPr>
          <w:lang w:eastAsia="zh-CN"/>
        </w:rPr>
      </w:pPr>
      <w:r>
        <w:rPr>
          <w:lang w:eastAsia="zh-CN"/>
        </w:rPr>
        <w:t>Уточнение кассовых операций осуществляются путем формирования и обработки док</w:t>
      </w:r>
      <w:r>
        <w:rPr>
          <w:lang w:eastAsia="zh-CN"/>
        </w:rPr>
        <w:t>у</w:t>
      </w:r>
      <w:r>
        <w:rPr>
          <w:lang w:eastAsia="zh-CN"/>
        </w:rPr>
        <w:t>мент</w:t>
      </w:r>
      <w:r w:rsidR="00F41BF2">
        <w:rPr>
          <w:lang w:eastAsia="zh-CN"/>
        </w:rPr>
        <w:t xml:space="preserve">а </w:t>
      </w:r>
      <w:r>
        <w:rPr>
          <w:lang w:eastAsia="zh-CN"/>
        </w:rPr>
        <w:t>«</w:t>
      </w:r>
      <w:r w:rsidRPr="00B30032">
        <w:t xml:space="preserve">Уведомление об </w:t>
      </w:r>
      <w:r w:rsidRPr="005A64C3">
        <w:t>уточнении вида и принадлежности платежа» (ф. 0531809)</w:t>
      </w:r>
      <w:r>
        <w:rPr>
          <w:lang w:eastAsia="zh-CN"/>
        </w:rPr>
        <w:t xml:space="preserve"> (см. п. </w:t>
      </w:r>
      <w:r w:rsidR="00CE7296">
        <w:rPr>
          <w:lang w:eastAsia="zh-CN"/>
        </w:rPr>
        <w:fldChar w:fldCharType="begin"/>
      </w:r>
      <w:r w:rsidR="007713E4">
        <w:rPr>
          <w:lang w:eastAsia="zh-CN"/>
        </w:rPr>
        <w:instrText xml:space="preserve"> REF _Ref14098045 \r \h </w:instrText>
      </w:r>
      <w:r w:rsidR="00CE7296">
        <w:rPr>
          <w:lang w:eastAsia="zh-CN"/>
        </w:rPr>
      </w:r>
      <w:r w:rsidR="00CE7296">
        <w:rPr>
          <w:lang w:eastAsia="zh-CN"/>
        </w:rPr>
        <w:fldChar w:fldCharType="separate"/>
      </w:r>
      <w:r w:rsidR="003612E3">
        <w:rPr>
          <w:lang w:eastAsia="zh-CN"/>
        </w:rPr>
        <w:t>3.8.2</w:t>
      </w:r>
      <w:r w:rsidR="00CE7296">
        <w:rPr>
          <w:lang w:eastAsia="zh-CN"/>
        </w:rPr>
        <w:fldChar w:fldCharType="end"/>
      </w:r>
      <w:r>
        <w:rPr>
          <w:lang w:eastAsia="zh-CN"/>
        </w:rPr>
        <w:t>);</w:t>
      </w:r>
    </w:p>
    <w:p w:rsidR="00D3281E" w:rsidRDefault="00D3281E" w:rsidP="00D3281E">
      <w:pPr>
        <w:pStyle w:val="GOSTNormal"/>
        <w:rPr>
          <w:lang w:eastAsia="zh-CN"/>
        </w:rPr>
      </w:pPr>
      <w:r>
        <w:rPr>
          <w:lang w:eastAsia="zh-CN"/>
        </w:rPr>
        <w:t>Путь в навигаторе «Управление расходами – Компонент санкционирования расходов – Уточнение кассовых операций – /выбрать название формуляра/».</w:t>
      </w:r>
    </w:p>
    <w:p w:rsidR="00D3281E" w:rsidRDefault="00D3281E" w:rsidP="00D3281E">
      <w:pPr>
        <w:pStyle w:val="GOSTNormal"/>
        <w:rPr>
          <w:lang w:eastAsia="zh-CN"/>
        </w:rPr>
      </w:pPr>
      <w:r>
        <w:rPr>
          <w:lang w:eastAsia="zh-CN"/>
        </w:rPr>
        <w:t>Общее описание последовательности действий при уточнении кассовых операций прив</w:t>
      </w:r>
      <w:r>
        <w:rPr>
          <w:lang w:eastAsia="zh-CN"/>
        </w:rPr>
        <w:t>е</w:t>
      </w:r>
      <w:r>
        <w:rPr>
          <w:lang w:eastAsia="zh-CN"/>
        </w:rPr>
        <w:t>дены в п.</w:t>
      </w:r>
      <w:r w:rsidR="007713E4">
        <w:rPr>
          <w:lang w:eastAsia="zh-CN"/>
        </w:rPr>
        <w:t> </w:t>
      </w:r>
      <w:r w:rsidR="00CE7296">
        <w:rPr>
          <w:lang w:eastAsia="zh-CN"/>
        </w:rPr>
        <w:fldChar w:fldCharType="begin"/>
      </w:r>
      <w:r w:rsidR="007713E4">
        <w:rPr>
          <w:lang w:eastAsia="zh-CN"/>
        </w:rPr>
        <w:instrText xml:space="preserve"> REF _Ref14098020 \r \h </w:instrText>
      </w:r>
      <w:r w:rsidR="00CE7296">
        <w:rPr>
          <w:lang w:eastAsia="zh-CN"/>
        </w:rPr>
      </w:r>
      <w:r w:rsidR="00CE7296">
        <w:rPr>
          <w:lang w:eastAsia="zh-CN"/>
        </w:rPr>
        <w:fldChar w:fldCharType="separate"/>
      </w:r>
      <w:r w:rsidR="003612E3">
        <w:rPr>
          <w:lang w:eastAsia="zh-CN"/>
        </w:rPr>
        <w:t>3.8.1</w:t>
      </w:r>
      <w:r w:rsidR="00CE7296">
        <w:rPr>
          <w:lang w:eastAsia="zh-CN"/>
        </w:rPr>
        <w:fldChar w:fldCharType="end"/>
      </w:r>
      <w:r w:rsidR="007713E4">
        <w:rPr>
          <w:lang w:eastAsia="zh-CN"/>
        </w:rPr>
        <w:t>.</w:t>
      </w:r>
    </w:p>
    <w:p w:rsidR="00D3281E" w:rsidRDefault="00D3281E" w:rsidP="00D3281E">
      <w:pPr>
        <w:pStyle w:val="31"/>
        <w:rPr>
          <w:lang w:eastAsia="zh-CN"/>
        </w:rPr>
      </w:pPr>
      <w:bookmarkStart w:id="204" w:name="_Ref14098020"/>
      <w:bookmarkStart w:id="205" w:name="_Toc16165667"/>
      <w:r>
        <w:rPr>
          <w:lang w:eastAsia="zh-CN"/>
        </w:rPr>
        <w:lastRenderedPageBreak/>
        <w:t>Обработка документов по уточнению кассовых операций</w:t>
      </w:r>
      <w:bookmarkEnd w:id="204"/>
      <w:bookmarkEnd w:id="205"/>
    </w:p>
    <w:p w:rsidR="0059350D" w:rsidRDefault="0059350D" w:rsidP="0059350D">
      <w:pPr>
        <w:pStyle w:val="41"/>
      </w:pPr>
      <w:r>
        <w:t xml:space="preserve">Автоматическое формирование </w:t>
      </w:r>
      <w:r>
        <w:rPr>
          <w:lang w:eastAsia="zh-CN"/>
        </w:rPr>
        <w:t xml:space="preserve">документов </w:t>
      </w:r>
      <w:r w:rsidR="00F41BF2">
        <w:rPr>
          <w:lang w:eastAsia="zh-CN"/>
        </w:rPr>
        <w:t>по уточнению кассовых операций путем импорта</w:t>
      </w:r>
      <w:r w:rsidR="00F41BF2" w:rsidRPr="00230613">
        <w:rPr>
          <w:lang w:eastAsia="zh-CN"/>
        </w:rPr>
        <w:t xml:space="preserve"> </w:t>
      </w:r>
      <w:r w:rsidR="00F41BF2">
        <w:rPr>
          <w:lang w:eastAsia="zh-CN"/>
        </w:rPr>
        <w:t>файла</w:t>
      </w:r>
    </w:p>
    <w:p w:rsidR="0059350D" w:rsidRDefault="0059350D" w:rsidP="00FF3FDE">
      <w:pPr>
        <w:pStyle w:val="GOSTNormalWithout"/>
        <w:rPr>
          <w:lang w:eastAsia="zh-CN"/>
        </w:rPr>
      </w:pPr>
      <w:r>
        <w:rPr>
          <w:lang w:eastAsia="zh-CN"/>
        </w:rPr>
        <w:t>Для автоматического формирования документов путем импорта</w:t>
      </w:r>
      <w:r w:rsidRPr="00230613">
        <w:rPr>
          <w:lang w:eastAsia="zh-CN"/>
        </w:rPr>
        <w:t xml:space="preserve"> </w:t>
      </w:r>
      <w:r>
        <w:rPr>
          <w:lang w:eastAsia="zh-CN"/>
        </w:rPr>
        <w:t>файла с внешнего нос</w:t>
      </w:r>
      <w:r>
        <w:rPr>
          <w:lang w:eastAsia="zh-CN"/>
        </w:rPr>
        <w:t>и</w:t>
      </w:r>
      <w:r>
        <w:rPr>
          <w:lang w:eastAsia="zh-CN"/>
        </w:rPr>
        <w:t xml:space="preserve">теля требуется выполнить следующие действия: </w:t>
      </w:r>
    </w:p>
    <w:p w:rsidR="0059350D" w:rsidRPr="00FF3FDE" w:rsidRDefault="0059350D" w:rsidP="00FF3FDE">
      <w:pPr>
        <w:pStyle w:val="GOSTListnum"/>
        <w:numPr>
          <w:ilvl w:val="0"/>
          <w:numId w:val="61"/>
        </w:numPr>
      </w:pPr>
      <w:r w:rsidRPr="00FF3FD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FF3FDE">
        <w:t>а</w:t>
      </w:r>
      <w:r w:rsidRPr="00FF3FDE">
        <w:t xml:space="preserve">ния расходов – </w:t>
      </w:r>
      <w:r w:rsidR="00F41BF2" w:rsidRPr="00FF3FDE">
        <w:t xml:space="preserve">Уточнение кассовых операций </w:t>
      </w:r>
      <w:r w:rsidRPr="00FF3FDE">
        <w:t>– название формуляра – Все докуме</w:t>
      </w:r>
      <w:r w:rsidRPr="00FF3FDE">
        <w:t>н</w:t>
      </w:r>
      <w:r w:rsidRPr="00FF3FDE">
        <w:t>ты». Откроется СФ формуляров.</w:t>
      </w:r>
    </w:p>
    <w:p w:rsidR="0059350D" w:rsidRPr="00FF3FDE" w:rsidRDefault="0059350D" w:rsidP="00FF3FDE">
      <w:pPr>
        <w:pStyle w:val="GOSTListnum"/>
      </w:pPr>
      <w:r w:rsidRPr="00FF3FDE">
        <w:t>На СФ нажать кнопку «Импорт». В открывшемся окне выбрать файл с документом для импорта и нажать кнопку «Сохранить». В случае успешного импорта после о</w:t>
      </w:r>
      <w:r w:rsidRPr="00FF3FDE">
        <w:t>б</w:t>
      </w:r>
      <w:r w:rsidRPr="00FF3FDE">
        <w:t>новления в СФ присутствует экземпляр формуляра на статусе «Новый».</w:t>
      </w:r>
    </w:p>
    <w:p w:rsidR="0059350D" w:rsidRDefault="0059350D" w:rsidP="00FF3FDE">
      <w:pPr>
        <w:pStyle w:val="GOSTListnum"/>
        <w:rPr>
          <w:lang w:eastAsia="zh-CN"/>
        </w:rPr>
      </w:pPr>
      <w:r w:rsidRPr="00FF3FDE">
        <w:t>Открыть</w:t>
      </w:r>
      <w:r>
        <w:rPr>
          <w:lang w:eastAsia="zh-CN"/>
        </w:rPr>
        <w:t xml:space="preserve"> формуляр для визуальной проверки. При корректном завершении импорта документа данные реквизитов формуляра </w:t>
      </w:r>
      <w:r>
        <w:t>подтягиваются</w:t>
      </w:r>
      <w:r w:rsidRPr="00851A51">
        <w:t xml:space="preserve"> автоматически из файла с</w:t>
      </w:r>
      <w:r w:rsidRPr="00851A51">
        <w:t>о</w:t>
      </w:r>
      <w:r w:rsidRPr="00851A51">
        <w:t>ответствующего поля ТФФ</w:t>
      </w:r>
      <w:r>
        <w:t>.</w:t>
      </w:r>
    </w:p>
    <w:p w:rsidR="0059350D" w:rsidRDefault="0059350D" w:rsidP="0059350D">
      <w:pPr>
        <w:pStyle w:val="GOSTNormal"/>
        <w:rPr>
          <w:lang w:eastAsia="zh-CN"/>
        </w:rPr>
      </w:pPr>
      <w:r w:rsidRPr="00B9617D">
        <w:rPr>
          <w:lang w:eastAsia="zh-CN"/>
        </w:rPr>
        <w:t xml:space="preserve">Документы, импортированные в </w:t>
      </w:r>
      <w:r>
        <w:rPr>
          <w:lang w:eastAsia="zh-CN"/>
        </w:rPr>
        <w:t>личный кабинет</w:t>
      </w:r>
      <w:r w:rsidRPr="00B9617D">
        <w:rPr>
          <w:lang w:eastAsia="zh-CN"/>
        </w:rPr>
        <w:t xml:space="preserve"> с внешнего носителя недоступны для редактиро</w:t>
      </w:r>
      <w:r>
        <w:rPr>
          <w:lang w:eastAsia="zh-CN"/>
        </w:rPr>
        <w:t>ва</w:t>
      </w:r>
      <w:r w:rsidRPr="00B9617D">
        <w:rPr>
          <w:lang w:eastAsia="zh-CN"/>
        </w:rPr>
        <w:t>ния.</w:t>
      </w:r>
    </w:p>
    <w:p w:rsidR="0059350D" w:rsidRDefault="0059350D" w:rsidP="0059350D">
      <w:pPr>
        <w:pStyle w:val="41"/>
      </w:pPr>
      <w:r>
        <w:t xml:space="preserve">Автоматическое формирование </w:t>
      </w:r>
      <w:r>
        <w:rPr>
          <w:lang w:eastAsia="zh-CN"/>
        </w:rPr>
        <w:t xml:space="preserve">формуляров </w:t>
      </w:r>
      <w:r w:rsidR="00F41BF2">
        <w:rPr>
          <w:lang w:eastAsia="zh-CN"/>
        </w:rPr>
        <w:t>по уточнению кассовых операций</w:t>
      </w:r>
      <w:r>
        <w:t xml:space="preserve"> при загрузке документа из внешней системы</w:t>
      </w:r>
    </w:p>
    <w:p w:rsidR="0059350D" w:rsidRDefault="0059350D" w:rsidP="0059350D">
      <w:pPr>
        <w:pStyle w:val="GOSTNormal"/>
        <w:rPr>
          <w:lang w:eastAsia="zh-CN"/>
        </w:rPr>
      </w:pPr>
      <w:r w:rsidRPr="00B9617D">
        <w:rPr>
          <w:lang w:eastAsia="zh-CN"/>
        </w:rPr>
        <w:t xml:space="preserve">Документы, поступившие из внешних систем (СУФД-Портал, ПФХД) отражаются в </w:t>
      </w:r>
      <w:r>
        <w:rPr>
          <w:lang w:eastAsia="zh-CN"/>
        </w:rPr>
        <w:t>ли</w:t>
      </w:r>
      <w:r>
        <w:rPr>
          <w:lang w:eastAsia="zh-CN"/>
        </w:rPr>
        <w:t>ч</w:t>
      </w:r>
      <w:r>
        <w:rPr>
          <w:lang w:eastAsia="zh-CN"/>
        </w:rPr>
        <w:t>ном кабинете пользователя</w:t>
      </w:r>
      <w:r w:rsidRPr="00B9617D">
        <w:rPr>
          <w:lang w:eastAsia="zh-CN"/>
        </w:rPr>
        <w:t xml:space="preserve"> на статусе «Утвержден»</w:t>
      </w:r>
      <w:r>
        <w:rPr>
          <w:lang w:eastAsia="zh-CN"/>
        </w:rPr>
        <w:t>.</w:t>
      </w:r>
      <w:r w:rsidRPr="00B9617D">
        <w:rPr>
          <w:lang w:eastAsia="zh-CN"/>
        </w:rPr>
        <w:t xml:space="preserve"> </w:t>
      </w:r>
      <w:r>
        <w:rPr>
          <w:lang w:eastAsia="zh-CN"/>
        </w:rPr>
        <w:t>Н</w:t>
      </w:r>
      <w:r w:rsidRPr="00B9617D">
        <w:rPr>
          <w:lang w:eastAsia="zh-CN"/>
        </w:rPr>
        <w:t>ика</w:t>
      </w:r>
      <w:r>
        <w:rPr>
          <w:lang w:eastAsia="zh-CN"/>
        </w:rPr>
        <w:t>кие действия/операции по данным</w:t>
      </w:r>
      <w:r w:rsidRPr="00B9617D">
        <w:rPr>
          <w:lang w:eastAsia="zh-CN"/>
        </w:rPr>
        <w:t xml:space="preserve"> документ</w:t>
      </w:r>
      <w:r>
        <w:rPr>
          <w:lang w:eastAsia="zh-CN"/>
        </w:rPr>
        <w:t>ам</w:t>
      </w:r>
      <w:r w:rsidRPr="00B9617D">
        <w:rPr>
          <w:lang w:eastAsia="zh-CN"/>
        </w:rPr>
        <w:t xml:space="preserve"> в </w:t>
      </w:r>
      <w:r>
        <w:rPr>
          <w:lang w:eastAsia="zh-CN"/>
        </w:rPr>
        <w:t>личном кабинете пользователя</w:t>
      </w:r>
      <w:r w:rsidRPr="00B9617D">
        <w:rPr>
          <w:lang w:eastAsia="zh-CN"/>
        </w:rPr>
        <w:t xml:space="preserve"> недоступны.</w:t>
      </w:r>
    </w:p>
    <w:p w:rsidR="00D3281E" w:rsidRDefault="00D3281E" w:rsidP="00D3281E">
      <w:pPr>
        <w:pStyle w:val="41"/>
        <w:rPr>
          <w:lang w:eastAsia="zh-CN"/>
        </w:rPr>
      </w:pPr>
      <w:r>
        <w:rPr>
          <w:lang w:eastAsia="zh-CN"/>
        </w:rPr>
        <w:t xml:space="preserve">Просмотр </w:t>
      </w:r>
      <w:r w:rsidR="0087481F">
        <w:rPr>
          <w:lang w:eastAsia="zh-CN"/>
        </w:rPr>
        <w:t xml:space="preserve">и отправка на согласование </w:t>
      </w:r>
      <w:r>
        <w:rPr>
          <w:lang w:eastAsia="zh-CN"/>
        </w:rPr>
        <w:t>формуляра по уточнению кассовых операций</w:t>
      </w:r>
    </w:p>
    <w:p w:rsidR="00D3281E" w:rsidRPr="00881D5C" w:rsidRDefault="00D3281E" w:rsidP="00FF3FDE">
      <w:pPr>
        <w:pStyle w:val="GOSTNormalWithout"/>
        <w:rPr>
          <w:lang w:eastAsia="zh-CN"/>
        </w:rPr>
      </w:pPr>
      <w:r>
        <w:rPr>
          <w:lang w:eastAsia="zh-CN"/>
        </w:rPr>
        <w:t>Для визуального и автоматизированного контроля формуляра необходимо выполнить сл</w:t>
      </w:r>
      <w:r>
        <w:rPr>
          <w:lang w:eastAsia="zh-CN"/>
        </w:rPr>
        <w:t>е</w:t>
      </w:r>
      <w:r>
        <w:rPr>
          <w:lang w:eastAsia="zh-CN"/>
        </w:rPr>
        <w:t>дующие действия:</w:t>
      </w:r>
    </w:p>
    <w:p w:rsidR="00D3281E" w:rsidRPr="00FF3FDE" w:rsidRDefault="00D3281E" w:rsidP="00FF3FDE">
      <w:pPr>
        <w:pStyle w:val="GOSTListnum"/>
        <w:numPr>
          <w:ilvl w:val="0"/>
          <w:numId w:val="62"/>
        </w:numPr>
      </w:pPr>
      <w:r w:rsidRPr="00FF3FD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FF3FDE">
        <w:t>а</w:t>
      </w:r>
      <w:r w:rsidRPr="00FF3FDE">
        <w:t xml:space="preserve">ния расходов – </w:t>
      </w:r>
      <w:r w:rsidR="00CD2CCA" w:rsidRPr="00FF3FDE">
        <w:t>Уточнение кассовых операций</w:t>
      </w:r>
      <w:r w:rsidRPr="00FF3FDE">
        <w:t xml:space="preserve"> – /название нужного формуляра/ – Все документы».</w:t>
      </w:r>
    </w:p>
    <w:p w:rsidR="00D3281E" w:rsidRDefault="00D3281E" w:rsidP="00FF3FDE">
      <w:pPr>
        <w:pStyle w:val="GOSTListnum"/>
        <w:rPr>
          <w:lang w:eastAsia="zh-CN"/>
        </w:rPr>
      </w:pPr>
      <w:r w:rsidRPr="00FF3FDE">
        <w:t>Выделить</w:t>
      </w:r>
      <w:r>
        <w:rPr>
          <w:lang w:eastAsia="zh-CN"/>
        </w:rPr>
        <w:t xml:space="preserve"> курсором </w:t>
      </w:r>
      <w:r>
        <w:rPr>
          <w:lang w:eastAsia="zh-CN"/>
        </w:rPr>
        <w:tab/>
        <w:t xml:space="preserve">необходимый экземпляр формуляра и нажать </w:t>
      </w:r>
      <w:r w:rsidR="0087481F">
        <w:rPr>
          <w:lang w:eastAsia="zh-CN"/>
        </w:rPr>
        <w:t xml:space="preserve">на кнопку </w:t>
      </w:r>
      <w:r w:rsidR="0087481F" w:rsidRPr="00201733">
        <w:rPr>
          <w:lang w:eastAsia="zh-CN"/>
        </w:rPr>
        <w:drawing>
          <wp:inline distT="0" distB="0" distL="0" distR="0">
            <wp:extent cx="314325" cy="314325"/>
            <wp:effectExtent l="19050" t="0" r="9525" b="0"/>
            <wp:docPr id="3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19"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87481F" w:rsidRPr="00201733">
        <w:rPr>
          <w:lang w:eastAsia="zh-CN"/>
        </w:rPr>
        <w:t xml:space="preserve"> </w:t>
      </w:r>
      <w:r w:rsidR="0087481F">
        <w:rPr>
          <w:lang w:eastAsia="zh-CN"/>
        </w:rPr>
        <w:t>(Открыть документ на просмотр)</w:t>
      </w:r>
      <w:r w:rsidR="00F41BF2">
        <w:rPr>
          <w:lang w:eastAsia="zh-CN"/>
        </w:rPr>
        <w:t>.</w:t>
      </w:r>
    </w:p>
    <w:p w:rsidR="0087481F" w:rsidRDefault="0087481F" w:rsidP="00FF3FDE">
      <w:pPr>
        <w:pStyle w:val="GOSTListnum"/>
        <w:rPr>
          <w:lang w:eastAsia="zh-CN"/>
        </w:rPr>
      </w:pPr>
      <w:r>
        <w:rPr>
          <w:lang w:eastAsia="zh-CN"/>
        </w:rPr>
        <w:t>Для отправки документа на согласование требуется выделить курсором нужный э</w:t>
      </w:r>
      <w:r>
        <w:rPr>
          <w:lang w:eastAsia="zh-CN"/>
        </w:rPr>
        <w:t>к</w:t>
      </w:r>
      <w:r>
        <w:rPr>
          <w:lang w:eastAsia="zh-CN"/>
        </w:rPr>
        <w:t xml:space="preserve">земпляр формуляра и нажать на кнопку </w:t>
      </w:r>
      <w:r w:rsidRPr="0087481F">
        <w:rPr>
          <w:lang w:eastAsia="zh-CN"/>
        </w:rPr>
        <w:drawing>
          <wp:inline distT="0" distB="0" distL="0" distR="0">
            <wp:extent cx="327660" cy="350520"/>
            <wp:effectExtent l="19050" t="0" r="0" b="0"/>
            <wp:docPr id="36"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3"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Pr>
          <w:lang w:eastAsia="zh-CN"/>
        </w:rPr>
        <w:t xml:space="preserve"> (Отправить на согласование). Анал</w:t>
      </w:r>
      <w:r>
        <w:rPr>
          <w:lang w:eastAsia="zh-CN"/>
        </w:rPr>
        <w:t>о</w:t>
      </w:r>
      <w:r>
        <w:rPr>
          <w:lang w:eastAsia="zh-CN"/>
        </w:rPr>
        <w:t>гично действие выполняется на форме просмотра документа.</w:t>
      </w:r>
    </w:p>
    <w:p w:rsidR="00F41BF2" w:rsidRDefault="00F41BF2" w:rsidP="00F41BF2">
      <w:pPr>
        <w:pStyle w:val="41"/>
        <w:rPr>
          <w:lang w:eastAsia="zh-CN"/>
        </w:rPr>
      </w:pPr>
      <w:r>
        <w:rPr>
          <w:lang w:eastAsia="zh-CN"/>
        </w:rPr>
        <w:lastRenderedPageBreak/>
        <w:t>Согласование и утверждения формуляров по уточнению кассовых операций</w:t>
      </w:r>
    </w:p>
    <w:p w:rsidR="00F41BF2" w:rsidRPr="00923100" w:rsidRDefault="00F41BF2" w:rsidP="00FF3FDE">
      <w:pPr>
        <w:pStyle w:val="GOSTNormalWithout"/>
      </w:pPr>
      <w:r w:rsidRPr="00DF4607">
        <w:t>Для согласования направленного экземпляра формуляр</w:t>
      </w:r>
      <w:r>
        <w:t>ов</w:t>
      </w:r>
      <w:r w:rsidRPr="00DF4607">
        <w:t xml:space="preserve"> </w:t>
      </w:r>
      <w:r>
        <w:rPr>
          <w:lang w:eastAsia="zh-CN"/>
        </w:rPr>
        <w:t>по кассовым выплатам</w:t>
      </w:r>
      <w:r w:rsidRPr="00DF4607">
        <w:t xml:space="preserve"> польз</w:t>
      </w:r>
      <w:r w:rsidRPr="00DF4607">
        <w:t>о</w:t>
      </w:r>
      <w:r w:rsidRPr="00DF4607">
        <w:t>вателю, наделенному соответствующими полномочиями, необходимо выполнить следующие действия:</w:t>
      </w:r>
    </w:p>
    <w:p w:rsidR="00F41BF2" w:rsidRPr="00FF3FDE" w:rsidRDefault="00F41BF2" w:rsidP="00FF3FDE">
      <w:pPr>
        <w:pStyle w:val="GOSTListnum"/>
        <w:numPr>
          <w:ilvl w:val="0"/>
          <w:numId w:val="63"/>
        </w:numPr>
      </w:pPr>
      <w:r w:rsidRPr="00FF3FDE">
        <w:t>Выбрать в пункте меню ««Компонент санкционирования расходов – Уточнение ка</w:t>
      </w:r>
      <w:r w:rsidRPr="00FF3FDE">
        <w:t>с</w:t>
      </w:r>
      <w:r w:rsidRPr="00FF3FDE">
        <w:t>совых операций – /название формуляра/ На согласовании (Мое)».</w:t>
      </w:r>
    </w:p>
    <w:p w:rsidR="00F41BF2" w:rsidRPr="00FF3FDE" w:rsidRDefault="00F41BF2" w:rsidP="00FF3FDE">
      <w:pPr>
        <w:pStyle w:val="GOSTListnum"/>
      </w:pPr>
      <w:r w:rsidRPr="00FF3FDE">
        <w:t xml:space="preserve">В списке документов отметить с помощью </w:t>
      </w:r>
      <w:r w:rsidRPr="00FF3FDE">
        <w:rPr>
          <w:rStyle w:val="GOSTReporterror"/>
        </w:rPr>
        <w:t>чекбокса</w:t>
      </w:r>
      <w:r w:rsidRPr="00FF3FDE">
        <w:t xml:space="preserve"> экземпляр формуляра для согл</w:t>
      </w:r>
      <w:r w:rsidRPr="00FF3FDE">
        <w:t>а</w:t>
      </w:r>
      <w:r w:rsidRPr="00FF3FDE">
        <w:t>сования.</w:t>
      </w:r>
    </w:p>
    <w:p w:rsidR="00F41BF2" w:rsidRPr="00FF3FDE" w:rsidRDefault="00F41BF2" w:rsidP="00FF3FDE">
      <w:pPr>
        <w:pStyle w:val="GOSTListnum"/>
      </w:pPr>
      <w:r w:rsidRPr="00FF3FDE">
        <w:t xml:space="preserve">В случае положительного решения согласующему лицу необходимо нажать кнопку </w:t>
      </w:r>
      <w:r w:rsidRPr="00FF3FDE">
        <w:rPr>
          <w:noProof/>
        </w:rPr>
        <w:drawing>
          <wp:inline distT="0" distB="0" distL="0" distR="0">
            <wp:extent cx="269860" cy="251460"/>
            <wp:effectExtent l="0" t="0" r="0" b="0"/>
            <wp:docPr id="3"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47" cstate="print"/>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FF3FDE">
        <w:t xml:space="preserve"> (Согласовать).</w:t>
      </w:r>
    </w:p>
    <w:p w:rsidR="00F41BF2" w:rsidRPr="00FF3FDE" w:rsidRDefault="00F41BF2" w:rsidP="00FF3FDE">
      <w:pPr>
        <w:pStyle w:val="GOSTListnum"/>
      </w:pPr>
      <w:r w:rsidRPr="00FF3FDE">
        <w:t>В открывшемся окне «Согласовать» в поле «Примечание» при необходимости указать дополнительную информацию и нажать на кнопку «Согласовать».</w:t>
      </w:r>
    </w:p>
    <w:p w:rsidR="00F41BF2" w:rsidRPr="00FF3FDE" w:rsidRDefault="00F41BF2" w:rsidP="00FF3FDE">
      <w:pPr>
        <w:pStyle w:val="GOSTListnum"/>
      </w:pPr>
      <w:r w:rsidRPr="00FF3FDE">
        <w:t>Закрыть информационное окно нажатием кнопки «ОК».</w:t>
      </w:r>
    </w:p>
    <w:p w:rsidR="00F41BF2" w:rsidRDefault="00F41BF2" w:rsidP="00FF3FDE">
      <w:pPr>
        <w:pStyle w:val="GOSTListnum"/>
        <w:rPr>
          <w:lang w:eastAsia="zh-CN"/>
        </w:rPr>
      </w:pPr>
      <w:r w:rsidRPr="00FF3FDE">
        <w:t>Документ перейдёт на статус «На утверждении». В случае отказа согласовать док</w:t>
      </w:r>
      <w:r w:rsidRPr="00FF3FDE">
        <w:t>у</w:t>
      </w:r>
      <w:r w:rsidRPr="00FF3FDE">
        <w:t xml:space="preserve">мент согласующему </w:t>
      </w:r>
      <w:r w:rsidRPr="00923100">
        <w:t>лицу необходимо нажать кнопку</w:t>
      </w:r>
      <w:r>
        <w:t xml:space="preserve"> «Вернуть», документ перейдет на статус «Новый».</w:t>
      </w:r>
    </w:p>
    <w:p w:rsidR="00F41BF2" w:rsidRPr="00923100" w:rsidRDefault="00F41BF2" w:rsidP="00FF3FDE">
      <w:pPr>
        <w:pStyle w:val="GOSTNormalWithout"/>
      </w:pPr>
      <w:r w:rsidRPr="00DF4607">
        <w:t xml:space="preserve">Для </w:t>
      </w:r>
      <w:r>
        <w:t>утверждения</w:t>
      </w:r>
      <w:r w:rsidRPr="00DF4607">
        <w:t xml:space="preserve"> направленного экземпляра формуляра пользователю, наделенному соо</w:t>
      </w:r>
      <w:r w:rsidRPr="00DF4607">
        <w:t>т</w:t>
      </w:r>
      <w:r w:rsidRPr="00DF4607">
        <w:t>ветствующими полномочиями, необходимо выполнить следующие действия:</w:t>
      </w:r>
    </w:p>
    <w:p w:rsidR="00F41BF2" w:rsidRDefault="00F41BF2" w:rsidP="00FF3FDE">
      <w:pPr>
        <w:pStyle w:val="GOSTListnum"/>
        <w:numPr>
          <w:ilvl w:val="0"/>
          <w:numId w:val="64"/>
        </w:numPr>
      </w:pPr>
      <w:r w:rsidRPr="00923100">
        <w:t>Выбрать в пункте меню «</w:t>
      </w:r>
      <w:r>
        <w:rPr>
          <w:lang w:eastAsia="zh-CN"/>
        </w:rPr>
        <w:t>«</w:t>
      </w:r>
      <w:r>
        <w:t>Компонент санкционирования расходов – Уточнение ка</w:t>
      </w:r>
      <w:r>
        <w:t>с</w:t>
      </w:r>
      <w:r>
        <w:t xml:space="preserve">совых операций </w:t>
      </w:r>
      <w:r w:rsidRPr="001737EC">
        <w:t xml:space="preserve">– </w:t>
      </w:r>
      <w:r>
        <w:t xml:space="preserve">/название формуляра/ </w:t>
      </w:r>
      <w:r w:rsidRPr="00923100">
        <w:t xml:space="preserve">На </w:t>
      </w:r>
      <w:r>
        <w:t>утверждении</w:t>
      </w:r>
      <w:r w:rsidRPr="00923100">
        <w:t xml:space="preserve"> </w:t>
      </w:r>
      <w:r>
        <w:t>(</w:t>
      </w:r>
      <w:r w:rsidRPr="00923100">
        <w:t>Мое</w:t>
      </w:r>
      <w:r>
        <w:t>)</w:t>
      </w:r>
      <w:r w:rsidRPr="00923100">
        <w:t>»</w:t>
      </w:r>
      <w:r>
        <w:t>.</w:t>
      </w:r>
    </w:p>
    <w:p w:rsidR="00F41BF2" w:rsidRDefault="00F41BF2" w:rsidP="00FF3FDE">
      <w:pPr>
        <w:pStyle w:val="GOSTListnum"/>
      </w:pPr>
      <w:r>
        <w:t xml:space="preserve">В списке документов отметить с помощью </w:t>
      </w:r>
      <w:r w:rsidRPr="00391CC7">
        <w:rPr>
          <w:rStyle w:val="GOSTReporterror"/>
        </w:rPr>
        <w:t>чекбокса</w:t>
      </w:r>
      <w:r>
        <w:t xml:space="preserve"> экземпляр формуляра для утве</w:t>
      </w:r>
      <w:r>
        <w:t>р</w:t>
      </w:r>
      <w:r>
        <w:t>ждения.</w:t>
      </w:r>
    </w:p>
    <w:p w:rsidR="00F41BF2" w:rsidRDefault="00F41BF2" w:rsidP="00FF3FDE">
      <w:pPr>
        <w:pStyle w:val="GOSTListnum"/>
      </w:pPr>
      <w:r w:rsidRPr="00923100">
        <w:t>В случае положительного решения согласующему лицу необходимо нажать кнопку (</w:t>
      </w:r>
      <w:r>
        <w:t>Утвердить</w:t>
      </w:r>
      <w:r w:rsidRPr="00923100">
        <w:t>).</w:t>
      </w:r>
    </w:p>
    <w:p w:rsidR="00F41BF2" w:rsidRDefault="00F41BF2" w:rsidP="00FF3FDE">
      <w:pPr>
        <w:pStyle w:val="GOSTListnum"/>
        <w:rPr>
          <w:lang w:eastAsia="zh-CN"/>
        </w:rPr>
      </w:pPr>
      <w:r w:rsidRPr="00923100">
        <w:t>В открывшемся окне «</w:t>
      </w:r>
      <w:r>
        <w:t>Утвердить</w:t>
      </w:r>
      <w:r w:rsidRPr="00923100">
        <w:t>» в поле «</w:t>
      </w:r>
      <w:r>
        <w:t>Примечание</w:t>
      </w:r>
      <w:r w:rsidRPr="00923100">
        <w:t>» при необходимости указать дополнительную информацию и нажать на кнопку «</w:t>
      </w:r>
      <w:r>
        <w:t>Утвердить</w:t>
      </w:r>
      <w:r w:rsidRPr="00923100">
        <w:t>»</w:t>
      </w:r>
      <w:r>
        <w:t>.</w:t>
      </w:r>
    </w:p>
    <w:p w:rsidR="00F41BF2" w:rsidRDefault="00F41BF2" w:rsidP="00FF3FDE">
      <w:pPr>
        <w:pStyle w:val="GOSTListnum"/>
        <w:rPr>
          <w:lang w:eastAsia="zh-CN"/>
        </w:rPr>
      </w:pPr>
      <w:r w:rsidRPr="00923100">
        <w:t>Закрыть информационное окно нажатием кнопки «ОК»</w:t>
      </w:r>
      <w:r>
        <w:t>.</w:t>
      </w:r>
    </w:p>
    <w:p w:rsidR="00F41BF2" w:rsidRDefault="00F41BF2" w:rsidP="00FF3FDE">
      <w:pPr>
        <w:pStyle w:val="GOSTListnum"/>
      </w:pPr>
      <w:r w:rsidRPr="00923100">
        <w:t>Документ перейдёт на статус «</w:t>
      </w:r>
      <w:r>
        <w:t>У</w:t>
      </w:r>
      <w:r w:rsidRPr="00923100">
        <w:t>твержден».</w:t>
      </w:r>
      <w:r>
        <w:t xml:space="preserve"> </w:t>
      </w:r>
      <w:r w:rsidRPr="00923100">
        <w:t xml:space="preserve">В случае </w:t>
      </w:r>
      <w:r>
        <w:t xml:space="preserve">отказа в утверждении </w:t>
      </w:r>
      <w:r w:rsidRPr="00923100">
        <w:t>документ</w:t>
      </w:r>
      <w:r>
        <w:t>а</w:t>
      </w:r>
      <w:r w:rsidRPr="00923100">
        <w:t xml:space="preserve"> </w:t>
      </w:r>
      <w:r>
        <w:t>утверждающему</w:t>
      </w:r>
      <w:r w:rsidRPr="00923100">
        <w:t xml:space="preserve"> лицу необходимо нажать кнопку</w:t>
      </w:r>
      <w:r>
        <w:t xml:space="preserve"> «Вернуть», документ перейдет на статус «Новый».</w:t>
      </w:r>
    </w:p>
    <w:p w:rsidR="00F41BF2" w:rsidRDefault="00F41BF2" w:rsidP="00FF3FDE">
      <w:pPr>
        <w:pStyle w:val="GOSTNormal"/>
        <w:rPr>
          <w:lang w:eastAsia="zh-CN"/>
        </w:rPr>
      </w:pPr>
      <w:r w:rsidRPr="0015669E">
        <w:rPr>
          <w:lang w:eastAsia="zh-CN"/>
        </w:rPr>
        <w:t>Документ перейдет на статус «Утвержден» и станет доступен пользователям ФК.</w:t>
      </w:r>
    </w:p>
    <w:p w:rsidR="00F41BF2" w:rsidRDefault="00F41BF2" w:rsidP="00F41BF2">
      <w:pPr>
        <w:pStyle w:val="41"/>
      </w:pPr>
      <w:r>
        <w:t xml:space="preserve">Удаление </w:t>
      </w:r>
      <w:r>
        <w:rPr>
          <w:lang w:eastAsia="zh-CN"/>
        </w:rPr>
        <w:t>формуляров по уточнению кассовых операций</w:t>
      </w:r>
    </w:p>
    <w:p w:rsidR="00F41BF2" w:rsidRDefault="00F41BF2" w:rsidP="00F41BF2">
      <w:pPr>
        <w:pStyle w:val="GOSTNormal"/>
        <w:rPr>
          <w:lang w:eastAsia="zh-CN"/>
        </w:rPr>
      </w:pPr>
      <w:r>
        <w:t>На статусе «Новый» документ может быть</w:t>
      </w:r>
      <w:r w:rsidRPr="00DF4607">
        <w:t xml:space="preserve"> </w:t>
      </w:r>
      <w:r>
        <w:t xml:space="preserve">удален. Для удаления необходимо нажать кнопку «Удалить», документ будет удален из базы данных. При нажатии на кнопку «Удалить в корзину» </w:t>
      </w:r>
      <w:r w:rsidRPr="00542F48">
        <w:t>выполняется перевод документа на статус «Удален» и перемещение документа в ко</w:t>
      </w:r>
      <w:r w:rsidRPr="00542F48">
        <w:t>р</w:t>
      </w:r>
      <w:r w:rsidRPr="00542F48">
        <w:t>зину.</w:t>
      </w:r>
    </w:p>
    <w:p w:rsidR="00D3281E" w:rsidRDefault="00D3281E" w:rsidP="00D3281E">
      <w:pPr>
        <w:pStyle w:val="41"/>
        <w:rPr>
          <w:lang w:eastAsia="zh-CN"/>
        </w:rPr>
      </w:pPr>
      <w:r>
        <w:t xml:space="preserve">Печать формуляров </w:t>
      </w:r>
      <w:r>
        <w:rPr>
          <w:lang w:eastAsia="zh-CN"/>
        </w:rPr>
        <w:t>по уточнению кассовых операций</w:t>
      </w:r>
    </w:p>
    <w:p w:rsidR="00D3281E" w:rsidRDefault="00D3281E" w:rsidP="00FF3FDE">
      <w:pPr>
        <w:pStyle w:val="GOSTNormalWithout"/>
        <w:rPr>
          <w:lang w:eastAsia="zh-CN"/>
        </w:rPr>
      </w:pPr>
      <w:r>
        <w:rPr>
          <w:lang w:eastAsia="zh-CN"/>
        </w:rPr>
        <w:t>Для вывода на печать формуляра необходимо выполнить следующие действия:</w:t>
      </w:r>
    </w:p>
    <w:p w:rsidR="00D3281E" w:rsidRPr="00FF3FDE" w:rsidRDefault="00D3281E" w:rsidP="00FF3FDE">
      <w:pPr>
        <w:pStyle w:val="GOSTListnum"/>
        <w:numPr>
          <w:ilvl w:val="0"/>
          <w:numId w:val="65"/>
        </w:numPr>
      </w:pPr>
      <w:r w:rsidRPr="00FF3FD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FF3FDE">
        <w:t>а</w:t>
      </w:r>
      <w:r w:rsidRPr="00FF3FDE">
        <w:t xml:space="preserve">ния расходов – </w:t>
      </w:r>
      <w:r w:rsidR="00CD2CCA" w:rsidRPr="00FF3FDE">
        <w:t>Уточнение кассовых операций</w:t>
      </w:r>
      <w:r w:rsidRPr="00FF3FDE">
        <w:t xml:space="preserve"> – /название нужного формуляра/ – Все документы».</w:t>
      </w:r>
    </w:p>
    <w:p w:rsidR="00D3281E" w:rsidRDefault="00D3281E" w:rsidP="00FF3FDE">
      <w:pPr>
        <w:pStyle w:val="GOSTListnum"/>
        <w:rPr>
          <w:lang w:eastAsia="zh-CN"/>
        </w:rPr>
      </w:pPr>
      <w:r w:rsidRPr="00FF3FDE">
        <w:lastRenderedPageBreak/>
        <w:t xml:space="preserve">На списковой форме выделить нужный экземпляр формуляра, нажать на кнопку </w:t>
      </w:r>
      <w:r w:rsidRPr="00FF3FDE">
        <w:rPr>
          <w:noProof/>
        </w:rPr>
        <w:drawing>
          <wp:inline distT="0" distB="0" distL="0" distR="0">
            <wp:extent cx="285750" cy="285750"/>
            <wp:effectExtent l="1905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FF3FDE">
        <w:t xml:space="preserve"> «Печать</w:t>
      </w:r>
      <w:r>
        <w:rPr>
          <w:lang w:eastAsia="zh-CN"/>
        </w:rPr>
        <w:t xml:space="preserve"> документа» и выбрать формат, в котором будет сформирована печатная форма. Для выбора доступны форматы: </w:t>
      </w:r>
      <w:r w:rsidRPr="00FF4318">
        <w:t>.</w:t>
      </w:r>
      <w:r w:rsidRPr="00FF4318">
        <w:rPr>
          <w:lang w:val="en-US"/>
        </w:rPr>
        <w:t>PDF</w:t>
      </w:r>
      <w:r w:rsidRPr="00FF4318">
        <w:t>, .</w:t>
      </w:r>
      <w:r w:rsidRPr="00FF4318">
        <w:rPr>
          <w:lang w:val="en-US"/>
        </w:rPr>
        <w:t>XLS</w:t>
      </w:r>
      <w:r w:rsidRPr="00FF4318">
        <w:t xml:space="preserve"> или .</w:t>
      </w:r>
      <w:r w:rsidRPr="00FF4318">
        <w:rPr>
          <w:lang w:val="en-US"/>
        </w:rPr>
        <w:t>RTF</w:t>
      </w:r>
      <w:r w:rsidRPr="00FF4318">
        <w:t>.</w:t>
      </w:r>
    </w:p>
    <w:p w:rsidR="00CD2CCA" w:rsidRDefault="00CD2CCA" w:rsidP="00CD2CCA">
      <w:pPr>
        <w:pStyle w:val="41"/>
        <w:rPr>
          <w:lang w:eastAsia="zh-CN"/>
        </w:rPr>
      </w:pPr>
      <w:r>
        <w:rPr>
          <w:lang w:eastAsia="zh-CN"/>
        </w:rPr>
        <w:t>Операции с формулярами по кассовым выплатам, доступные из ЛК Клиент</w:t>
      </w:r>
    </w:p>
    <w:p w:rsidR="00CD2CCA" w:rsidRDefault="00CD2CCA" w:rsidP="00CD2CCA">
      <w:pPr>
        <w:pStyle w:val="GOSTNormal"/>
        <w:rPr>
          <w:lang w:eastAsia="zh-CN"/>
        </w:rPr>
      </w:pPr>
      <w:r>
        <w:rPr>
          <w:lang w:eastAsia="zh-CN"/>
        </w:rPr>
        <w:t>Операции с формулярами по кассовым выплатам, доступные из ЛК Клиент, приведены в таблице </w:t>
      </w:r>
      <w:r w:rsidR="00CE7296">
        <w:rPr>
          <w:lang w:eastAsia="zh-CN"/>
        </w:rPr>
        <w:fldChar w:fldCharType="begin"/>
      </w:r>
      <w:r w:rsidR="00BA1322">
        <w:rPr>
          <w:lang w:eastAsia="zh-CN"/>
        </w:rPr>
        <w:instrText xml:space="preserve"> REF _Ref13829311 \h </w:instrText>
      </w:r>
      <w:r w:rsidR="00CE7296">
        <w:rPr>
          <w:lang w:eastAsia="zh-CN"/>
        </w:rPr>
      </w:r>
      <w:r w:rsidR="00CE7296">
        <w:rPr>
          <w:lang w:eastAsia="zh-CN"/>
        </w:rPr>
        <w:fldChar w:fldCharType="separate"/>
      </w:r>
      <w:r w:rsidR="003612E3">
        <w:rPr>
          <w:noProof/>
        </w:rPr>
        <w:t>10</w:t>
      </w:r>
      <w:r w:rsidR="00CE7296">
        <w:rPr>
          <w:lang w:eastAsia="zh-CN"/>
        </w:rPr>
        <w:fldChar w:fldCharType="end"/>
      </w:r>
      <w:r>
        <w:rPr>
          <w:lang w:eastAsia="zh-CN"/>
        </w:rPr>
        <w:t>.</w:t>
      </w:r>
    </w:p>
    <w:p w:rsidR="00CD2CCA" w:rsidRDefault="00CE7296" w:rsidP="00CD2CCA">
      <w:pPr>
        <w:pStyle w:val="GOSTNameTable"/>
        <w:rPr>
          <w:lang w:eastAsia="zh-CN"/>
        </w:rPr>
      </w:pPr>
      <w:fldSimple w:instr=" SEQ Таблица \* ARABIC ">
        <w:bookmarkStart w:id="206" w:name="_Ref13829311"/>
        <w:bookmarkStart w:id="207" w:name="_Toc16165679"/>
        <w:r w:rsidR="003612E3">
          <w:rPr>
            <w:noProof/>
          </w:rPr>
          <w:t>10</w:t>
        </w:r>
        <w:bookmarkEnd w:id="206"/>
      </w:fldSimple>
      <w:r w:rsidR="00CD2CCA">
        <w:t>. Операции с формулярами для ЛК Клиент</w:t>
      </w:r>
      <w:bookmarkEnd w:id="207"/>
    </w:p>
    <w:tbl>
      <w:tblPr>
        <w:tblStyle w:val="GOSTTable"/>
        <w:tblW w:w="9384" w:type="dxa"/>
        <w:tblLook w:val="04A0"/>
      </w:tblPr>
      <w:tblGrid>
        <w:gridCol w:w="2580"/>
        <w:gridCol w:w="6804"/>
      </w:tblGrid>
      <w:tr w:rsidR="00F41BF2" w:rsidTr="00F41BF2">
        <w:trPr>
          <w:cnfStyle w:val="100000000000"/>
        </w:trPr>
        <w:tc>
          <w:tcPr>
            <w:tcW w:w="2580" w:type="dxa"/>
          </w:tcPr>
          <w:p w:rsidR="00F41BF2" w:rsidRDefault="00F41BF2" w:rsidP="00CD2CCA">
            <w:pPr>
              <w:pStyle w:val="GOSTTableHead"/>
              <w:rPr>
                <w:lang w:eastAsia="zh-CN"/>
              </w:rPr>
            </w:pPr>
            <w:r>
              <w:rPr>
                <w:lang w:eastAsia="zh-CN"/>
              </w:rPr>
              <w:t>Наименование операции</w:t>
            </w:r>
          </w:p>
        </w:tc>
        <w:tc>
          <w:tcPr>
            <w:tcW w:w="6804" w:type="dxa"/>
          </w:tcPr>
          <w:p w:rsidR="00F41BF2" w:rsidRDefault="00F41BF2" w:rsidP="00CD2CCA">
            <w:pPr>
              <w:pStyle w:val="GOSTTableHead"/>
              <w:rPr>
                <w:lang w:eastAsia="zh-CN"/>
              </w:rPr>
            </w:pPr>
            <w:r>
              <w:rPr>
                <w:lang w:eastAsia="zh-CN"/>
              </w:rPr>
              <w:t>Выполняемые действия</w:t>
            </w:r>
          </w:p>
        </w:tc>
      </w:tr>
      <w:tr w:rsidR="00F41BF2" w:rsidTr="00F41BF2">
        <w:trPr>
          <w:cnfStyle w:val="000000100000"/>
        </w:trPr>
        <w:tc>
          <w:tcPr>
            <w:tcW w:w="2580" w:type="dxa"/>
          </w:tcPr>
          <w:p w:rsidR="00F41BF2" w:rsidRPr="00BA1AD4" w:rsidRDefault="00F41BF2" w:rsidP="00CD2CCA">
            <w:pPr>
              <w:pStyle w:val="GOSTTablenorm"/>
            </w:pPr>
            <w:r w:rsidRPr="00BA1AD4">
              <w:t>Создание</w:t>
            </w:r>
          </w:p>
        </w:tc>
        <w:tc>
          <w:tcPr>
            <w:tcW w:w="6804" w:type="dxa"/>
          </w:tcPr>
          <w:p w:rsidR="00F41BF2" w:rsidRDefault="00F41BF2" w:rsidP="00CD2CCA">
            <w:pPr>
              <w:pStyle w:val="GOSTTablenorm"/>
              <w:rPr>
                <w:lang w:eastAsia="zh-CN"/>
              </w:rPr>
            </w:pPr>
            <w:r>
              <w:rPr>
                <w:lang w:eastAsia="zh-CN"/>
              </w:rPr>
              <w:t>Создается и сохраняется формуляр в статусе «Новый».</w:t>
            </w:r>
          </w:p>
        </w:tc>
      </w:tr>
      <w:tr w:rsidR="00F41BF2" w:rsidTr="00F41BF2">
        <w:trPr>
          <w:cnfStyle w:val="000000010000"/>
        </w:trPr>
        <w:tc>
          <w:tcPr>
            <w:tcW w:w="2580" w:type="dxa"/>
          </w:tcPr>
          <w:p w:rsidR="00F41BF2" w:rsidRDefault="00F41BF2" w:rsidP="00CD2CCA">
            <w:pPr>
              <w:pStyle w:val="GOSTTablenorm"/>
            </w:pPr>
            <w:r>
              <w:t>Редактирование</w:t>
            </w:r>
          </w:p>
        </w:tc>
        <w:tc>
          <w:tcPr>
            <w:tcW w:w="6804" w:type="dxa"/>
          </w:tcPr>
          <w:p w:rsidR="00F41BF2" w:rsidRPr="00851A51" w:rsidRDefault="00F41BF2" w:rsidP="00CD2CCA">
            <w:pPr>
              <w:pStyle w:val="GOSTTablenorm"/>
            </w:pPr>
            <w:r w:rsidRPr="00851A51">
              <w:t xml:space="preserve">Выполняется открытие </w:t>
            </w:r>
            <w:r>
              <w:t>Э</w:t>
            </w:r>
            <w:r w:rsidRPr="00851A51">
              <w:t>Ф формуляра в режиме редактирования.</w:t>
            </w:r>
          </w:p>
        </w:tc>
      </w:tr>
      <w:tr w:rsidR="00F41BF2" w:rsidTr="00F41BF2">
        <w:trPr>
          <w:cnfStyle w:val="000000100000"/>
        </w:trPr>
        <w:tc>
          <w:tcPr>
            <w:tcW w:w="2580" w:type="dxa"/>
          </w:tcPr>
          <w:p w:rsidR="00F41BF2" w:rsidRPr="00BA1AD4" w:rsidRDefault="00F41BF2" w:rsidP="00CD2CCA">
            <w:pPr>
              <w:pStyle w:val="GOSTTablenorm"/>
            </w:pPr>
            <w:r>
              <w:t>Импорт</w:t>
            </w:r>
          </w:p>
        </w:tc>
        <w:tc>
          <w:tcPr>
            <w:tcW w:w="6804" w:type="dxa"/>
          </w:tcPr>
          <w:p w:rsidR="00F41BF2" w:rsidRPr="00851A51" w:rsidRDefault="00F41BF2" w:rsidP="00CD2CCA">
            <w:pPr>
              <w:pStyle w:val="GOSTTablenorm"/>
            </w:pPr>
            <w:r w:rsidRPr="00851A51">
              <w:t>Выполняется загрузка файла в текстовом формате в Систему в утве</w:t>
            </w:r>
            <w:r w:rsidRPr="00851A51">
              <w:t>р</w:t>
            </w:r>
            <w:r w:rsidRPr="00851A51">
              <w:t>жденных форматах ТФФ</w:t>
            </w:r>
          </w:p>
        </w:tc>
      </w:tr>
      <w:tr w:rsidR="00F41BF2" w:rsidTr="00F41BF2">
        <w:trPr>
          <w:cnfStyle w:val="000000010000"/>
        </w:trPr>
        <w:tc>
          <w:tcPr>
            <w:tcW w:w="2580" w:type="dxa"/>
          </w:tcPr>
          <w:p w:rsidR="00F41BF2" w:rsidRPr="00BA1AD4" w:rsidRDefault="00F41BF2" w:rsidP="00CD2CCA">
            <w:pPr>
              <w:pStyle w:val="GOSTTablenorm"/>
            </w:pPr>
            <w:r>
              <w:t>Экспорт</w:t>
            </w:r>
          </w:p>
        </w:tc>
        <w:tc>
          <w:tcPr>
            <w:tcW w:w="6804" w:type="dxa"/>
          </w:tcPr>
          <w:p w:rsidR="00F41BF2" w:rsidRPr="00851A51" w:rsidRDefault="00F41BF2" w:rsidP="00CD2CCA">
            <w:pPr>
              <w:pStyle w:val="GOSTTablenorm"/>
            </w:pPr>
            <w:r w:rsidRPr="00851A51">
              <w:t>Вызывается по нажатию на кнопку «Выгрузить»</w:t>
            </w:r>
          </w:p>
          <w:p w:rsidR="00F41BF2" w:rsidRPr="00851A51" w:rsidRDefault="00F41BF2" w:rsidP="00CD2CCA">
            <w:pPr>
              <w:pStyle w:val="GOSTTablenorm"/>
            </w:pPr>
            <w:r w:rsidRPr="00851A51">
              <w:t>Выполняется выгрузка документа в формате текстового файла в у</w:t>
            </w:r>
            <w:r w:rsidRPr="00851A51">
              <w:t>т</w:t>
            </w:r>
            <w:r w:rsidRPr="00851A51">
              <w:t>вержденных форматах ТФФ</w:t>
            </w:r>
            <w:r>
              <w:t>.</w:t>
            </w:r>
          </w:p>
        </w:tc>
      </w:tr>
      <w:tr w:rsidR="00F41BF2" w:rsidTr="00F41BF2">
        <w:trPr>
          <w:cnfStyle w:val="000000100000"/>
        </w:trPr>
        <w:tc>
          <w:tcPr>
            <w:tcW w:w="2580" w:type="dxa"/>
          </w:tcPr>
          <w:p w:rsidR="00F41BF2" w:rsidRPr="00BA1AD4" w:rsidRDefault="00F41BF2" w:rsidP="00CD2CCA">
            <w:pPr>
              <w:pStyle w:val="GOSTTablenorm"/>
            </w:pPr>
            <w:r w:rsidRPr="00BA1AD4">
              <w:t>Передача на согласов</w:t>
            </w:r>
            <w:r w:rsidRPr="00BA1AD4">
              <w:t>а</w:t>
            </w:r>
            <w:r w:rsidRPr="00BA1AD4">
              <w:t xml:space="preserve">ние </w:t>
            </w:r>
          </w:p>
        </w:tc>
        <w:tc>
          <w:tcPr>
            <w:tcW w:w="6804" w:type="dxa"/>
          </w:tcPr>
          <w:p w:rsidR="00F41BF2" w:rsidRDefault="00F41BF2" w:rsidP="00CD2CCA">
            <w:pPr>
              <w:pStyle w:val="GOSTTablenorm"/>
            </w:pPr>
            <w:r w:rsidRPr="00851A51">
              <w:t>Документ переводится в статус «На согласовании» на уровне Клие</w:t>
            </w:r>
            <w:r w:rsidRPr="00851A51">
              <w:t>н</w:t>
            </w:r>
            <w:r w:rsidRPr="00851A51">
              <w:t>та.</w:t>
            </w:r>
          </w:p>
        </w:tc>
      </w:tr>
      <w:tr w:rsidR="00F41BF2" w:rsidTr="00F41BF2">
        <w:trPr>
          <w:cnfStyle w:val="000000010000"/>
        </w:trPr>
        <w:tc>
          <w:tcPr>
            <w:tcW w:w="2580" w:type="dxa"/>
          </w:tcPr>
          <w:p w:rsidR="00F41BF2" w:rsidRPr="00BA1AD4" w:rsidRDefault="00F41BF2" w:rsidP="00CD2CCA">
            <w:pPr>
              <w:pStyle w:val="GOSTTablenorm"/>
            </w:pPr>
            <w:r w:rsidRPr="00BA1AD4">
              <w:t>Согласование документа</w:t>
            </w:r>
            <w:r>
              <w:t>, передача на утверждение</w:t>
            </w:r>
            <w:r w:rsidRPr="00BA1AD4">
              <w:t xml:space="preserve"> </w:t>
            </w:r>
          </w:p>
        </w:tc>
        <w:tc>
          <w:tcPr>
            <w:tcW w:w="6804" w:type="dxa"/>
          </w:tcPr>
          <w:p w:rsidR="00F41BF2" w:rsidRDefault="00F41BF2" w:rsidP="00CD2CCA">
            <w:pPr>
              <w:pStyle w:val="GOSTTablenorm"/>
              <w:rPr>
                <w:lang w:eastAsia="zh-CN"/>
              </w:rPr>
            </w:pPr>
            <w:r w:rsidRPr="00851A51">
              <w:t>Документ переводится в статус «На утверждении» на уровне Клие</w:t>
            </w:r>
            <w:r w:rsidRPr="00851A51">
              <w:t>н</w:t>
            </w:r>
            <w:r w:rsidRPr="00851A51">
              <w:t>та.</w:t>
            </w:r>
          </w:p>
        </w:tc>
      </w:tr>
      <w:tr w:rsidR="00F41BF2" w:rsidTr="00F41BF2">
        <w:trPr>
          <w:cnfStyle w:val="000000100000"/>
        </w:trPr>
        <w:tc>
          <w:tcPr>
            <w:tcW w:w="2580" w:type="dxa"/>
          </w:tcPr>
          <w:p w:rsidR="00F41BF2" w:rsidRPr="00BA1AD4" w:rsidRDefault="00F41BF2" w:rsidP="00CD2CCA">
            <w:pPr>
              <w:pStyle w:val="GOSTTablenorm"/>
            </w:pPr>
            <w:r w:rsidRPr="00BA1AD4">
              <w:t xml:space="preserve">Утверждение документа </w:t>
            </w:r>
          </w:p>
        </w:tc>
        <w:tc>
          <w:tcPr>
            <w:tcW w:w="6804" w:type="dxa"/>
          </w:tcPr>
          <w:p w:rsidR="00F41BF2" w:rsidRDefault="00F41BF2" w:rsidP="00CD2CCA">
            <w:pPr>
              <w:pStyle w:val="GOSTTablenorm"/>
            </w:pPr>
            <w:r w:rsidRPr="00851A51">
              <w:t>Документ пере</w:t>
            </w:r>
            <w:r>
              <w:t xml:space="preserve">водится на статус «Утвержден» и </w:t>
            </w:r>
            <w:r w:rsidRPr="00851A51">
              <w:t>становится доступен в ЛК ТОФК.</w:t>
            </w:r>
          </w:p>
        </w:tc>
      </w:tr>
      <w:tr w:rsidR="00F41BF2" w:rsidTr="00F41BF2">
        <w:trPr>
          <w:cnfStyle w:val="000000010000"/>
        </w:trPr>
        <w:tc>
          <w:tcPr>
            <w:tcW w:w="2580" w:type="dxa"/>
          </w:tcPr>
          <w:p w:rsidR="00F41BF2" w:rsidRPr="00BA1AD4" w:rsidRDefault="00F41BF2" w:rsidP="00CD2CCA">
            <w:pPr>
              <w:pStyle w:val="GOSTTablenorm"/>
            </w:pPr>
            <w:r>
              <w:t>Возврат документа</w:t>
            </w:r>
          </w:p>
        </w:tc>
        <w:tc>
          <w:tcPr>
            <w:tcW w:w="6804" w:type="dxa"/>
          </w:tcPr>
          <w:p w:rsidR="00F41BF2" w:rsidRDefault="00F41BF2" w:rsidP="00CD2CCA">
            <w:pPr>
              <w:pStyle w:val="GOSTTablenorm"/>
              <w:rPr>
                <w:lang w:eastAsia="zh-CN"/>
              </w:rPr>
            </w:pPr>
            <w:r w:rsidRPr="00851A51">
              <w:t>Выполнена операция «Вернуть» из диалогового окна при согласов</w:t>
            </w:r>
            <w:r w:rsidRPr="00851A51">
              <w:t>а</w:t>
            </w:r>
            <w:r w:rsidRPr="00851A51">
              <w:t>нии</w:t>
            </w:r>
            <w:r>
              <w:t>. Документ переходит на статус «Новый».</w:t>
            </w:r>
          </w:p>
        </w:tc>
      </w:tr>
      <w:tr w:rsidR="00F41BF2" w:rsidTr="00F41BF2">
        <w:trPr>
          <w:cnfStyle w:val="000000100000"/>
        </w:trPr>
        <w:tc>
          <w:tcPr>
            <w:tcW w:w="2580" w:type="dxa"/>
          </w:tcPr>
          <w:p w:rsidR="00F41BF2" w:rsidRDefault="00F41BF2" w:rsidP="00CD2CCA">
            <w:pPr>
              <w:pStyle w:val="GOSTTablenorm"/>
            </w:pPr>
            <w:r>
              <w:t>Удаление документа</w:t>
            </w:r>
          </w:p>
        </w:tc>
        <w:tc>
          <w:tcPr>
            <w:tcW w:w="6804" w:type="dxa"/>
          </w:tcPr>
          <w:p w:rsidR="00F41BF2" w:rsidRDefault="00F41BF2" w:rsidP="00CD2CCA">
            <w:pPr>
              <w:pStyle w:val="GOSTTablenorm"/>
              <w:rPr>
                <w:lang w:eastAsia="zh-CN"/>
              </w:rPr>
            </w:pPr>
            <w:r w:rsidRPr="00851A51">
              <w:t>Документ переводится на статус «Удален»</w:t>
            </w:r>
            <w:r>
              <w:t>.</w:t>
            </w:r>
          </w:p>
        </w:tc>
      </w:tr>
    </w:tbl>
    <w:p w:rsidR="005F1297" w:rsidRDefault="00142156" w:rsidP="00142156">
      <w:pPr>
        <w:pStyle w:val="31"/>
      </w:pPr>
      <w:bookmarkStart w:id="208" w:name="_Ref14098045"/>
      <w:bookmarkStart w:id="209" w:name="_Toc16165668"/>
      <w:r>
        <w:rPr>
          <w:lang w:eastAsia="zh-CN"/>
        </w:rPr>
        <w:t xml:space="preserve">Документ </w:t>
      </w:r>
      <w:r w:rsidR="005F1297">
        <w:rPr>
          <w:lang w:eastAsia="zh-CN"/>
        </w:rPr>
        <w:t>«</w:t>
      </w:r>
      <w:r w:rsidR="005F1297" w:rsidRPr="00B30032">
        <w:t xml:space="preserve">Уведомление об </w:t>
      </w:r>
      <w:r w:rsidR="005F1297" w:rsidRPr="005A64C3">
        <w:t>уточнении вида и принадлежности платежа» (ф. 0531809)</w:t>
      </w:r>
      <w:bookmarkEnd w:id="186"/>
      <w:bookmarkEnd w:id="208"/>
      <w:bookmarkEnd w:id="209"/>
    </w:p>
    <w:p w:rsidR="00CD2CCA" w:rsidRPr="00C043AA" w:rsidRDefault="00CD2CCA" w:rsidP="00CD2CCA">
      <w:pPr>
        <w:pStyle w:val="41"/>
      </w:pPr>
      <w:r>
        <w:t xml:space="preserve">Ручное формирование </w:t>
      </w:r>
      <w:r>
        <w:rPr>
          <w:lang w:eastAsia="zh-CN"/>
        </w:rPr>
        <w:t xml:space="preserve">экземпляра формуляра </w:t>
      </w:r>
      <w:r w:rsidR="00987040">
        <w:rPr>
          <w:lang w:eastAsia="zh-CN"/>
        </w:rPr>
        <w:t>«</w:t>
      </w:r>
      <w:r w:rsidR="00987040" w:rsidRPr="00B30032">
        <w:t xml:space="preserve">Уведомление об </w:t>
      </w:r>
      <w:r w:rsidR="00987040" w:rsidRPr="005A64C3">
        <w:t>уточнении вида и принадлежности платежа» (ф. 0531809)</w:t>
      </w:r>
    </w:p>
    <w:p w:rsidR="00CD2CCA" w:rsidRDefault="00CD2CCA" w:rsidP="00FF3FDE">
      <w:pPr>
        <w:pStyle w:val="GOSTNormalWithout"/>
        <w:rPr>
          <w:lang w:eastAsia="zh-CN"/>
        </w:rPr>
      </w:pPr>
      <w:r>
        <w:rPr>
          <w:lang w:eastAsia="zh-CN"/>
        </w:rPr>
        <w:t xml:space="preserve">Для формирования экземпляра формуляра </w:t>
      </w:r>
      <w:r w:rsidR="00987040">
        <w:rPr>
          <w:lang w:eastAsia="zh-CN"/>
        </w:rPr>
        <w:t>«</w:t>
      </w:r>
      <w:r w:rsidR="00987040" w:rsidRPr="00B30032">
        <w:t xml:space="preserve">Уведомление об </w:t>
      </w:r>
      <w:r w:rsidR="00987040" w:rsidRPr="005A64C3">
        <w:t>уточнении вида и прина</w:t>
      </w:r>
      <w:r w:rsidR="00987040" w:rsidRPr="005A64C3">
        <w:t>д</w:t>
      </w:r>
      <w:r w:rsidR="00987040" w:rsidRPr="005A64C3">
        <w:t>лежности платежа» (ф. 0531809)</w:t>
      </w:r>
      <w:r>
        <w:rPr>
          <w:lang w:eastAsia="zh-CN"/>
        </w:rPr>
        <w:t xml:space="preserve"> необходимо выполнить следующие действия:</w:t>
      </w:r>
    </w:p>
    <w:p w:rsidR="00CD2CCA" w:rsidRPr="00FF3FDE" w:rsidRDefault="00CD2CCA" w:rsidP="00FF3FDE">
      <w:pPr>
        <w:pStyle w:val="GOSTListnum"/>
        <w:numPr>
          <w:ilvl w:val="0"/>
          <w:numId w:val="66"/>
        </w:numPr>
      </w:pPr>
      <w:r w:rsidRPr="00FF3FDE">
        <w:t>Авторизоваться в личном кабинете пользователя. Выбрать подсистему управления расходами, вкладка «Формуляры», далее войти в режим «Компонент санкциониров</w:t>
      </w:r>
      <w:r w:rsidRPr="00FF3FDE">
        <w:t>а</w:t>
      </w:r>
      <w:r w:rsidRPr="00FF3FDE">
        <w:t xml:space="preserve">ния расходов – </w:t>
      </w:r>
      <w:r w:rsidR="00987040" w:rsidRPr="00FF3FDE">
        <w:t>Уточнение кассовых операций – Уведомление об уточнении вида и принадлежности платежа (ф. 0531809)</w:t>
      </w:r>
      <w:r w:rsidRPr="00FF3FDE">
        <w:t xml:space="preserve"> – Все документы». Откроется СФ формуляров.</w:t>
      </w:r>
    </w:p>
    <w:p w:rsidR="00CD2CCA" w:rsidRDefault="00CD2CCA" w:rsidP="00FF3FDE">
      <w:pPr>
        <w:pStyle w:val="GOSTListnum"/>
        <w:rPr>
          <w:lang w:eastAsia="zh-CN"/>
        </w:rPr>
      </w:pPr>
      <w:r w:rsidRPr="00FF3FDE">
        <w:t>Нажать</w:t>
      </w:r>
      <w:r>
        <w:t xml:space="preserve"> на кнопку «Создать новый документ». Откроется ЭФ формуляра </w:t>
      </w:r>
      <w:r w:rsidR="00987040">
        <w:rPr>
          <w:lang w:eastAsia="zh-CN"/>
        </w:rPr>
        <w:t>«</w:t>
      </w:r>
      <w:r w:rsidR="00987040" w:rsidRPr="00B30032">
        <w:t>Уведомл</w:t>
      </w:r>
      <w:r w:rsidR="00987040" w:rsidRPr="00B30032">
        <w:t>е</w:t>
      </w:r>
      <w:r w:rsidR="00987040" w:rsidRPr="00B30032">
        <w:t xml:space="preserve">ние об </w:t>
      </w:r>
      <w:r w:rsidR="00987040" w:rsidRPr="005A64C3">
        <w:t>уточнении вида и принадлежности платежа» (ф. 0531809)</w:t>
      </w:r>
      <w:r>
        <w:t>. Вкладки с индив</w:t>
      </w:r>
      <w:r>
        <w:t>и</w:t>
      </w:r>
      <w:r>
        <w:t>дуальным набором полей для заполнения приведены на рисунках </w:t>
      </w:r>
      <w:r w:rsidR="00CE7296">
        <w:fldChar w:fldCharType="begin"/>
      </w:r>
      <w:r w:rsidR="00987040">
        <w:instrText xml:space="preserve"> REF _Ref13665333 \h </w:instrText>
      </w:r>
      <w:r w:rsidR="00CE7296">
        <w:fldChar w:fldCharType="separate"/>
      </w:r>
      <w:r w:rsidR="003612E3">
        <w:rPr>
          <w:noProof/>
        </w:rPr>
        <w:t>24</w:t>
      </w:r>
      <w:r w:rsidR="00CE7296">
        <w:fldChar w:fldCharType="end"/>
      </w:r>
      <w:r w:rsidR="00987040">
        <w:t xml:space="preserve">, </w:t>
      </w:r>
      <w:r w:rsidR="00CE7296">
        <w:fldChar w:fldCharType="begin"/>
      </w:r>
      <w:r w:rsidR="00987040">
        <w:instrText xml:space="preserve"> REF _Ref13665336 \h </w:instrText>
      </w:r>
      <w:r w:rsidR="00CE7296">
        <w:fldChar w:fldCharType="separate"/>
      </w:r>
      <w:r w:rsidR="003612E3">
        <w:rPr>
          <w:noProof/>
        </w:rPr>
        <w:t>25</w:t>
      </w:r>
      <w:r w:rsidR="00CE7296">
        <w:fldChar w:fldCharType="end"/>
      </w:r>
      <w:r>
        <w:t>.</w:t>
      </w:r>
    </w:p>
    <w:p w:rsidR="00CD2CCA" w:rsidRDefault="00AD3D26" w:rsidP="00CD2CCA">
      <w:pPr>
        <w:pStyle w:val="GOSTFigure"/>
        <w:rPr>
          <w:lang w:eastAsia="zh-CN"/>
        </w:rPr>
      </w:pPr>
      <w:r>
        <w:rPr>
          <w:noProof/>
        </w:rPr>
        <w:lastRenderedPageBreak/>
        <w:drawing>
          <wp:inline distT="0" distB="0" distL="0" distR="0">
            <wp:extent cx="6299835" cy="4945380"/>
            <wp:effectExtent l="19050" t="0" r="5715" b="0"/>
            <wp:docPr id="235" name="Рисунок 234"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63" cstate="print"/>
                    <a:stretch>
                      <a:fillRect/>
                    </a:stretch>
                  </pic:blipFill>
                  <pic:spPr>
                    <a:xfrm>
                      <a:off x="0" y="0"/>
                      <a:ext cx="6299835" cy="4945380"/>
                    </a:xfrm>
                    <a:prstGeom prst="rect">
                      <a:avLst/>
                    </a:prstGeom>
                  </pic:spPr>
                </pic:pic>
              </a:graphicData>
            </a:graphic>
          </wp:inline>
        </w:drawing>
      </w:r>
    </w:p>
    <w:p w:rsidR="00CD2CCA" w:rsidRDefault="00CE7296" w:rsidP="00CD2CCA">
      <w:pPr>
        <w:pStyle w:val="GOSTFigName"/>
        <w:rPr>
          <w:lang w:eastAsia="zh-CN"/>
        </w:rPr>
      </w:pPr>
      <w:fldSimple w:instr=" SEQ Рисунок \* ARABIC ">
        <w:bookmarkStart w:id="210" w:name="_Ref13665333"/>
        <w:bookmarkStart w:id="211" w:name="_Toc16165704"/>
        <w:r w:rsidR="003612E3">
          <w:rPr>
            <w:noProof/>
          </w:rPr>
          <w:t>24</w:t>
        </w:r>
        <w:bookmarkEnd w:id="210"/>
      </w:fldSimple>
      <w:r w:rsidR="00CD2CCA">
        <w:t xml:space="preserve">. ЭФ </w:t>
      </w:r>
      <w:r w:rsidR="00987040">
        <w:rPr>
          <w:lang w:eastAsia="zh-CN"/>
        </w:rPr>
        <w:t>«</w:t>
      </w:r>
      <w:r w:rsidR="00987040" w:rsidRPr="00B30032">
        <w:t xml:space="preserve">Уведомление об </w:t>
      </w:r>
      <w:r w:rsidR="00987040" w:rsidRPr="005A64C3">
        <w:t>уточнении вида и принадлежности платежа» (ф. 0531809)</w:t>
      </w:r>
      <w:r w:rsidR="00CD2CCA">
        <w:rPr>
          <w:lang w:eastAsia="zh-CN"/>
        </w:rPr>
        <w:t>, вкладка «Общая информация»</w:t>
      </w:r>
      <w:bookmarkEnd w:id="211"/>
    </w:p>
    <w:p w:rsidR="00CD2CCA" w:rsidRDefault="00AD3D26" w:rsidP="00CD2CCA">
      <w:pPr>
        <w:pStyle w:val="GOSTFigure"/>
        <w:rPr>
          <w:lang w:eastAsia="zh-CN"/>
        </w:rPr>
      </w:pPr>
      <w:r>
        <w:rPr>
          <w:noProof/>
        </w:rPr>
        <w:drawing>
          <wp:inline distT="0" distB="0" distL="0" distR="0">
            <wp:extent cx="6299835" cy="1648460"/>
            <wp:effectExtent l="19050" t="0" r="5715" b="0"/>
            <wp:docPr id="236" name="Рисунок 235" descr="Sna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8.png"/>
                    <pic:cNvPicPr/>
                  </pic:nvPicPr>
                  <pic:blipFill>
                    <a:blip r:embed="rId64" cstate="print"/>
                    <a:stretch>
                      <a:fillRect/>
                    </a:stretch>
                  </pic:blipFill>
                  <pic:spPr>
                    <a:xfrm>
                      <a:off x="0" y="0"/>
                      <a:ext cx="6299835" cy="1648460"/>
                    </a:xfrm>
                    <a:prstGeom prst="rect">
                      <a:avLst/>
                    </a:prstGeom>
                  </pic:spPr>
                </pic:pic>
              </a:graphicData>
            </a:graphic>
          </wp:inline>
        </w:drawing>
      </w:r>
    </w:p>
    <w:p w:rsidR="00CD2CCA" w:rsidRDefault="00CE7296" w:rsidP="00CD2CCA">
      <w:pPr>
        <w:pStyle w:val="GOSTFigName"/>
        <w:rPr>
          <w:lang w:eastAsia="zh-CN"/>
        </w:rPr>
      </w:pPr>
      <w:fldSimple w:instr=" SEQ Рисунок \* ARABIC ">
        <w:bookmarkStart w:id="212" w:name="_Ref13665336"/>
        <w:bookmarkStart w:id="213" w:name="_Toc16165705"/>
        <w:r w:rsidR="003612E3">
          <w:rPr>
            <w:noProof/>
          </w:rPr>
          <w:t>25</w:t>
        </w:r>
        <w:bookmarkEnd w:id="212"/>
      </w:fldSimple>
      <w:r w:rsidR="00CD2CCA">
        <w:t xml:space="preserve">. ЭФ </w:t>
      </w:r>
      <w:r w:rsidR="00987040">
        <w:rPr>
          <w:lang w:eastAsia="zh-CN"/>
        </w:rPr>
        <w:t>«</w:t>
      </w:r>
      <w:r w:rsidR="00987040" w:rsidRPr="00B30032">
        <w:t xml:space="preserve">Уведомление об </w:t>
      </w:r>
      <w:r w:rsidR="00987040" w:rsidRPr="005A64C3">
        <w:t>уточнении вида и принадлежности платежа» (ф. 0531809)</w:t>
      </w:r>
      <w:r w:rsidR="00CD2CCA">
        <w:rPr>
          <w:lang w:eastAsia="zh-CN"/>
        </w:rPr>
        <w:t>, вкладка «</w:t>
      </w:r>
      <w:r w:rsidR="00987040">
        <w:rPr>
          <w:lang w:eastAsia="zh-CN"/>
        </w:rPr>
        <w:t>Платежные документы</w:t>
      </w:r>
      <w:r w:rsidR="00CD2CCA">
        <w:rPr>
          <w:lang w:eastAsia="zh-CN"/>
        </w:rPr>
        <w:t>»</w:t>
      </w:r>
      <w:bookmarkEnd w:id="213"/>
    </w:p>
    <w:p w:rsidR="00CD2CCA" w:rsidRDefault="00CD2CCA" w:rsidP="00FF3FDE">
      <w:pPr>
        <w:pStyle w:val="GOSTListnum"/>
        <w:numPr>
          <w:ilvl w:val="0"/>
          <w:numId w:val="49"/>
        </w:numPr>
        <w:rPr>
          <w:lang w:eastAsia="zh-CN"/>
        </w:rPr>
      </w:pPr>
      <w:r>
        <w:rPr>
          <w:lang w:eastAsia="zh-CN"/>
        </w:rPr>
        <w:t>Проверить заполнение всех обязательных полей формуляра и при необходимости о</w:t>
      </w:r>
      <w:r>
        <w:rPr>
          <w:lang w:eastAsia="zh-CN"/>
        </w:rPr>
        <w:t>т</w:t>
      </w:r>
      <w:r>
        <w:rPr>
          <w:lang w:eastAsia="zh-CN"/>
        </w:rPr>
        <w:t xml:space="preserve">редактировать. Перечень полей и правила их заполнения </w:t>
      </w:r>
      <w:r w:rsidR="00987040">
        <w:rPr>
          <w:lang w:eastAsia="zh-CN"/>
        </w:rPr>
        <w:t>приведены в таблице </w:t>
      </w:r>
      <w:r w:rsidR="00CE7296">
        <w:rPr>
          <w:lang w:eastAsia="zh-CN"/>
        </w:rPr>
        <w:fldChar w:fldCharType="begin"/>
      </w:r>
      <w:r w:rsidR="00987040">
        <w:rPr>
          <w:lang w:eastAsia="zh-CN"/>
        </w:rPr>
        <w:instrText xml:space="preserve"> REF _Ref13665426 \h </w:instrText>
      </w:r>
      <w:r w:rsidR="00CE7296">
        <w:rPr>
          <w:lang w:eastAsia="zh-CN"/>
        </w:rPr>
      </w:r>
      <w:r w:rsidR="00CE7296">
        <w:rPr>
          <w:lang w:eastAsia="zh-CN"/>
        </w:rPr>
        <w:fldChar w:fldCharType="separate"/>
      </w:r>
      <w:r w:rsidR="003612E3">
        <w:rPr>
          <w:noProof/>
        </w:rPr>
        <w:t>11</w:t>
      </w:r>
      <w:r w:rsidR="00CE7296">
        <w:rPr>
          <w:lang w:eastAsia="zh-CN"/>
        </w:rPr>
        <w:fldChar w:fldCharType="end"/>
      </w:r>
      <w:r w:rsidR="00987040">
        <w:rPr>
          <w:lang w:eastAsia="zh-CN"/>
        </w:rPr>
        <w:t>.</w:t>
      </w:r>
    </w:p>
    <w:p w:rsidR="00987040" w:rsidRDefault="00CE7296" w:rsidP="00987040">
      <w:pPr>
        <w:pStyle w:val="GOSTNameTable"/>
        <w:rPr>
          <w:lang w:eastAsia="zh-CN"/>
        </w:rPr>
      </w:pPr>
      <w:fldSimple w:instr=" SEQ Таблица \* ARABIC ">
        <w:bookmarkStart w:id="214" w:name="_Ref13665426"/>
        <w:bookmarkStart w:id="215" w:name="_Toc16165680"/>
        <w:r w:rsidR="003612E3">
          <w:rPr>
            <w:noProof/>
          </w:rPr>
          <w:t>11</w:t>
        </w:r>
        <w:bookmarkEnd w:id="214"/>
      </w:fldSimple>
      <w:r w:rsidR="00987040">
        <w:t xml:space="preserve">. Правила заполнения реквизитов формуляра </w:t>
      </w:r>
      <w:r w:rsidR="00987040">
        <w:rPr>
          <w:lang w:eastAsia="zh-CN"/>
        </w:rPr>
        <w:t>«</w:t>
      </w:r>
      <w:r w:rsidR="00987040" w:rsidRPr="00B30032">
        <w:t xml:space="preserve">Уведомление об </w:t>
      </w:r>
      <w:r w:rsidR="00987040" w:rsidRPr="005A64C3">
        <w:t>уточнении вида и принадлежности платежа» (ф. 0531809)</w:t>
      </w:r>
      <w:bookmarkEnd w:id="215"/>
    </w:p>
    <w:tbl>
      <w:tblPr>
        <w:tblStyle w:val="GOSTTable"/>
        <w:tblW w:w="9979" w:type="dxa"/>
        <w:tblLook w:val="04A0"/>
      </w:tblPr>
      <w:tblGrid>
        <w:gridCol w:w="2864"/>
        <w:gridCol w:w="7115"/>
      </w:tblGrid>
      <w:tr w:rsidR="00987040" w:rsidTr="00987040">
        <w:trPr>
          <w:cnfStyle w:val="100000000000"/>
        </w:trPr>
        <w:tc>
          <w:tcPr>
            <w:tcW w:w="2864" w:type="dxa"/>
          </w:tcPr>
          <w:p w:rsidR="00987040" w:rsidRDefault="00987040" w:rsidP="00611E59">
            <w:pPr>
              <w:pStyle w:val="GOSTTableHead"/>
              <w:rPr>
                <w:lang w:eastAsia="zh-CN"/>
              </w:rPr>
            </w:pPr>
            <w:r>
              <w:rPr>
                <w:lang w:eastAsia="zh-CN"/>
              </w:rPr>
              <w:t>Наименование реквизита</w:t>
            </w:r>
          </w:p>
        </w:tc>
        <w:tc>
          <w:tcPr>
            <w:tcW w:w="7115" w:type="dxa"/>
          </w:tcPr>
          <w:p w:rsidR="00987040" w:rsidRDefault="00987040" w:rsidP="00611E59">
            <w:pPr>
              <w:pStyle w:val="GOSTTableHead"/>
              <w:rPr>
                <w:lang w:eastAsia="zh-CN"/>
              </w:rPr>
            </w:pPr>
            <w:r>
              <w:rPr>
                <w:lang w:eastAsia="zh-CN"/>
              </w:rPr>
              <w:t>Правила заполнения реквизита</w:t>
            </w:r>
          </w:p>
        </w:tc>
      </w:tr>
      <w:tr w:rsidR="00987040" w:rsidTr="00987040">
        <w:trPr>
          <w:cnfStyle w:val="000000100000"/>
        </w:trPr>
        <w:tc>
          <w:tcPr>
            <w:tcW w:w="2864" w:type="dxa"/>
          </w:tcPr>
          <w:p w:rsidR="00987040" w:rsidRDefault="00987040" w:rsidP="00611E59">
            <w:pPr>
              <w:pStyle w:val="GOSTTablenorm"/>
              <w:rPr>
                <w:lang w:eastAsia="zh-CN"/>
              </w:rPr>
            </w:pPr>
            <w:r>
              <w:rPr>
                <w:lang w:eastAsia="zh-CN"/>
              </w:rPr>
              <w:t>Номер документа</w:t>
            </w:r>
          </w:p>
        </w:tc>
        <w:tc>
          <w:tcPr>
            <w:tcW w:w="7115" w:type="dxa"/>
          </w:tcPr>
          <w:p w:rsidR="00987040" w:rsidRPr="008E475D" w:rsidRDefault="00987040" w:rsidP="00611E59">
            <w:pPr>
              <w:pStyle w:val="GOSTTablenorm"/>
              <w:rPr>
                <w:lang w:eastAsia="zh-CN"/>
              </w:rPr>
            </w:pPr>
            <w:r w:rsidRPr="008E475D">
              <w:rPr>
                <w:lang w:eastAsia="zh-CN"/>
              </w:rPr>
              <w:t>Заполняется вручную</w:t>
            </w:r>
            <w:r>
              <w:rPr>
                <w:lang w:eastAsia="zh-CN"/>
              </w:rPr>
              <w:t xml:space="preserve"> номером по порядку, либо автоматически сист</w:t>
            </w:r>
            <w:r>
              <w:rPr>
                <w:lang w:eastAsia="zh-CN"/>
              </w:rPr>
              <w:t>е</w:t>
            </w:r>
            <w:r>
              <w:rPr>
                <w:lang w:eastAsia="zh-CN"/>
              </w:rPr>
              <w:t>мой.</w:t>
            </w:r>
          </w:p>
          <w:p w:rsidR="00987040" w:rsidRDefault="00987040" w:rsidP="00611E59">
            <w:pPr>
              <w:pStyle w:val="GOSTTablenorm"/>
              <w:rPr>
                <w:lang w:eastAsia="zh-CN"/>
              </w:rPr>
            </w:pPr>
            <w:r w:rsidRPr="008E475D">
              <w:rPr>
                <w:lang w:eastAsia="zh-CN"/>
              </w:rPr>
              <w:t>Нумерация должна быть уникальной в пределах даты, за которую сфо</w:t>
            </w:r>
            <w:r w:rsidRPr="008E475D">
              <w:rPr>
                <w:lang w:eastAsia="zh-CN"/>
              </w:rPr>
              <w:t>р</w:t>
            </w:r>
            <w:r w:rsidRPr="008E475D">
              <w:rPr>
                <w:lang w:eastAsia="zh-CN"/>
              </w:rPr>
              <w:t>мирован документ в разрезе каждого клиента.</w:t>
            </w:r>
          </w:p>
        </w:tc>
      </w:tr>
      <w:tr w:rsidR="00987040" w:rsidTr="00987040">
        <w:trPr>
          <w:cnfStyle w:val="000000010000"/>
        </w:trPr>
        <w:tc>
          <w:tcPr>
            <w:tcW w:w="2864" w:type="dxa"/>
          </w:tcPr>
          <w:p w:rsidR="00987040" w:rsidRDefault="00987040" w:rsidP="00611E59">
            <w:pPr>
              <w:pStyle w:val="GOSTTablenorm"/>
              <w:rPr>
                <w:lang w:eastAsia="zh-CN"/>
              </w:rPr>
            </w:pPr>
            <w:r>
              <w:rPr>
                <w:lang w:eastAsia="zh-CN"/>
              </w:rPr>
              <w:t>Дата документа</w:t>
            </w:r>
          </w:p>
        </w:tc>
        <w:tc>
          <w:tcPr>
            <w:tcW w:w="7115" w:type="dxa"/>
          </w:tcPr>
          <w:p w:rsidR="00987040" w:rsidRDefault="00987040" w:rsidP="00611E59">
            <w:pPr>
              <w:pStyle w:val="GOSTTablenorm"/>
              <w:rPr>
                <w:lang w:eastAsia="zh-CN"/>
              </w:rPr>
            </w:pPr>
            <w:r>
              <w:rPr>
                <w:lang w:eastAsia="zh-CN"/>
              </w:rPr>
              <w:t>Указывается дата формирования документа. По умолчанию указывается текущая системная дата.</w:t>
            </w:r>
          </w:p>
        </w:tc>
      </w:tr>
      <w:tr w:rsidR="00987040" w:rsidTr="00987040">
        <w:trPr>
          <w:cnfStyle w:val="000000100000"/>
        </w:trPr>
        <w:tc>
          <w:tcPr>
            <w:tcW w:w="9979" w:type="dxa"/>
            <w:gridSpan w:val="2"/>
          </w:tcPr>
          <w:p w:rsidR="00987040" w:rsidRPr="00976796" w:rsidRDefault="00987040" w:rsidP="00987040">
            <w:pPr>
              <w:pStyle w:val="GOSTTablenorm"/>
              <w:rPr>
                <w:rStyle w:val="GOSTSymBold"/>
              </w:rPr>
            </w:pPr>
            <w:r w:rsidRPr="00976796">
              <w:rPr>
                <w:rStyle w:val="GOSTSymBold"/>
              </w:rPr>
              <w:t xml:space="preserve">Блок </w:t>
            </w:r>
            <w:r>
              <w:rPr>
                <w:rStyle w:val="GOSTSymBold"/>
              </w:rPr>
              <w:t>«Клиент»</w:t>
            </w:r>
          </w:p>
        </w:tc>
      </w:tr>
      <w:tr w:rsidR="00987040" w:rsidTr="00987040">
        <w:trPr>
          <w:cnfStyle w:val="000000010000"/>
        </w:trPr>
        <w:tc>
          <w:tcPr>
            <w:tcW w:w="2864" w:type="dxa"/>
          </w:tcPr>
          <w:p w:rsidR="00987040" w:rsidRDefault="00987040" w:rsidP="00611E59">
            <w:pPr>
              <w:pStyle w:val="GOSTTablenorm"/>
              <w:rPr>
                <w:lang w:eastAsia="zh-CN"/>
              </w:rPr>
            </w:pPr>
            <w:r>
              <w:rPr>
                <w:lang w:eastAsia="zh-CN"/>
              </w:rPr>
              <w:t>Код по Сводному реестру</w:t>
            </w:r>
          </w:p>
        </w:tc>
        <w:tc>
          <w:tcPr>
            <w:tcW w:w="7115" w:type="dxa"/>
          </w:tcPr>
          <w:p w:rsidR="00987040" w:rsidRPr="00851A51" w:rsidRDefault="000350BB" w:rsidP="00611E59">
            <w:pPr>
              <w:pStyle w:val="GOSTTablenorm"/>
            </w:pPr>
            <w:r>
              <w:t>З</w:t>
            </w:r>
            <w:r w:rsidR="00987040" w:rsidRPr="00851A51">
              <w:t xml:space="preserve">аполняется значением реквизита </w:t>
            </w:r>
            <w:r w:rsidR="00987040">
              <w:t>«</w:t>
            </w:r>
            <w:r w:rsidR="00987040" w:rsidRPr="00851A51">
              <w:t>Код организации</w:t>
            </w:r>
            <w:r w:rsidR="00987040">
              <w:t>»</w:t>
            </w:r>
            <w:r w:rsidR="00987040" w:rsidRPr="00851A51">
              <w:t xml:space="preserve"> записи справочн</w:t>
            </w:r>
            <w:r w:rsidR="00987040" w:rsidRPr="00851A51">
              <w:t>и</w:t>
            </w:r>
            <w:r w:rsidR="00987040" w:rsidRPr="00851A51">
              <w:t>ка «Сводный реестр», соответствующей текущему пользователю.</w:t>
            </w:r>
          </w:p>
          <w:p w:rsidR="00987040" w:rsidRDefault="00987040" w:rsidP="00611E59">
            <w:pPr>
              <w:pStyle w:val="GOSTTablenorm"/>
            </w:pPr>
            <w:r w:rsidRPr="00851A51">
              <w:t>Для выбора доступны только актуальные на дату документа записи.</w:t>
            </w:r>
            <w:r>
              <w:t xml:space="preserve"> З</w:t>
            </w:r>
            <w:r>
              <w:t>а</w:t>
            </w:r>
            <w:r>
              <w:t xml:space="preserve">пись выбирается из справочника с помощью кнопки </w:t>
            </w:r>
            <w:r>
              <w:rPr>
                <w:noProof/>
              </w:rPr>
              <w:drawing>
                <wp:inline distT="0" distB="0" distL="0" distR="0">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51" cstate="print"/>
                          <a:stretch>
                            <a:fillRect/>
                          </a:stretch>
                        </pic:blipFill>
                        <pic:spPr>
                          <a:xfrm>
                            <a:off x="0" y="0"/>
                            <a:ext cx="142857" cy="152381"/>
                          </a:xfrm>
                          <a:prstGeom prst="rect">
                            <a:avLst/>
                          </a:prstGeom>
                        </pic:spPr>
                      </pic:pic>
                    </a:graphicData>
                  </a:graphic>
                </wp:inline>
              </w:drawing>
            </w:r>
            <w:r>
              <w:t>.</w:t>
            </w:r>
          </w:p>
        </w:tc>
      </w:tr>
      <w:tr w:rsidR="00987040" w:rsidTr="00987040">
        <w:trPr>
          <w:cnfStyle w:val="000000100000"/>
        </w:trPr>
        <w:tc>
          <w:tcPr>
            <w:tcW w:w="2864" w:type="dxa"/>
          </w:tcPr>
          <w:p w:rsidR="00987040" w:rsidRDefault="00987040" w:rsidP="00611E59">
            <w:pPr>
              <w:pStyle w:val="GOSTTablenorm"/>
              <w:rPr>
                <w:lang w:eastAsia="zh-CN"/>
              </w:rPr>
            </w:pPr>
            <w:r>
              <w:rPr>
                <w:lang w:eastAsia="zh-CN"/>
              </w:rPr>
              <w:t>Получатель бюджетных средств, администратор д</w:t>
            </w:r>
            <w:r>
              <w:rPr>
                <w:lang w:eastAsia="zh-CN"/>
              </w:rPr>
              <w:t>о</w:t>
            </w:r>
            <w:r>
              <w:rPr>
                <w:lang w:eastAsia="zh-CN"/>
              </w:rPr>
              <w:t xml:space="preserve">ходов бюджета, </w:t>
            </w:r>
            <w:r w:rsidRPr="00851A51">
              <w:t>админис</w:t>
            </w:r>
            <w:r w:rsidRPr="00851A51">
              <w:t>т</w:t>
            </w:r>
            <w:r w:rsidRPr="00851A51">
              <w:t>ратор источников финанс</w:t>
            </w:r>
            <w:r w:rsidRPr="00851A51">
              <w:t>и</w:t>
            </w:r>
            <w:r w:rsidRPr="00851A51">
              <w:t>рования дефицита бюджета</w:t>
            </w:r>
          </w:p>
        </w:tc>
        <w:tc>
          <w:tcPr>
            <w:tcW w:w="7115" w:type="dxa"/>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987040">
        <w:trPr>
          <w:cnfStyle w:val="000000010000"/>
        </w:trPr>
        <w:tc>
          <w:tcPr>
            <w:tcW w:w="2864" w:type="dxa"/>
          </w:tcPr>
          <w:p w:rsidR="00987040" w:rsidRDefault="00987040" w:rsidP="00611E59">
            <w:pPr>
              <w:pStyle w:val="GOSTTablenorm"/>
              <w:rPr>
                <w:lang w:eastAsia="zh-CN"/>
              </w:rPr>
            </w:pPr>
            <w:r w:rsidRPr="00851A51">
              <w:t>Главный распорядитель бюджетных средств, гла</w:t>
            </w:r>
            <w:r w:rsidRPr="00851A51">
              <w:t>в</w:t>
            </w:r>
            <w:r w:rsidRPr="00851A51">
              <w:t>ный администратор исто</w:t>
            </w:r>
            <w:r w:rsidRPr="00851A51">
              <w:t>ч</w:t>
            </w:r>
            <w:r w:rsidRPr="00851A51">
              <w:t>ников финансирования д</w:t>
            </w:r>
            <w:r w:rsidRPr="00851A51">
              <w:t>е</w:t>
            </w:r>
            <w:r w:rsidRPr="00851A51">
              <w:t>фицита бюджета</w:t>
            </w:r>
          </w:p>
        </w:tc>
        <w:tc>
          <w:tcPr>
            <w:tcW w:w="7115" w:type="dxa"/>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987040">
        <w:trPr>
          <w:cnfStyle w:val="000000100000"/>
        </w:trPr>
        <w:tc>
          <w:tcPr>
            <w:tcW w:w="2864" w:type="dxa"/>
          </w:tcPr>
          <w:p w:rsidR="00987040" w:rsidRPr="00851A51" w:rsidRDefault="00987040" w:rsidP="00611E59">
            <w:pPr>
              <w:pStyle w:val="GOSTTablenorm"/>
            </w:pPr>
            <w:r>
              <w:t>Код главы по БК</w:t>
            </w:r>
          </w:p>
        </w:tc>
        <w:tc>
          <w:tcPr>
            <w:tcW w:w="7115" w:type="dxa"/>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987040">
        <w:trPr>
          <w:cnfStyle w:val="000000010000"/>
        </w:trPr>
        <w:tc>
          <w:tcPr>
            <w:tcW w:w="2864" w:type="dxa"/>
          </w:tcPr>
          <w:p w:rsidR="00987040" w:rsidRDefault="00987040" w:rsidP="00611E59">
            <w:pPr>
              <w:pStyle w:val="GOSTTablenorm"/>
              <w:rPr>
                <w:lang w:eastAsia="zh-CN"/>
              </w:rPr>
            </w:pPr>
            <w:r>
              <w:rPr>
                <w:lang w:eastAsia="zh-CN"/>
              </w:rPr>
              <w:t>Наименование бюджета</w:t>
            </w:r>
          </w:p>
        </w:tc>
        <w:tc>
          <w:tcPr>
            <w:tcW w:w="7115" w:type="dxa"/>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987040">
        <w:trPr>
          <w:cnfStyle w:val="000000100000"/>
        </w:trPr>
        <w:tc>
          <w:tcPr>
            <w:tcW w:w="2864" w:type="dxa"/>
          </w:tcPr>
          <w:p w:rsidR="00987040" w:rsidRDefault="00987040" w:rsidP="00611E59">
            <w:pPr>
              <w:pStyle w:val="GOSTTablenorm"/>
              <w:rPr>
                <w:lang w:eastAsia="zh-CN"/>
              </w:rPr>
            </w:pPr>
            <w:r>
              <w:rPr>
                <w:lang w:eastAsia="zh-CN"/>
              </w:rPr>
              <w:t>Финансовый орган</w:t>
            </w:r>
          </w:p>
        </w:tc>
        <w:tc>
          <w:tcPr>
            <w:tcW w:w="7115" w:type="dxa"/>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«Код по Сводному реестру».</w:t>
            </w:r>
          </w:p>
        </w:tc>
      </w:tr>
      <w:tr w:rsidR="00987040" w:rsidTr="00987040">
        <w:trPr>
          <w:cnfStyle w:val="000000010000"/>
        </w:trPr>
        <w:tc>
          <w:tcPr>
            <w:tcW w:w="2864" w:type="dxa"/>
          </w:tcPr>
          <w:p w:rsidR="00987040" w:rsidRDefault="00987040" w:rsidP="00611E59">
            <w:pPr>
              <w:pStyle w:val="GOSTTablenorm"/>
              <w:rPr>
                <w:lang w:eastAsia="zh-CN"/>
              </w:rPr>
            </w:pPr>
            <w:r>
              <w:rPr>
                <w:lang w:eastAsia="zh-CN"/>
              </w:rPr>
              <w:t>Код по ОКПО</w:t>
            </w:r>
          </w:p>
        </w:tc>
        <w:tc>
          <w:tcPr>
            <w:tcW w:w="7115" w:type="dxa"/>
          </w:tcPr>
          <w:p w:rsidR="00987040" w:rsidRDefault="00987040" w:rsidP="00611E59">
            <w:pPr>
              <w:pStyle w:val="GOSTTablenorm"/>
              <w:rPr>
                <w:lang w:eastAsia="zh-CN"/>
              </w:rPr>
            </w:pPr>
            <w:r>
              <w:rPr>
                <w:lang w:eastAsia="zh-CN"/>
              </w:rPr>
              <w:t>Заполняется автоматически на основании значения, выбранного в поле «Финансовый орган».</w:t>
            </w:r>
          </w:p>
        </w:tc>
      </w:tr>
      <w:tr w:rsidR="00987040" w:rsidTr="00611E59">
        <w:trPr>
          <w:cnfStyle w:val="000000100000"/>
        </w:trPr>
        <w:tc>
          <w:tcPr>
            <w:tcW w:w="9979" w:type="dxa"/>
            <w:gridSpan w:val="2"/>
          </w:tcPr>
          <w:p w:rsidR="00987040" w:rsidRPr="00987040" w:rsidRDefault="00987040" w:rsidP="00611E59">
            <w:pPr>
              <w:pStyle w:val="GOSTTablenorm"/>
              <w:rPr>
                <w:rStyle w:val="GOSTSymBold"/>
              </w:rPr>
            </w:pPr>
            <w:r w:rsidRPr="00987040">
              <w:rPr>
                <w:rStyle w:val="GOSTSymBold"/>
              </w:rPr>
              <w:t>Блок «Кому»</w:t>
            </w:r>
          </w:p>
        </w:tc>
      </w:tr>
      <w:tr w:rsidR="00987040" w:rsidTr="00987040">
        <w:trPr>
          <w:cnfStyle w:val="000000010000"/>
        </w:trPr>
        <w:tc>
          <w:tcPr>
            <w:tcW w:w="2864" w:type="dxa"/>
          </w:tcPr>
          <w:p w:rsidR="00987040" w:rsidRDefault="00987040" w:rsidP="00611E59">
            <w:pPr>
              <w:pStyle w:val="GOSTTablenorm"/>
              <w:rPr>
                <w:lang w:eastAsia="zh-CN"/>
              </w:rPr>
            </w:pPr>
            <w:r>
              <w:rPr>
                <w:lang w:eastAsia="zh-CN"/>
              </w:rPr>
              <w:t>Федеральное казначейство, орган Федерального казн</w:t>
            </w:r>
            <w:r>
              <w:rPr>
                <w:lang w:eastAsia="zh-CN"/>
              </w:rPr>
              <w:t>а</w:t>
            </w:r>
            <w:r>
              <w:rPr>
                <w:lang w:eastAsia="zh-CN"/>
              </w:rPr>
              <w:t>чейства</w:t>
            </w:r>
          </w:p>
        </w:tc>
        <w:tc>
          <w:tcPr>
            <w:tcW w:w="7115" w:type="dxa"/>
          </w:tcPr>
          <w:p w:rsidR="003863E7" w:rsidRPr="003863E7" w:rsidRDefault="00987040" w:rsidP="003863E7">
            <w:pPr>
              <w:pStyle w:val="GOSTTablenorm"/>
            </w:pPr>
            <w:r>
              <w:t>З</w:t>
            </w:r>
            <w:r w:rsidRPr="00851A51">
              <w:t xml:space="preserve">аполняется автоматически </w:t>
            </w:r>
            <w:r w:rsidR="003863E7" w:rsidRPr="003863E7">
              <w:t>полным наименованием ТОФК ЦС.</w:t>
            </w:r>
          </w:p>
          <w:p w:rsidR="00987040" w:rsidRDefault="003863E7" w:rsidP="003863E7">
            <w:pPr>
              <w:pStyle w:val="GOSTTablenorm"/>
            </w:pPr>
            <w:r w:rsidRPr="003863E7">
              <w:t>Поле заполняется в соответствии с централизованным справочником ФК.</w:t>
            </w:r>
          </w:p>
        </w:tc>
      </w:tr>
      <w:tr w:rsidR="00987040" w:rsidTr="00987040">
        <w:trPr>
          <w:cnfStyle w:val="000000100000"/>
        </w:trPr>
        <w:tc>
          <w:tcPr>
            <w:tcW w:w="2864" w:type="dxa"/>
          </w:tcPr>
          <w:p w:rsidR="00987040" w:rsidRDefault="00987040" w:rsidP="00611E59">
            <w:pPr>
              <w:pStyle w:val="GOSTTablenorm"/>
              <w:rPr>
                <w:lang w:eastAsia="zh-CN"/>
              </w:rPr>
            </w:pPr>
            <w:r>
              <w:rPr>
                <w:lang w:eastAsia="zh-CN"/>
              </w:rPr>
              <w:t>Код по КОФК</w:t>
            </w:r>
          </w:p>
        </w:tc>
        <w:tc>
          <w:tcPr>
            <w:tcW w:w="7115" w:type="dxa"/>
          </w:tcPr>
          <w:p w:rsidR="00987040" w:rsidRDefault="00987040" w:rsidP="00611E59">
            <w:pPr>
              <w:pStyle w:val="GOSTTablenorm"/>
            </w:pPr>
            <w:r w:rsidRPr="00851A51">
              <w:t xml:space="preserve">При ручном вводе заполняется автоматически </w:t>
            </w:r>
            <w:r w:rsidR="003863E7" w:rsidRPr="003863E7">
              <w:t>в соответствии с центр</w:t>
            </w:r>
            <w:r w:rsidR="003863E7" w:rsidRPr="003863E7">
              <w:t>а</w:t>
            </w:r>
            <w:r w:rsidR="003863E7" w:rsidRPr="003863E7">
              <w:t>лизованным справочником ФК</w:t>
            </w:r>
            <w:r w:rsidR="000350BB">
              <w:t>.</w:t>
            </w:r>
          </w:p>
        </w:tc>
      </w:tr>
      <w:tr w:rsidR="00987040" w:rsidTr="00987040">
        <w:trPr>
          <w:cnfStyle w:val="000000010000"/>
        </w:trPr>
        <w:tc>
          <w:tcPr>
            <w:tcW w:w="9979" w:type="dxa"/>
            <w:gridSpan w:val="2"/>
          </w:tcPr>
          <w:p w:rsidR="00987040" w:rsidRDefault="00987040" w:rsidP="00611E59">
            <w:pPr>
              <w:pStyle w:val="GOSTTablenorm"/>
              <w:rPr>
                <w:rStyle w:val="GOSTSymBold"/>
              </w:rPr>
            </w:pPr>
            <w:r>
              <w:rPr>
                <w:rStyle w:val="GOSTSymBold"/>
              </w:rPr>
              <w:t>Блок «Реквизиты плательщика»</w:t>
            </w:r>
            <w:r w:rsidR="00071328">
              <w:rPr>
                <w:rStyle w:val="GOSTSymBold"/>
              </w:rPr>
              <w:t xml:space="preserve"> </w:t>
            </w:r>
          </w:p>
          <w:p w:rsidR="00071328" w:rsidRPr="00071328" w:rsidRDefault="00071328" w:rsidP="00611E59">
            <w:pPr>
              <w:pStyle w:val="GOSTTablenorm"/>
              <w:rPr>
                <w:rStyle w:val="GOSTSymItalic"/>
              </w:rPr>
            </w:pPr>
            <w:r w:rsidRPr="00071328">
              <w:rPr>
                <w:rStyle w:val="GOSTSymItalic"/>
              </w:rPr>
              <w:t>Заполнение полей необязательно.</w:t>
            </w:r>
          </w:p>
        </w:tc>
      </w:tr>
      <w:tr w:rsidR="00987040" w:rsidTr="00987040">
        <w:trPr>
          <w:cnfStyle w:val="000000100000"/>
        </w:trPr>
        <w:tc>
          <w:tcPr>
            <w:tcW w:w="2864" w:type="dxa"/>
          </w:tcPr>
          <w:p w:rsidR="00987040" w:rsidRDefault="00987040" w:rsidP="00611E59">
            <w:pPr>
              <w:pStyle w:val="GOSTTablenorm"/>
              <w:rPr>
                <w:lang w:eastAsia="zh-CN"/>
              </w:rPr>
            </w:pPr>
            <w:r>
              <w:t>ИНН</w:t>
            </w:r>
          </w:p>
        </w:tc>
        <w:tc>
          <w:tcPr>
            <w:tcW w:w="7115" w:type="dxa"/>
          </w:tcPr>
          <w:p w:rsidR="003863E7" w:rsidRPr="0081643C" w:rsidRDefault="003863E7" w:rsidP="003863E7">
            <w:pPr>
              <w:pStyle w:val="GOSTTablenorm"/>
            </w:pPr>
            <w:r w:rsidRPr="0081643C">
              <w:t>Указывается ИНН плательщика.</w:t>
            </w:r>
          </w:p>
          <w:p w:rsidR="00987040" w:rsidRDefault="003863E7" w:rsidP="003863E7">
            <w:pPr>
              <w:pStyle w:val="GOSTTablenorm"/>
              <w:rPr>
                <w:lang w:eastAsia="zh-CN"/>
              </w:rPr>
            </w:pPr>
            <w:r w:rsidRPr="0081643C">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Tr="00987040">
        <w:trPr>
          <w:cnfStyle w:val="000000010000"/>
        </w:trPr>
        <w:tc>
          <w:tcPr>
            <w:tcW w:w="2864" w:type="dxa"/>
          </w:tcPr>
          <w:p w:rsidR="00987040" w:rsidRDefault="00987040" w:rsidP="00611E59">
            <w:pPr>
              <w:pStyle w:val="GOSTTablenorm"/>
              <w:rPr>
                <w:lang w:eastAsia="zh-CN"/>
              </w:rPr>
            </w:pPr>
            <w:r>
              <w:t>КПП</w:t>
            </w:r>
          </w:p>
        </w:tc>
        <w:tc>
          <w:tcPr>
            <w:tcW w:w="7115" w:type="dxa"/>
          </w:tcPr>
          <w:p w:rsidR="003863E7" w:rsidRPr="0081643C" w:rsidRDefault="003863E7" w:rsidP="003863E7">
            <w:pPr>
              <w:pStyle w:val="GOSTTablenorm"/>
            </w:pPr>
            <w:r w:rsidRPr="0081643C">
              <w:t>Указывается КПП плательщика.</w:t>
            </w:r>
          </w:p>
          <w:p w:rsidR="00987040" w:rsidRDefault="003863E7" w:rsidP="003863E7">
            <w:pPr>
              <w:pStyle w:val="GOSTTablenorm"/>
            </w:pPr>
            <w:r w:rsidRPr="0081643C">
              <w:t xml:space="preserve">В случае уточнения расчетного документа заполняется в соответствии с </w:t>
            </w:r>
            <w:r w:rsidRPr="0081643C">
              <w:lastRenderedPageBreak/>
              <w:t>расчетным документом, в остальных случаях может не заполняться.</w:t>
            </w:r>
          </w:p>
        </w:tc>
      </w:tr>
      <w:tr w:rsidR="00987040" w:rsidTr="00987040">
        <w:trPr>
          <w:cnfStyle w:val="000000100000"/>
        </w:trPr>
        <w:tc>
          <w:tcPr>
            <w:tcW w:w="2864" w:type="dxa"/>
          </w:tcPr>
          <w:p w:rsidR="00987040" w:rsidRDefault="00987040" w:rsidP="00611E59">
            <w:pPr>
              <w:pStyle w:val="GOSTTablenorm"/>
              <w:rPr>
                <w:lang w:eastAsia="zh-CN"/>
              </w:rPr>
            </w:pPr>
            <w:r>
              <w:lastRenderedPageBreak/>
              <w:t>Наименование</w:t>
            </w:r>
          </w:p>
        </w:tc>
        <w:tc>
          <w:tcPr>
            <w:tcW w:w="7115" w:type="dxa"/>
          </w:tcPr>
          <w:p w:rsidR="003863E7" w:rsidRPr="003863E7" w:rsidRDefault="003863E7" w:rsidP="003863E7">
            <w:pPr>
              <w:pStyle w:val="GOSTTablenorm"/>
            </w:pPr>
            <w:r w:rsidRPr="003863E7">
              <w:t>Указывается наименование плательщика.</w:t>
            </w:r>
          </w:p>
          <w:p w:rsidR="00987040" w:rsidRDefault="003863E7" w:rsidP="003863E7">
            <w:pPr>
              <w:pStyle w:val="GOSTTablenorm"/>
            </w:pPr>
            <w:r w:rsidRPr="003863E7">
              <w:t>В случае уточнения расчетного документа заполняется в соответствии с расчетным документом.</w:t>
            </w:r>
          </w:p>
        </w:tc>
      </w:tr>
      <w:tr w:rsidR="00987040" w:rsidTr="00987040">
        <w:trPr>
          <w:cnfStyle w:val="000000010000"/>
        </w:trPr>
        <w:tc>
          <w:tcPr>
            <w:tcW w:w="2864" w:type="dxa"/>
          </w:tcPr>
          <w:p w:rsidR="00987040" w:rsidRDefault="00987040" w:rsidP="00611E59">
            <w:pPr>
              <w:pStyle w:val="GOSTTablenorm"/>
              <w:rPr>
                <w:lang w:eastAsia="zh-CN"/>
              </w:rPr>
            </w:pPr>
            <w:r>
              <w:t>Паспортные данные</w:t>
            </w:r>
          </w:p>
        </w:tc>
        <w:tc>
          <w:tcPr>
            <w:tcW w:w="7115" w:type="dxa"/>
          </w:tcPr>
          <w:p w:rsidR="00987040" w:rsidRDefault="003863E7" w:rsidP="003863E7">
            <w:pPr>
              <w:pStyle w:val="GOSTTablenorm"/>
              <w:rPr>
                <w:lang w:eastAsia="zh-CN"/>
              </w:rPr>
            </w:pPr>
            <w:r w:rsidRPr="003863E7">
              <w:rPr>
                <w:lang w:eastAsia="zh-CN"/>
              </w:rPr>
              <w:t>Указываются серия, номер, паспорта, его дата выдачи и кем выдан па</w:t>
            </w:r>
            <w:r w:rsidRPr="003863E7">
              <w:rPr>
                <w:lang w:eastAsia="zh-CN"/>
              </w:rPr>
              <w:t>с</w:t>
            </w:r>
            <w:r>
              <w:rPr>
                <w:lang w:eastAsia="zh-CN"/>
              </w:rPr>
              <w:t xml:space="preserve">порт. </w:t>
            </w:r>
            <w:r w:rsidRPr="003863E7">
              <w:rPr>
                <w:lang w:eastAsia="zh-CN"/>
              </w:rPr>
              <w:t>Для учреждения, организации плательщика – не заполняется.</w:t>
            </w:r>
          </w:p>
        </w:tc>
      </w:tr>
      <w:tr w:rsidR="00987040" w:rsidTr="00987040">
        <w:trPr>
          <w:cnfStyle w:val="000000100000"/>
        </w:trPr>
        <w:tc>
          <w:tcPr>
            <w:tcW w:w="2864" w:type="dxa"/>
          </w:tcPr>
          <w:p w:rsidR="00987040" w:rsidRDefault="00987040" w:rsidP="00611E59">
            <w:pPr>
              <w:pStyle w:val="GOSTTablenorm"/>
              <w:rPr>
                <w:lang w:eastAsia="zh-CN"/>
              </w:rPr>
            </w:pPr>
            <w:r>
              <w:t>Номер банковского счета</w:t>
            </w:r>
          </w:p>
        </w:tc>
        <w:tc>
          <w:tcPr>
            <w:tcW w:w="7115" w:type="dxa"/>
          </w:tcPr>
          <w:p w:rsidR="003863E7" w:rsidRPr="003863E7" w:rsidRDefault="003863E7" w:rsidP="003863E7">
            <w:pPr>
              <w:pStyle w:val="GOSTTablenorm"/>
              <w:rPr>
                <w:lang w:eastAsia="zh-CN"/>
              </w:rPr>
            </w:pPr>
            <w:r w:rsidRPr="003863E7">
              <w:rPr>
                <w:lang w:eastAsia="zh-CN"/>
              </w:rPr>
              <w:t>Указывается номер банковского счета плательщика.</w:t>
            </w:r>
          </w:p>
          <w:p w:rsidR="00987040" w:rsidRDefault="003863E7" w:rsidP="003863E7">
            <w:pPr>
              <w:pStyle w:val="GOSTTablenorm"/>
              <w:rPr>
                <w:lang w:eastAsia="zh-CN"/>
              </w:rPr>
            </w:pPr>
            <w:r w:rsidRPr="003863E7">
              <w:rPr>
                <w:lang w:eastAsia="zh-CN"/>
              </w:rPr>
              <w:t>В случае уточнения расчетного документа заполняется в соответствии с расчетным документом.</w:t>
            </w:r>
          </w:p>
        </w:tc>
      </w:tr>
      <w:tr w:rsidR="00987040" w:rsidTr="00987040">
        <w:trPr>
          <w:cnfStyle w:val="000000010000"/>
        </w:trPr>
        <w:tc>
          <w:tcPr>
            <w:tcW w:w="9979" w:type="dxa"/>
            <w:gridSpan w:val="2"/>
          </w:tcPr>
          <w:p w:rsidR="00987040" w:rsidRDefault="00071328" w:rsidP="00611E59">
            <w:pPr>
              <w:pStyle w:val="GOSTTablenorm"/>
              <w:rPr>
                <w:rStyle w:val="GOSTSymBold"/>
              </w:rPr>
            </w:pPr>
            <w:r>
              <w:rPr>
                <w:rStyle w:val="GOSTSymBold"/>
              </w:rPr>
              <w:t>Блок</w:t>
            </w:r>
            <w:r w:rsidR="00987040" w:rsidRPr="00976796">
              <w:rPr>
                <w:rStyle w:val="GOSTSymBold"/>
              </w:rPr>
              <w:t xml:space="preserve"> </w:t>
            </w:r>
            <w:r>
              <w:rPr>
                <w:rStyle w:val="GOSTSymBold"/>
              </w:rPr>
              <w:t>«</w:t>
            </w:r>
            <w:r w:rsidR="00987040" w:rsidRPr="00976796">
              <w:rPr>
                <w:rStyle w:val="GOSTSymBold"/>
              </w:rPr>
              <w:t xml:space="preserve">Реквизиты </w:t>
            </w:r>
            <w:r>
              <w:rPr>
                <w:rStyle w:val="GOSTSymBold"/>
              </w:rPr>
              <w:t>Запроса на уточнение»</w:t>
            </w:r>
          </w:p>
          <w:p w:rsidR="00987040" w:rsidRPr="000D0304" w:rsidRDefault="00071328" w:rsidP="00611E59">
            <w:pPr>
              <w:pStyle w:val="GOSTTablenorm"/>
              <w:rPr>
                <w:rStyle w:val="GOSTSymItalic"/>
              </w:rPr>
            </w:pPr>
            <w:r>
              <w:rPr>
                <w:rStyle w:val="GOSTSymItalic"/>
              </w:rPr>
              <w:t>Заполнение полей необязательно</w:t>
            </w:r>
            <w:r w:rsidR="0073527A">
              <w:rPr>
                <w:rStyle w:val="GOSTSymItalic"/>
              </w:rPr>
              <w:t>.</w:t>
            </w:r>
          </w:p>
        </w:tc>
      </w:tr>
      <w:tr w:rsidR="00987040" w:rsidTr="00987040">
        <w:trPr>
          <w:cnfStyle w:val="000000100000"/>
        </w:trPr>
        <w:tc>
          <w:tcPr>
            <w:tcW w:w="2864" w:type="dxa"/>
          </w:tcPr>
          <w:p w:rsidR="00987040" w:rsidRDefault="00071328" w:rsidP="00611E59">
            <w:pPr>
              <w:pStyle w:val="GOSTTablenorm"/>
              <w:rPr>
                <w:lang w:eastAsia="zh-CN"/>
              </w:rPr>
            </w:pPr>
            <w:r>
              <w:t>Номер запроса</w:t>
            </w:r>
          </w:p>
        </w:tc>
        <w:tc>
          <w:tcPr>
            <w:tcW w:w="7115" w:type="dxa"/>
          </w:tcPr>
          <w:p w:rsidR="00987040" w:rsidRDefault="003863E7" w:rsidP="00611E59">
            <w:pPr>
              <w:pStyle w:val="GOSTTablenorm"/>
              <w:rPr>
                <w:lang w:eastAsia="zh-CN"/>
              </w:rPr>
            </w:pPr>
            <w:r>
              <w:rPr>
                <w:lang w:eastAsia="zh-CN"/>
              </w:rPr>
              <w:t>Указывается номер Запроса на уточнение по уточняемому документу.</w:t>
            </w:r>
          </w:p>
        </w:tc>
      </w:tr>
      <w:tr w:rsidR="00987040" w:rsidTr="00987040">
        <w:trPr>
          <w:cnfStyle w:val="000000010000"/>
        </w:trPr>
        <w:tc>
          <w:tcPr>
            <w:tcW w:w="2864" w:type="dxa"/>
          </w:tcPr>
          <w:p w:rsidR="00987040" w:rsidRDefault="00071328" w:rsidP="00611E59">
            <w:pPr>
              <w:pStyle w:val="GOSTTablenorm"/>
              <w:rPr>
                <w:lang w:eastAsia="zh-CN"/>
              </w:rPr>
            </w:pPr>
            <w:r>
              <w:t>Дата запроса</w:t>
            </w:r>
          </w:p>
        </w:tc>
        <w:tc>
          <w:tcPr>
            <w:tcW w:w="7115" w:type="dxa"/>
          </w:tcPr>
          <w:p w:rsidR="00987040" w:rsidRDefault="003863E7" w:rsidP="003863E7">
            <w:pPr>
              <w:pStyle w:val="GOSTTablenorm"/>
              <w:rPr>
                <w:lang w:eastAsia="zh-CN"/>
              </w:rPr>
            </w:pPr>
            <w:r>
              <w:rPr>
                <w:lang w:eastAsia="zh-CN"/>
              </w:rPr>
              <w:t>Указывается дата Запроса на уточнение по уточняемому документу.</w:t>
            </w:r>
          </w:p>
        </w:tc>
      </w:tr>
      <w:tr w:rsidR="00987040" w:rsidTr="00987040">
        <w:trPr>
          <w:cnfStyle w:val="000000100000"/>
        </w:trPr>
        <w:tc>
          <w:tcPr>
            <w:tcW w:w="9979" w:type="dxa"/>
            <w:gridSpan w:val="2"/>
          </w:tcPr>
          <w:p w:rsidR="00987040" w:rsidRPr="00976796" w:rsidRDefault="00071328" w:rsidP="00611E59">
            <w:pPr>
              <w:pStyle w:val="GOSTTablenorm"/>
              <w:rPr>
                <w:rStyle w:val="GOSTSymBold"/>
              </w:rPr>
            </w:pPr>
            <w:r>
              <w:rPr>
                <w:rStyle w:val="GOSTSymBold"/>
              </w:rPr>
              <w:t>Блок «Реквизиты платежного документа»</w:t>
            </w:r>
          </w:p>
        </w:tc>
      </w:tr>
      <w:tr w:rsidR="00987040" w:rsidTr="00987040">
        <w:trPr>
          <w:cnfStyle w:val="000000010000"/>
        </w:trPr>
        <w:tc>
          <w:tcPr>
            <w:tcW w:w="2864" w:type="dxa"/>
          </w:tcPr>
          <w:p w:rsidR="00987040" w:rsidRDefault="006A707F" w:rsidP="00611E59">
            <w:pPr>
              <w:pStyle w:val="GOSTTablenorm"/>
              <w:rPr>
                <w:lang w:eastAsia="zh-CN"/>
              </w:rPr>
            </w:pPr>
            <w:r>
              <w:rPr>
                <w:lang w:eastAsia="zh-CN"/>
              </w:rPr>
              <w:t>Номер п/п</w:t>
            </w:r>
          </w:p>
        </w:tc>
        <w:tc>
          <w:tcPr>
            <w:tcW w:w="7115" w:type="dxa"/>
          </w:tcPr>
          <w:p w:rsidR="00987040" w:rsidRDefault="006A707F" w:rsidP="00611E59">
            <w:pPr>
              <w:pStyle w:val="GOSTTablenorm"/>
              <w:rPr>
                <w:lang w:eastAsia="zh-CN"/>
              </w:rPr>
            </w:pPr>
            <w:r w:rsidRPr="006A707F">
              <w:rPr>
                <w:lang w:eastAsia="zh-CN"/>
              </w:rPr>
              <w:t>Порядковый номер записи. Каждому номеру записи в блоке должен с</w:t>
            </w:r>
            <w:r w:rsidRPr="006A707F">
              <w:rPr>
                <w:lang w:eastAsia="zh-CN"/>
              </w:rPr>
              <w:t>о</w:t>
            </w:r>
            <w:r w:rsidRPr="006A707F">
              <w:rPr>
                <w:lang w:eastAsia="zh-CN"/>
              </w:rPr>
              <w:t>ответствовать такой же номер (номера) записи в блоке «Новые реквиз</w:t>
            </w:r>
            <w:r w:rsidRPr="006A707F">
              <w:rPr>
                <w:lang w:eastAsia="zh-CN"/>
              </w:rPr>
              <w:t>и</w:t>
            </w:r>
            <w:r w:rsidRPr="006A707F">
              <w:rPr>
                <w:lang w:eastAsia="zh-CN"/>
              </w:rPr>
              <w:t>ты платежного документа». Для каждого документа в файле порядковый номер должен начинаться с единицы.</w:t>
            </w:r>
          </w:p>
        </w:tc>
      </w:tr>
      <w:tr w:rsidR="00987040" w:rsidTr="00987040">
        <w:trPr>
          <w:cnfStyle w:val="000000100000"/>
        </w:trPr>
        <w:tc>
          <w:tcPr>
            <w:tcW w:w="2864" w:type="dxa"/>
          </w:tcPr>
          <w:p w:rsidR="00987040" w:rsidRDefault="006A707F" w:rsidP="00611E59">
            <w:pPr>
              <w:pStyle w:val="GOSTTablenorm"/>
              <w:rPr>
                <w:lang w:eastAsia="zh-CN"/>
              </w:rPr>
            </w:pPr>
            <w:r>
              <w:rPr>
                <w:lang w:eastAsia="zh-CN"/>
              </w:rPr>
              <w:t>Наименование</w:t>
            </w:r>
          </w:p>
        </w:tc>
        <w:tc>
          <w:tcPr>
            <w:tcW w:w="7115" w:type="dxa"/>
          </w:tcPr>
          <w:p w:rsidR="00987040" w:rsidRDefault="006A707F" w:rsidP="00611E59">
            <w:pPr>
              <w:pStyle w:val="GOSTTablenorm"/>
              <w:rPr>
                <w:lang w:eastAsia="zh-CN"/>
              </w:rPr>
            </w:pPr>
            <w:r>
              <w:rPr>
                <w:lang w:eastAsia="zh-CN"/>
              </w:rPr>
              <w:t>Указывается «Платежное поручение».</w:t>
            </w:r>
          </w:p>
        </w:tc>
      </w:tr>
      <w:tr w:rsidR="00987040" w:rsidTr="00987040">
        <w:trPr>
          <w:cnfStyle w:val="000000010000"/>
        </w:trPr>
        <w:tc>
          <w:tcPr>
            <w:tcW w:w="2864" w:type="dxa"/>
          </w:tcPr>
          <w:p w:rsidR="00987040" w:rsidRDefault="006A707F" w:rsidP="00611E59">
            <w:pPr>
              <w:pStyle w:val="GOSTTablenorm"/>
              <w:rPr>
                <w:lang w:eastAsia="zh-CN"/>
              </w:rPr>
            </w:pPr>
            <w:r>
              <w:rPr>
                <w:lang w:eastAsia="zh-CN"/>
              </w:rPr>
              <w:t>Номер</w:t>
            </w:r>
          </w:p>
        </w:tc>
        <w:tc>
          <w:tcPr>
            <w:tcW w:w="7115" w:type="dxa"/>
          </w:tcPr>
          <w:p w:rsidR="00987040" w:rsidRDefault="006A707F" w:rsidP="00611E59">
            <w:pPr>
              <w:pStyle w:val="GOSTTablenorm"/>
              <w:rPr>
                <w:lang w:eastAsia="zh-CN"/>
              </w:rPr>
            </w:pPr>
            <w:r>
              <w:rPr>
                <w:lang w:eastAsia="zh-CN"/>
              </w:rPr>
              <w:t xml:space="preserve">Указывается номер уточняемого документа. </w:t>
            </w:r>
            <w:r w:rsidRPr="006A707F">
              <w:rPr>
                <w:lang w:eastAsia="zh-CN"/>
              </w:rPr>
              <w:t>Обязательно для заполн</w:t>
            </w:r>
            <w:r w:rsidRPr="006A707F">
              <w:rPr>
                <w:lang w:eastAsia="zh-CN"/>
              </w:rPr>
              <w:t>е</w:t>
            </w:r>
            <w:r w:rsidRPr="006A707F">
              <w:rPr>
                <w:lang w:eastAsia="zh-CN"/>
              </w:rPr>
              <w:t>ния, если уточняется сумма на л/с с кодом 05, открытом УФК/ ФО бю</w:t>
            </w:r>
            <w:r w:rsidRPr="006A707F">
              <w:rPr>
                <w:lang w:eastAsia="zh-CN"/>
              </w:rPr>
              <w:t>д</w:t>
            </w:r>
            <w:r w:rsidRPr="006A707F">
              <w:rPr>
                <w:lang w:eastAsia="zh-CN"/>
              </w:rPr>
              <w:t>жета.</w:t>
            </w:r>
          </w:p>
        </w:tc>
      </w:tr>
      <w:tr w:rsidR="00987040" w:rsidTr="00987040">
        <w:trPr>
          <w:cnfStyle w:val="000000100000"/>
        </w:trPr>
        <w:tc>
          <w:tcPr>
            <w:tcW w:w="2864" w:type="dxa"/>
          </w:tcPr>
          <w:p w:rsidR="00987040" w:rsidRDefault="006A707F" w:rsidP="00611E59">
            <w:pPr>
              <w:pStyle w:val="GOSTTablenorm"/>
              <w:rPr>
                <w:lang w:eastAsia="zh-CN"/>
              </w:rPr>
            </w:pPr>
            <w:r>
              <w:rPr>
                <w:lang w:eastAsia="zh-CN"/>
              </w:rPr>
              <w:t>Дата</w:t>
            </w:r>
          </w:p>
        </w:tc>
        <w:tc>
          <w:tcPr>
            <w:tcW w:w="7115" w:type="dxa"/>
          </w:tcPr>
          <w:p w:rsidR="00987040" w:rsidRDefault="006A707F" w:rsidP="00611E59">
            <w:pPr>
              <w:pStyle w:val="GOSTTablenorm"/>
              <w:rPr>
                <w:lang w:eastAsia="zh-CN"/>
              </w:rPr>
            </w:pPr>
            <w:r>
              <w:rPr>
                <w:lang w:eastAsia="zh-CN"/>
              </w:rPr>
              <w:t xml:space="preserve">Указывается дата уточняемого документа. </w:t>
            </w:r>
            <w:r w:rsidRPr="006A707F">
              <w:rPr>
                <w:lang w:eastAsia="zh-CN"/>
              </w:rPr>
              <w:t>Обязательно для заполнения, если уточняется сумма на л/с с кодом 05, открытом УФК/ ФО бюджета.</w:t>
            </w:r>
          </w:p>
        </w:tc>
      </w:tr>
      <w:tr w:rsidR="00987040" w:rsidTr="00987040">
        <w:trPr>
          <w:cnfStyle w:val="000000010000"/>
        </w:trPr>
        <w:tc>
          <w:tcPr>
            <w:tcW w:w="2864" w:type="dxa"/>
          </w:tcPr>
          <w:p w:rsidR="00987040" w:rsidRDefault="006A707F" w:rsidP="00611E59">
            <w:pPr>
              <w:pStyle w:val="GOSTTablenorm"/>
              <w:rPr>
                <w:lang w:eastAsia="zh-CN"/>
              </w:rPr>
            </w:pPr>
            <w:r>
              <w:rPr>
                <w:lang w:eastAsia="zh-CN"/>
              </w:rPr>
              <w:t>Наименование получателя</w:t>
            </w:r>
          </w:p>
        </w:tc>
        <w:tc>
          <w:tcPr>
            <w:tcW w:w="7115" w:type="dxa"/>
          </w:tcPr>
          <w:p w:rsidR="00987040" w:rsidRDefault="006A707F" w:rsidP="00611E59">
            <w:pPr>
              <w:pStyle w:val="GOSTTablenorm"/>
              <w:rPr>
                <w:lang w:eastAsia="zh-CN"/>
              </w:rPr>
            </w:pPr>
            <w:r w:rsidRPr="0081643C">
              <w:t>Указывается наименование получателя в соответствии с расчетным д</w:t>
            </w:r>
            <w:r w:rsidRPr="0081643C">
              <w:t>о</w:t>
            </w:r>
            <w:r w:rsidRPr="0081643C">
              <w:t>кументом.</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ИНН получателя</w:t>
            </w:r>
          </w:p>
        </w:tc>
        <w:tc>
          <w:tcPr>
            <w:tcW w:w="7115" w:type="dxa"/>
          </w:tcPr>
          <w:p w:rsidR="006A707F" w:rsidRDefault="006A707F" w:rsidP="006A707F">
            <w:pPr>
              <w:pStyle w:val="GOSTTablenorm"/>
              <w:rPr>
                <w:lang w:eastAsia="zh-CN"/>
              </w:rPr>
            </w:pPr>
            <w:r w:rsidRPr="0081643C">
              <w:t xml:space="preserve">Указывается </w:t>
            </w:r>
            <w:r>
              <w:t>ИНН</w:t>
            </w:r>
            <w:r w:rsidRPr="0081643C">
              <w:t xml:space="preserve"> получателя в соответствии с расчетным документом.</w:t>
            </w:r>
          </w:p>
        </w:tc>
      </w:tr>
      <w:tr w:rsidR="006A707F" w:rsidTr="00987040">
        <w:trPr>
          <w:cnfStyle w:val="000000010000"/>
        </w:trPr>
        <w:tc>
          <w:tcPr>
            <w:tcW w:w="2864" w:type="dxa"/>
          </w:tcPr>
          <w:p w:rsidR="006A707F" w:rsidRDefault="006A707F" w:rsidP="00611E59">
            <w:pPr>
              <w:pStyle w:val="GOSTTablenorm"/>
              <w:rPr>
                <w:lang w:eastAsia="zh-CN"/>
              </w:rPr>
            </w:pPr>
            <w:r>
              <w:rPr>
                <w:lang w:eastAsia="zh-CN"/>
              </w:rPr>
              <w:t>КПП получателя</w:t>
            </w:r>
          </w:p>
        </w:tc>
        <w:tc>
          <w:tcPr>
            <w:tcW w:w="7115" w:type="dxa"/>
          </w:tcPr>
          <w:p w:rsidR="006A707F" w:rsidRDefault="006A707F" w:rsidP="006A707F">
            <w:pPr>
              <w:pStyle w:val="GOSTTablenorm"/>
              <w:rPr>
                <w:lang w:eastAsia="zh-CN"/>
              </w:rPr>
            </w:pPr>
            <w:r w:rsidRPr="0081643C">
              <w:t xml:space="preserve">Указывается </w:t>
            </w:r>
            <w:r>
              <w:t>КПП</w:t>
            </w:r>
            <w:r w:rsidRPr="0081643C">
              <w:t xml:space="preserve"> получателя в соответствии с расчетным документом.</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Код по ОКТМО получателя</w:t>
            </w:r>
          </w:p>
        </w:tc>
        <w:tc>
          <w:tcPr>
            <w:tcW w:w="7115" w:type="dxa"/>
          </w:tcPr>
          <w:p w:rsidR="006A707F" w:rsidRDefault="006A707F" w:rsidP="006A707F">
            <w:pPr>
              <w:pStyle w:val="GOSTTablenorm"/>
              <w:rPr>
                <w:lang w:eastAsia="zh-CN"/>
              </w:rPr>
            </w:pPr>
            <w:r w:rsidRPr="0081643C">
              <w:t xml:space="preserve">Указывается </w:t>
            </w:r>
            <w:r>
              <w:t>код по ОКТМО</w:t>
            </w:r>
            <w:r w:rsidRPr="0081643C">
              <w:t xml:space="preserve"> получателя в соответствии с расчетным д</w:t>
            </w:r>
            <w:r w:rsidRPr="0081643C">
              <w:t>о</w:t>
            </w:r>
            <w:r w:rsidRPr="0081643C">
              <w:t>кументом.</w:t>
            </w:r>
          </w:p>
        </w:tc>
      </w:tr>
      <w:tr w:rsidR="006A707F" w:rsidTr="00987040">
        <w:trPr>
          <w:cnfStyle w:val="000000010000"/>
        </w:trPr>
        <w:tc>
          <w:tcPr>
            <w:tcW w:w="2864" w:type="dxa"/>
          </w:tcPr>
          <w:p w:rsidR="006A707F" w:rsidRDefault="006A707F" w:rsidP="00611E59">
            <w:pPr>
              <w:pStyle w:val="GOSTTablenorm"/>
              <w:rPr>
                <w:lang w:eastAsia="zh-CN"/>
              </w:rPr>
            </w:pPr>
            <w:r>
              <w:rPr>
                <w:lang w:eastAsia="zh-CN"/>
              </w:rPr>
              <w:t>Код по БК получателя</w:t>
            </w:r>
          </w:p>
        </w:tc>
        <w:tc>
          <w:tcPr>
            <w:tcW w:w="7115" w:type="dxa"/>
          </w:tcPr>
          <w:p w:rsidR="006A707F" w:rsidRDefault="006A707F" w:rsidP="006A707F">
            <w:pPr>
              <w:pStyle w:val="GOSTTablenorm"/>
              <w:rPr>
                <w:lang w:eastAsia="zh-CN"/>
              </w:rPr>
            </w:pPr>
            <w:r w:rsidRPr="0081643C">
              <w:t xml:space="preserve">Указывается </w:t>
            </w:r>
            <w:r>
              <w:t>код по БК</w:t>
            </w:r>
            <w:r w:rsidRPr="0081643C">
              <w:t xml:space="preserve"> получателя в соответствии с расчетным докуме</w:t>
            </w:r>
            <w:r w:rsidRPr="0081643C">
              <w:t>н</w:t>
            </w:r>
            <w:r w:rsidRPr="0081643C">
              <w:t>том.</w:t>
            </w:r>
            <w:r>
              <w:t xml:space="preserve"> </w:t>
            </w:r>
            <w:r w:rsidRPr="0081643C">
              <w:t xml:space="preserve">Не заполняется, если в поле «Вид средств» указано значение </w:t>
            </w:r>
            <w:r>
              <w:t>«</w:t>
            </w:r>
            <w:r w:rsidRPr="0081643C">
              <w:t>30</w:t>
            </w:r>
            <w:r>
              <w:t>»</w:t>
            </w:r>
            <w:r w:rsidRPr="0081643C">
              <w:t>.</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Код цели субсидии (субве</w:t>
            </w:r>
            <w:r>
              <w:rPr>
                <w:lang w:eastAsia="zh-CN"/>
              </w:rPr>
              <w:t>н</w:t>
            </w:r>
            <w:r>
              <w:rPr>
                <w:lang w:eastAsia="zh-CN"/>
              </w:rPr>
              <w:t>ции) получателя</w:t>
            </w:r>
          </w:p>
        </w:tc>
        <w:tc>
          <w:tcPr>
            <w:tcW w:w="7115" w:type="dxa"/>
          </w:tcPr>
          <w:p w:rsidR="006A707F" w:rsidRDefault="006A707F" w:rsidP="00611E59">
            <w:pPr>
              <w:pStyle w:val="GOSTTablenorm"/>
              <w:rPr>
                <w:lang w:eastAsia="zh-CN"/>
              </w:rPr>
            </w:pPr>
            <w:r w:rsidRPr="0081643C">
              <w:t>Указывается код цели субсидии (субвенции)</w:t>
            </w:r>
            <w:r>
              <w:t xml:space="preserve"> в соответствии с расчетным документом.</w:t>
            </w:r>
          </w:p>
        </w:tc>
      </w:tr>
      <w:tr w:rsidR="006A707F" w:rsidTr="00987040">
        <w:trPr>
          <w:cnfStyle w:val="000000010000"/>
        </w:trPr>
        <w:tc>
          <w:tcPr>
            <w:tcW w:w="2864" w:type="dxa"/>
          </w:tcPr>
          <w:p w:rsidR="006A707F" w:rsidRDefault="006A707F" w:rsidP="00611E59">
            <w:pPr>
              <w:pStyle w:val="GOSTTablenorm"/>
              <w:rPr>
                <w:lang w:eastAsia="zh-CN"/>
              </w:rPr>
            </w:pPr>
            <w:r>
              <w:rPr>
                <w:lang w:eastAsia="zh-CN"/>
              </w:rPr>
              <w:t>Сумма</w:t>
            </w:r>
          </w:p>
        </w:tc>
        <w:tc>
          <w:tcPr>
            <w:tcW w:w="7115" w:type="dxa"/>
          </w:tcPr>
          <w:p w:rsidR="006A707F" w:rsidRDefault="006A707F" w:rsidP="00611E59">
            <w:pPr>
              <w:pStyle w:val="GOSTTablenorm"/>
              <w:rPr>
                <w:lang w:eastAsia="zh-CN"/>
              </w:rPr>
            </w:pPr>
            <w:r w:rsidRPr="0081643C">
              <w:t>Указывается сумма уточняемого платежного документа</w:t>
            </w:r>
            <w:r>
              <w:t>.</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Назначение платежа</w:t>
            </w:r>
          </w:p>
        </w:tc>
        <w:tc>
          <w:tcPr>
            <w:tcW w:w="7115" w:type="dxa"/>
          </w:tcPr>
          <w:p w:rsidR="006A707F" w:rsidRDefault="006A707F" w:rsidP="00611E59">
            <w:pPr>
              <w:pStyle w:val="GOSTTablenorm"/>
              <w:rPr>
                <w:lang w:eastAsia="zh-CN"/>
              </w:rPr>
            </w:pPr>
            <w:r>
              <w:rPr>
                <w:lang w:eastAsia="zh-CN"/>
              </w:rPr>
              <w:t>Указывается назначение платежа в соответствии с расчетным докуме</w:t>
            </w:r>
            <w:r>
              <w:rPr>
                <w:lang w:eastAsia="zh-CN"/>
              </w:rPr>
              <w:t>н</w:t>
            </w:r>
            <w:r>
              <w:rPr>
                <w:lang w:eastAsia="zh-CN"/>
              </w:rPr>
              <w:t>том.</w:t>
            </w:r>
          </w:p>
        </w:tc>
      </w:tr>
      <w:tr w:rsidR="00987040" w:rsidTr="00987040">
        <w:trPr>
          <w:cnfStyle w:val="000000010000"/>
        </w:trPr>
        <w:tc>
          <w:tcPr>
            <w:tcW w:w="2864" w:type="dxa"/>
          </w:tcPr>
          <w:p w:rsidR="00987040" w:rsidRDefault="006A707F" w:rsidP="00611E59">
            <w:pPr>
              <w:pStyle w:val="GOSTTablenorm"/>
              <w:rPr>
                <w:lang w:eastAsia="zh-CN"/>
              </w:rPr>
            </w:pPr>
            <w:r>
              <w:rPr>
                <w:lang w:eastAsia="zh-CN"/>
              </w:rPr>
              <w:t>Примечание</w:t>
            </w:r>
          </w:p>
        </w:tc>
        <w:tc>
          <w:tcPr>
            <w:tcW w:w="7115" w:type="dxa"/>
          </w:tcPr>
          <w:p w:rsidR="00987040" w:rsidRDefault="006A707F" w:rsidP="00611E59">
            <w:pPr>
              <w:pStyle w:val="GOSTTablenorm"/>
              <w:rPr>
                <w:lang w:eastAsia="zh-CN"/>
              </w:rPr>
            </w:pPr>
            <w:r w:rsidRPr="0081643C">
              <w:t>Указывается необходимое примечание.</w:t>
            </w:r>
          </w:p>
        </w:tc>
      </w:tr>
      <w:tr w:rsidR="00987040" w:rsidTr="00987040">
        <w:trPr>
          <w:cnfStyle w:val="000000100000"/>
        </w:trPr>
        <w:tc>
          <w:tcPr>
            <w:tcW w:w="9979" w:type="dxa"/>
            <w:gridSpan w:val="2"/>
          </w:tcPr>
          <w:p w:rsidR="00987040" w:rsidRPr="008E475D" w:rsidRDefault="00071328" w:rsidP="00611E59">
            <w:pPr>
              <w:pStyle w:val="GOSTTablenorm"/>
              <w:rPr>
                <w:rStyle w:val="GOSTSymBold"/>
              </w:rPr>
            </w:pPr>
            <w:r>
              <w:rPr>
                <w:rStyle w:val="GOSTSymBold"/>
              </w:rPr>
              <w:t>Блок «Изменить на реквизиты»</w:t>
            </w:r>
          </w:p>
        </w:tc>
      </w:tr>
      <w:tr w:rsidR="00987040" w:rsidTr="00987040">
        <w:trPr>
          <w:cnfStyle w:val="000000010000"/>
        </w:trPr>
        <w:tc>
          <w:tcPr>
            <w:tcW w:w="2864" w:type="dxa"/>
          </w:tcPr>
          <w:p w:rsidR="00987040" w:rsidRDefault="006A707F" w:rsidP="00611E59">
            <w:pPr>
              <w:pStyle w:val="GOSTTablenorm"/>
              <w:rPr>
                <w:lang w:eastAsia="zh-CN"/>
              </w:rPr>
            </w:pPr>
            <w:r>
              <w:rPr>
                <w:lang w:eastAsia="zh-CN"/>
              </w:rPr>
              <w:t>Наименование получателя</w:t>
            </w:r>
          </w:p>
        </w:tc>
        <w:tc>
          <w:tcPr>
            <w:tcW w:w="7115" w:type="dxa"/>
          </w:tcPr>
          <w:p w:rsidR="00987040" w:rsidRDefault="003C7488" w:rsidP="00611E59">
            <w:pPr>
              <w:pStyle w:val="GOSTTablenorm"/>
              <w:rPr>
                <w:lang w:eastAsia="zh-CN"/>
              </w:rPr>
            </w:pPr>
            <w:r w:rsidRPr="0081643C">
              <w:t>Указывается уточненное наименование получателя</w:t>
            </w:r>
            <w:r>
              <w:t>.</w:t>
            </w:r>
          </w:p>
        </w:tc>
      </w:tr>
      <w:tr w:rsidR="00987040" w:rsidTr="00987040">
        <w:trPr>
          <w:cnfStyle w:val="000000100000"/>
        </w:trPr>
        <w:tc>
          <w:tcPr>
            <w:tcW w:w="2864" w:type="dxa"/>
          </w:tcPr>
          <w:p w:rsidR="00987040" w:rsidRDefault="006A707F" w:rsidP="00611E59">
            <w:pPr>
              <w:pStyle w:val="GOSTTablenorm"/>
              <w:rPr>
                <w:lang w:eastAsia="zh-CN"/>
              </w:rPr>
            </w:pPr>
            <w:r>
              <w:rPr>
                <w:lang w:eastAsia="zh-CN"/>
              </w:rPr>
              <w:t>ИНН получателя</w:t>
            </w:r>
          </w:p>
        </w:tc>
        <w:tc>
          <w:tcPr>
            <w:tcW w:w="7115" w:type="dxa"/>
          </w:tcPr>
          <w:p w:rsidR="00987040" w:rsidRDefault="003C7488" w:rsidP="003C7488">
            <w:pPr>
              <w:pStyle w:val="GOSTTablenorm"/>
              <w:rPr>
                <w:lang w:eastAsia="zh-CN"/>
              </w:rPr>
            </w:pPr>
            <w:r w:rsidRPr="0081643C">
              <w:t>Указывается уточненн</w:t>
            </w:r>
            <w:r>
              <w:t>ый</w:t>
            </w:r>
            <w:r w:rsidRPr="0081643C">
              <w:t xml:space="preserve"> </w:t>
            </w:r>
            <w:r>
              <w:t>ИНН</w:t>
            </w:r>
            <w:r w:rsidRPr="0081643C">
              <w:t xml:space="preserve"> получателя</w:t>
            </w:r>
            <w:r w:rsidR="00577B7B">
              <w:t>.</w:t>
            </w:r>
          </w:p>
        </w:tc>
      </w:tr>
      <w:tr w:rsidR="006A707F" w:rsidTr="00987040">
        <w:trPr>
          <w:cnfStyle w:val="000000010000"/>
        </w:trPr>
        <w:tc>
          <w:tcPr>
            <w:tcW w:w="2864" w:type="dxa"/>
          </w:tcPr>
          <w:p w:rsidR="006A707F" w:rsidRDefault="006A707F" w:rsidP="00611E59">
            <w:pPr>
              <w:pStyle w:val="GOSTTablenorm"/>
              <w:rPr>
                <w:lang w:eastAsia="zh-CN"/>
              </w:rPr>
            </w:pPr>
            <w:r>
              <w:rPr>
                <w:lang w:eastAsia="zh-CN"/>
              </w:rPr>
              <w:lastRenderedPageBreak/>
              <w:t>КПП получателя</w:t>
            </w:r>
          </w:p>
        </w:tc>
        <w:tc>
          <w:tcPr>
            <w:tcW w:w="7115" w:type="dxa"/>
          </w:tcPr>
          <w:p w:rsidR="006A707F" w:rsidRDefault="003C7488" w:rsidP="003C7488">
            <w:pPr>
              <w:pStyle w:val="GOSTTablenorm"/>
              <w:rPr>
                <w:lang w:eastAsia="zh-CN"/>
              </w:rPr>
            </w:pPr>
            <w:r w:rsidRPr="0081643C">
              <w:t xml:space="preserve">Указывается </w:t>
            </w:r>
            <w:r>
              <w:t>уточненный КПП</w:t>
            </w:r>
            <w:r w:rsidRPr="0081643C">
              <w:t xml:space="preserve"> получателя</w:t>
            </w:r>
            <w:r w:rsidR="00577B7B">
              <w:t>.</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Код по ОКТМО получателя</w:t>
            </w:r>
          </w:p>
        </w:tc>
        <w:tc>
          <w:tcPr>
            <w:tcW w:w="7115" w:type="dxa"/>
          </w:tcPr>
          <w:p w:rsidR="006A707F" w:rsidRDefault="003C7488" w:rsidP="003C7488">
            <w:pPr>
              <w:pStyle w:val="GOSTTablenorm"/>
              <w:rPr>
                <w:lang w:eastAsia="zh-CN"/>
              </w:rPr>
            </w:pPr>
            <w:r w:rsidRPr="0081643C">
              <w:t xml:space="preserve">Указывается </w:t>
            </w:r>
            <w:r>
              <w:t>уточненный код по ОКТМО</w:t>
            </w:r>
            <w:r w:rsidRPr="0081643C">
              <w:t xml:space="preserve"> получателя</w:t>
            </w:r>
            <w:r w:rsidR="00577B7B">
              <w:t>.</w:t>
            </w:r>
          </w:p>
        </w:tc>
      </w:tr>
      <w:tr w:rsidR="006A707F" w:rsidTr="00987040">
        <w:trPr>
          <w:cnfStyle w:val="000000010000"/>
        </w:trPr>
        <w:tc>
          <w:tcPr>
            <w:tcW w:w="2864" w:type="dxa"/>
          </w:tcPr>
          <w:p w:rsidR="006A707F" w:rsidRDefault="006A707F" w:rsidP="00611E59">
            <w:pPr>
              <w:pStyle w:val="GOSTTablenorm"/>
              <w:rPr>
                <w:lang w:eastAsia="zh-CN"/>
              </w:rPr>
            </w:pPr>
            <w:r>
              <w:rPr>
                <w:lang w:eastAsia="zh-CN"/>
              </w:rPr>
              <w:t>Код по БК получателя</w:t>
            </w:r>
          </w:p>
        </w:tc>
        <w:tc>
          <w:tcPr>
            <w:tcW w:w="7115" w:type="dxa"/>
          </w:tcPr>
          <w:p w:rsidR="006A707F" w:rsidRDefault="003C7488" w:rsidP="003C7488">
            <w:pPr>
              <w:pStyle w:val="GOSTTablenorm"/>
            </w:pPr>
            <w:r w:rsidRPr="0081643C">
              <w:t xml:space="preserve">Указывается </w:t>
            </w:r>
            <w:r>
              <w:t>уточненный код по БК</w:t>
            </w:r>
            <w:r w:rsidRPr="0081643C">
              <w:t xml:space="preserve"> получателя</w:t>
            </w:r>
            <w:r w:rsidR="00577B7B">
              <w:t xml:space="preserve">. </w:t>
            </w:r>
            <w:r w:rsidR="00577B7B" w:rsidRPr="0081643C">
              <w:t xml:space="preserve">Не заполняется, если в поле «Вид средств» указано значение </w:t>
            </w:r>
            <w:r w:rsidR="00577B7B">
              <w:t>«</w:t>
            </w:r>
            <w:r w:rsidR="00577B7B" w:rsidRPr="0081643C">
              <w:t>30</w:t>
            </w:r>
            <w:r w:rsidR="00577B7B">
              <w:t>»</w:t>
            </w:r>
            <w:r w:rsidR="00577B7B" w:rsidRPr="0081643C">
              <w:t>.</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Код цели субсидии (субве</w:t>
            </w:r>
            <w:r>
              <w:rPr>
                <w:lang w:eastAsia="zh-CN"/>
              </w:rPr>
              <w:t>н</w:t>
            </w:r>
            <w:r>
              <w:rPr>
                <w:lang w:eastAsia="zh-CN"/>
              </w:rPr>
              <w:t>ции) получателя</w:t>
            </w:r>
          </w:p>
        </w:tc>
        <w:tc>
          <w:tcPr>
            <w:tcW w:w="7115" w:type="dxa"/>
          </w:tcPr>
          <w:p w:rsidR="006A707F" w:rsidRDefault="003C7488" w:rsidP="003C7488">
            <w:pPr>
              <w:pStyle w:val="GOSTTablenorm"/>
              <w:rPr>
                <w:lang w:eastAsia="zh-CN"/>
              </w:rPr>
            </w:pPr>
            <w:r w:rsidRPr="0081643C">
              <w:t xml:space="preserve">Указывается </w:t>
            </w:r>
            <w:r>
              <w:t>уточненный код субсидии (субвенции)</w:t>
            </w:r>
            <w:r w:rsidRPr="0081643C">
              <w:t xml:space="preserve"> получателя</w:t>
            </w:r>
          </w:p>
        </w:tc>
      </w:tr>
      <w:tr w:rsidR="006A707F" w:rsidTr="00987040">
        <w:trPr>
          <w:cnfStyle w:val="000000010000"/>
        </w:trPr>
        <w:tc>
          <w:tcPr>
            <w:tcW w:w="2864" w:type="dxa"/>
          </w:tcPr>
          <w:p w:rsidR="006A707F" w:rsidRDefault="006A707F" w:rsidP="00611E59">
            <w:pPr>
              <w:pStyle w:val="GOSTTablenorm"/>
              <w:rPr>
                <w:lang w:eastAsia="zh-CN"/>
              </w:rPr>
            </w:pPr>
            <w:r>
              <w:rPr>
                <w:lang w:eastAsia="zh-CN"/>
              </w:rPr>
              <w:t>Сумма</w:t>
            </w:r>
          </w:p>
        </w:tc>
        <w:tc>
          <w:tcPr>
            <w:tcW w:w="7115" w:type="dxa"/>
          </w:tcPr>
          <w:p w:rsidR="006A707F" w:rsidRDefault="003C7488" w:rsidP="003C7488">
            <w:pPr>
              <w:pStyle w:val="GOSTTablenorm"/>
              <w:rPr>
                <w:lang w:eastAsia="zh-CN"/>
              </w:rPr>
            </w:pPr>
            <w:r w:rsidRPr="0081643C">
              <w:t xml:space="preserve">Указывается </w:t>
            </w:r>
            <w:r>
              <w:t>уточненная сумма</w:t>
            </w:r>
            <w:r w:rsidRPr="0081643C">
              <w:t xml:space="preserve"> </w:t>
            </w:r>
            <w:r>
              <w:t>расчетного документа.</w:t>
            </w:r>
          </w:p>
        </w:tc>
      </w:tr>
      <w:tr w:rsidR="006A707F" w:rsidTr="00987040">
        <w:trPr>
          <w:cnfStyle w:val="000000100000"/>
        </w:trPr>
        <w:tc>
          <w:tcPr>
            <w:tcW w:w="2864" w:type="dxa"/>
          </w:tcPr>
          <w:p w:rsidR="006A707F" w:rsidRDefault="006A707F" w:rsidP="00611E59">
            <w:pPr>
              <w:pStyle w:val="GOSTTablenorm"/>
              <w:rPr>
                <w:lang w:eastAsia="zh-CN"/>
              </w:rPr>
            </w:pPr>
            <w:r>
              <w:rPr>
                <w:lang w:eastAsia="zh-CN"/>
              </w:rPr>
              <w:t>Назначение платежа</w:t>
            </w:r>
          </w:p>
        </w:tc>
        <w:tc>
          <w:tcPr>
            <w:tcW w:w="7115" w:type="dxa"/>
          </w:tcPr>
          <w:p w:rsidR="006A707F" w:rsidRDefault="003C7488" w:rsidP="003C7488">
            <w:pPr>
              <w:pStyle w:val="GOSTTablenorm"/>
              <w:rPr>
                <w:lang w:eastAsia="zh-CN"/>
              </w:rPr>
            </w:pPr>
            <w:r w:rsidRPr="0081643C">
              <w:t xml:space="preserve">Указывается </w:t>
            </w:r>
            <w:r>
              <w:t>уточненное назначение платежа расчетного документа.</w:t>
            </w:r>
          </w:p>
        </w:tc>
      </w:tr>
    </w:tbl>
    <w:p w:rsidR="00D1139F" w:rsidRDefault="00CD2CCA" w:rsidP="00FF3FDE">
      <w:pPr>
        <w:pStyle w:val="GOSTListnum"/>
        <w:rPr>
          <w:lang w:eastAsia="zh-CN"/>
        </w:rPr>
      </w:pPr>
      <w:r>
        <w:rPr>
          <w:lang w:eastAsia="zh-CN"/>
        </w:rPr>
        <w:t>После заполнения полей требуется нажать на кнопку «Сохранить». Запустится авт</w:t>
      </w:r>
      <w:r>
        <w:rPr>
          <w:lang w:eastAsia="zh-CN"/>
        </w:rPr>
        <w:t>о</w:t>
      </w:r>
      <w:r>
        <w:rPr>
          <w:lang w:eastAsia="zh-CN"/>
        </w:rPr>
        <w:t xml:space="preserve">матическая проверка на корректность заполнения полей. При успешном завершении проверки </w:t>
      </w:r>
      <w:r w:rsidR="00F41BF2">
        <w:rPr>
          <w:lang w:eastAsia="zh-CN"/>
        </w:rPr>
        <w:t>документ</w:t>
      </w:r>
      <w:r w:rsidR="00987040">
        <w:t xml:space="preserve"> </w:t>
      </w:r>
      <w:r>
        <w:rPr>
          <w:lang w:eastAsia="zh-CN"/>
        </w:rPr>
        <w:t>сохранится в системе на статусе «Новый», при неуспешном з</w:t>
      </w:r>
      <w:r>
        <w:rPr>
          <w:lang w:eastAsia="zh-CN"/>
        </w:rPr>
        <w:t>а</w:t>
      </w:r>
      <w:r>
        <w:rPr>
          <w:lang w:eastAsia="zh-CN"/>
        </w:rPr>
        <w:t>вершении проверки система сообщит о наличии ошибок при заполнении, которые требуется исправить.</w:t>
      </w:r>
    </w:p>
    <w:p w:rsidR="004F4E29" w:rsidRDefault="00DC158B" w:rsidP="00DC1BE6">
      <w:pPr>
        <w:pStyle w:val="1"/>
      </w:pPr>
      <w:bookmarkStart w:id="216" w:name="_Ref491279793"/>
      <w:bookmarkStart w:id="217" w:name="_Ref495503546"/>
      <w:bookmarkStart w:id="218" w:name="_Toc16165669"/>
      <w:r>
        <w:lastRenderedPageBreak/>
        <w:t xml:space="preserve">Описание </w:t>
      </w:r>
      <w:bookmarkEnd w:id="216"/>
      <w:r>
        <w:t>действий работника в случае аварийных ситуаций</w:t>
      </w:r>
      <w:bookmarkEnd w:id="217"/>
      <w:bookmarkEnd w:id="218"/>
    </w:p>
    <w:p w:rsidR="00141F7A" w:rsidRPr="00923100" w:rsidRDefault="00141F7A" w:rsidP="00272E38">
      <w:pPr>
        <w:pStyle w:val="GOSTNormal"/>
      </w:pPr>
      <w:r w:rsidRPr="00923100">
        <w:t>С целью оперативного уведомления службы сопровождения о возникающих сбоях и и</w:t>
      </w:r>
      <w:r w:rsidRPr="00923100">
        <w:t>н</w:t>
      </w:r>
      <w:r w:rsidRPr="00923100">
        <w:t>цидентах в работе системы используется функция отправки пользователем сообщения о во</w:t>
      </w:r>
      <w:r w:rsidRPr="00923100">
        <w:t>з</w:t>
      </w:r>
      <w:r w:rsidRPr="00923100">
        <w:t>никшей проблеме в систему управления эксплуатации ФК</w:t>
      </w:r>
      <w:r w:rsidR="00AD1E5F">
        <w:t xml:space="preserve"> (далее – СУЭ)</w:t>
      </w:r>
      <w:r w:rsidRPr="00923100">
        <w:t>. На основании пол</w:t>
      </w:r>
      <w:r w:rsidRPr="00923100">
        <w:t>у</w:t>
      </w:r>
      <w:r w:rsidRPr="00923100">
        <w:t>ченного сообщения о нештатном функционировании системы СУЭ автоматически зарегистр</w:t>
      </w:r>
      <w:r w:rsidRPr="00923100">
        <w:t>и</w:t>
      </w:r>
      <w:r w:rsidRPr="00923100">
        <w:t>рует инцидент в системе учета. Доставка сообщения в СУЭ осуществляется по протоколу эле</w:t>
      </w:r>
      <w:r w:rsidRPr="00923100">
        <w:t>к</w:t>
      </w:r>
      <w:r w:rsidRPr="00923100">
        <w:t>тронной почты SMTP. Адрес электронной почты получателя сообщения о проблеме указывае</w:t>
      </w:r>
      <w:r w:rsidRPr="00923100">
        <w:t>т</w:t>
      </w:r>
      <w:r w:rsidRPr="00923100">
        <w:t xml:space="preserve">ся в настройках системы, доступных администратору портала. Тема электронного письма будет содержать следующий текст: «[EB </w:t>
      </w:r>
      <w:r w:rsidRPr="00C22F8C">
        <w:rPr>
          <w:lang w:val="en-US"/>
        </w:rPr>
        <w:t>Portal</w:t>
      </w:r>
      <w:r w:rsidRPr="00923100">
        <w:t>] Личный кабинет ЭБ – Постановка на сопровожд</w:t>
      </w:r>
      <w:r w:rsidRPr="00923100">
        <w:t>е</w:t>
      </w:r>
      <w:r w:rsidRPr="00923100">
        <w:t>ние».</w:t>
      </w:r>
    </w:p>
    <w:p w:rsidR="00141F7A" w:rsidRPr="00923100" w:rsidRDefault="00141F7A" w:rsidP="00272E38">
      <w:pPr>
        <w:pStyle w:val="GOSTNormal"/>
      </w:pPr>
      <w:r w:rsidRPr="00923100">
        <w:t>Функция отправки сообщения о возникшей проблеме доступна авторизованным пользов</w:t>
      </w:r>
      <w:r w:rsidRPr="00923100">
        <w:t>а</w:t>
      </w:r>
      <w:r w:rsidRPr="00923100">
        <w:t xml:space="preserve">телям личного кабинета вне зависимости от текущего </w:t>
      </w:r>
      <w:r w:rsidRPr="00AC69EC">
        <w:rPr>
          <w:rStyle w:val="GOSTReporterror"/>
        </w:rPr>
        <w:t>портлета</w:t>
      </w:r>
      <w:r w:rsidRPr="00923100">
        <w:t>, страницы портала или подси</w:t>
      </w:r>
      <w:r w:rsidRPr="00923100">
        <w:t>с</w:t>
      </w:r>
      <w:r w:rsidRPr="00923100">
        <w:t>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00CE7296">
        <w:fldChar w:fldCharType="begin"/>
      </w:r>
      <w:r w:rsidR="00AD1E5F">
        <w:instrText xml:space="preserve"> REF _Ref495508376 \h </w:instrText>
      </w:r>
      <w:r w:rsidR="00CE7296">
        <w:fldChar w:fldCharType="separate"/>
      </w:r>
      <w:r w:rsidR="003612E3">
        <w:rPr>
          <w:noProof/>
        </w:rPr>
        <w:t>26</w:t>
      </w:r>
      <w:r w:rsidR="00CE7296">
        <w:fldChar w:fldCharType="end"/>
      </w:r>
      <w:r w:rsidR="00C22F8C">
        <w:t>).</w:t>
      </w:r>
    </w:p>
    <w:p w:rsidR="00141F7A" w:rsidRPr="00923100" w:rsidRDefault="00382C63" w:rsidP="00272E38">
      <w:pPr>
        <w:pStyle w:val="GOSTFigure"/>
      </w:pPr>
      <w:r>
        <w:rPr>
          <w:noProof/>
        </w:rPr>
        <w:drawing>
          <wp:inline distT="0" distB="0" distL="0" distR="0">
            <wp:extent cx="3551228" cy="124216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stretch>
                      <a:fillRect/>
                    </a:stretch>
                  </pic:blipFill>
                  <pic:spPr>
                    <a:xfrm>
                      <a:off x="0" y="0"/>
                      <a:ext cx="3551228" cy="1242168"/>
                    </a:xfrm>
                    <a:prstGeom prst="rect">
                      <a:avLst/>
                    </a:prstGeom>
                  </pic:spPr>
                </pic:pic>
              </a:graphicData>
            </a:graphic>
          </wp:inline>
        </w:drawing>
      </w:r>
    </w:p>
    <w:p w:rsidR="00141F7A" w:rsidRPr="00923100" w:rsidRDefault="00CE7296" w:rsidP="00272E38">
      <w:pPr>
        <w:pStyle w:val="GOSTFigName"/>
      </w:pPr>
      <w:r>
        <w:fldChar w:fldCharType="begin"/>
      </w:r>
      <w:r w:rsidR="00F1707A">
        <w:instrText xml:space="preserve"> SEQ Рисунок \* ARABIC </w:instrText>
      </w:r>
      <w:r>
        <w:fldChar w:fldCharType="separate"/>
      </w:r>
      <w:bookmarkStart w:id="219" w:name="_Ref495508376"/>
      <w:bookmarkStart w:id="220" w:name="_Toc16165706"/>
      <w:r w:rsidR="003612E3">
        <w:rPr>
          <w:noProof/>
        </w:rPr>
        <w:t>26</w:t>
      </w:r>
      <w:bookmarkEnd w:id="219"/>
      <w:r>
        <w:rPr>
          <w:noProof/>
        </w:rPr>
        <w:fldChar w:fldCharType="end"/>
      </w:r>
      <w:r w:rsidR="00FF3FDE">
        <w:t>. Ссылка на С</w:t>
      </w:r>
      <w:r w:rsidR="00141F7A" w:rsidRPr="00923100">
        <w:t>УЭ</w:t>
      </w:r>
      <w:bookmarkEnd w:id="220"/>
    </w:p>
    <w:p w:rsidR="00141F7A" w:rsidRPr="00923100" w:rsidRDefault="00141F7A" w:rsidP="00272E38">
      <w:pPr>
        <w:pStyle w:val="GOSTNormal"/>
      </w:pPr>
      <w:r w:rsidRPr="00923100">
        <w:t>В результате указанных действий пользователя открывается форма сообщения (рис.</w:t>
      </w:r>
      <w:r w:rsidR="00AD1E5F">
        <w:t xml:space="preserve"> </w:t>
      </w:r>
      <w:r w:rsidR="00CE7296">
        <w:fldChar w:fldCharType="begin"/>
      </w:r>
      <w:r w:rsidR="00AD1E5F">
        <w:instrText xml:space="preserve"> REF _Ref495508404 \h </w:instrText>
      </w:r>
      <w:r w:rsidR="00CE7296">
        <w:fldChar w:fldCharType="separate"/>
      </w:r>
      <w:r w:rsidR="003612E3">
        <w:rPr>
          <w:noProof/>
        </w:rPr>
        <w:t>27</w:t>
      </w:r>
      <w:r w:rsidR="00CE7296">
        <w:fldChar w:fldCharType="end"/>
      </w:r>
      <w:r w:rsidR="00AD66B1">
        <w:t>).</w:t>
      </w:r>
    </w:p>
    <w:p w:rsidR="00141F7A" w:rsidRPr="00923100" w:rsidRDefault="00141F7A" w:rsidP="00272E38">
      <w:pPr>
        <w:pStyle w:val="GOSTFigure"/>
      </w:pPr>
      <w:r w:rsidRPr="00EE3333">
        <w:t xml:space="preserve"> </w:t>
      </w:r>
      <w:r w:rsidR="00382C63">
        <w:rPr>
          <w:noProof/>
        </w:rPr>
        <w:drawing>
          <wp:inline distT="0" distB="0" distL="0" distR="0">
            <wp:extent cx="2775857" cy="2758854"/>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stretch>
                      <a:fillRect/>
                    </a:stretch>
                  </pic:blipFill>
                  <pic:spPr>
                    <a:xfrm>
                      <a:off x="0" y="0"/>
                      <a:ext cx="2782343" cy="2765300"/>
                    </a:xfrm>
                    <a:prstGeom prst="rect">
                      <a:avLst/>
                    </a:prstGeom>
                  </pic:spPr>
                </pic:pic>
              </a:graphicData>
            </a:graphic>
          </wp:inline>
        </w:drawing>
      </w:r>
    </w:p>
    <w:p w:rsidR="00141F7A" w:rsidRPr="00923100" w:rsidRDefault="00CE7296" w:rsidP="00272E38">
      <w:pPr>
        <w:pStyle w:val="GOSTFigName"/>
      </w:pPr>
      <w:r>
        <w:fldChar w:fldCharType="begin"/>
      </w:r>
      <w:r w:rsidR="00F1707A">
        <w:instrText xml:space="preserve"> SEQ Рисунок \* ARABIC </w:instrText>
      </w:r>
      <w:r>
        <w:fldChar w:fldCharType="separate"/>
      </w:r>
      <w:bookmarkStart w:id="221" w:name="_Ref495508404"/>
      <w:bookmarkStart w:id="222" w:name="_Toc16165707"/>
      <w:r w:rsidR="003612E3">
        <w:rPr>
          <w:noProof/>
        </w:rPr>
        <w:t>27</w:t>
      </w:r>
      <w:bookmarkEnd w:id="221"/>
      <w:r>
        <w:rPr>
          <w:noProof/>
        </w:rPr>
        <w:fldChar w:fldCharType="end"/>
      </w:r>
      <w:r w:rsidR="00141F7A" w:rsidRPr="00923100">
        <w:t>. Форма сообщения о проблеме</w:t>
      </w:r>
      <w:bookmarkEnd w:id="222"/>
    </w:p>
    <w:p w:rsidR="00141F7A" w:rsidRPr="00923100" w:rsidRDefault="00141F7A" w:rsidP="00272E38">
      <w:pPr>
        <w:pStyle w:val="GOSTNormal"/>
      </w:pPr>
      <w:r w:rsidRPr="00923100">
        <w:t>Форма содержит следующие текстовые поля ввода, доступные пользователю для редакт</w:t>
      </w:r>
      <w:r w:rsidRPr="00923100">
        <w:t>и</w:t>
      </w:r>
      <w:r w:rsidRPr="00923100">
        <w:t>рования:</w:t>
      </w:r>
    </w:p>
    <w:p w:rsidR="00141F7A" w:rsidRPr="00923100" w:rsidRDefault="00141F7A" w:rsidP="00272E38">
      <w:pPr>
        <w:pStyle w:val="GOSTListmark1"/>
      </w:pPr>
      <w:r w:rsidRPr="00923100">
        <w:t>комментарий пользов</w:t>
      </w:r>
      <w:r w:rsidR="00C22F8C">
        <w:t>ателя;</w:t>
      </w:r>
    </w:p>
    <w:p w:rsidR="00141F7A" w:rsidRPr="00923100" w:rsidRDefault="00141F7A" w:rsidP="00272E38">
      <w:pPr>
        <w:pStyle w:val="GOSTListmark1"/>
      </w:pPr>
      <w:r w:rsidRPr="00923100">
        <w:lastRenderedPageBreak/>
        <w:t>телефон пользователя;</w:t>
      </w:r>
    </w:p>
    <w:p w:rsidR="00141F7A" w:rsidRPr="00923100" w:rsidRDefault="00141F7A" w:rsidP="00272E38">
      <w:pPr>
        <w:pStyle w:val="GOSTListmark1"/>
      </w:pPr>
      <w:r w:rsidRPr="00923100">
        <w:t>адрес электронной почты.</w:t>
      </w:r>
    </w:p>
    <w:p w:rsidR="00141F7A" w:rsidRPr="00923100" w:rsidRDefault="00141F7A" w:rsidP="00272E38">
      <w:pPr>
        <w:pStyle w:val="GOSTNormal"/>
      </w:pPr>
      <w:r w:rsidRPr="00923100">
        <w:t>Кроме данных, заполненных пользователем, сообщение будет содержать следующие а</w:t>
      </w:r>
      <w:r w:rsidRPr="00923100">
        <w:t>в</w:t>
      </w:r>
      <w:r w:rsidRPr="00923100">
        <w:t>томатически заполняемые сведения:</w:t>
      </w:r>
    </w:p>
    <w:p w:rsidR="00141F7A" w:rsidRPr="00923100" w:rsidRDefault="00141F7A" w:rsidP="00272E38">
      <w:pPr>
        <w:pStyle w:val="GOSTListmark1"/>
      </w:pPr>
      <w:r w:rsidRPr="00923100">
        <w:t>снимок экрана пользователя, сделанный в момент инициации функции отправки соо</w:t>
      </w:r>
      <w:r w:rsidRPr="00923100">
        <w:t>б</w:t>
      </w:r>
      <w:r w:rsidRPr="00923100">
        <w:t>щения о возникшей проблеме;</w:t>
      </w:r>
    </w:p>
    <w:p w:rsidR="00141F7A" w:rsidRPr="00923100" w:rsidRDefault="00141F7A" w:rsidP="00272E38">
      <w:pPr>
        <w:pStyle w:val="GOSTListmark1"/>
      </w:pPr>
      <w:r w:rsidRPr="00923100">
        <w:t>адрес текущей рабочей страницы (</w:t>
      </w:r>
      <w:r w:rsidRPr="00C22F8C">
        <w:rPr>
          <w:rStyle w:val="GOSTReporterror"/>
        </w:rPr>
        <w:t>url</w:t>
      </w:r>
      <w:r w:rsidRPr="00923100">
        <w:t>), с которой был вызван сервис «Сообщить о пр</w:t>
      </w:r>
      <w:r w:rsidRPr="00923100">
        <w:t>о</w:t>
      </w:r>
      <w:r w:rsidR="00C22F8C">
        <w:t>блеме»;</w:t>
      </w:r>
    </w:p>
    <w:p w:rsidR="00141F7A" w:rsidRPr="00923100" w:rsidRDefault="00141F7A" w:rsidP="00272E38">
      <w:pPr>
        <w:pStyle w:val="GOSTListmark1"/>
      </w:pPr>
      <w:r w:rsidRPr="00923100">
        <w:t>наименование и версия браузера пользователя;</w:t>
      </w:r>
    </w:p>
    <w:p w:rsidR="00141F7A" w:rsidRPr="00923100" w:rsidRDefault="00141F7A" w:rsidP="00272E38">
      <w:pPr>
        <w:pStyle w:val="GOSTListmark1"/>
      </w:pPr>
      <w:r w:rsidRPr="00923100">
        <w:t>операционная система пользователя;</w:t>
      </w:r>
    </w:p>
    <w:p w:rsidR="00141F7A" w:rsidRPr="00923100" w:rsidRDefault="00141F7A" w:rsidP="00272E38">
      <w:pPr>
        <w:pStyle w:val="GOSTListmark1"/>
      </w:pPr>
      <w:r w:rsidRPr="00923100">
        <w:t xml:space="preserve">версия </w:t>
      </w:r>
      <w:r w:rsidRPr="00C22F8C">
        <w:rPr>
          <w:lang w:val="en-US"/>
        </w:rPr>
        <w:t>java</w:t>
      </w:r>
      <w:r w:rsidRPr="00923100">
        <w:t>;</w:t>
      </w:r>
    </w:p>
    <w:p w:rsidR="00141F7A" w:rsidRPr="00923100" w:rsidRDefault="00141F7A" w:rsidP="00272E38">
      <w:pPr>
        <w:pStyle w:val="GOSTListmark1"/>
      </w:pPr>
      <w:r w:rsidRPr="00923100">
        <w:t xml:space="preserve">версия </w:t>
      </w:r>
      <w:r w:rsidRPr="00C22F8C">
        <w:rPr>
          <w:rStyle w:val="GOSTReporterror"/>
        </w:rPr>
        <w:t>КриптоПРО</w:t>
      </w:r>
      <w:r w:rsidRPr="00923100">
        <w:t>;</w:t>
      </w:r>
    </w:p>
    <w:p w:rsidR="00141F7A" w:rsidRPr="00923100" w:rsidRDefault="00141F7A" w:rsidP="00272E38">
      <w:pPr>
        <w:pStyle w:val="GOSTListmark1"/>
      </w:pPr>
      <w:r w:rsidRPr="00923100">
        <w:t xml:space="preserve">информация о </w:t>
      </w:r>
      <w:r w:rsidR="00AD66B1">
        <w:rPr>
          <w:lang w:val="en-US"/>
        </w:rPr>
        <w:t>CP</w:t>
      </w:r>
      <w:r w:rsidRPr="00923100">
        <w:t>U;</w:t>
      </w:r>
    </w:p>
    <w:p w:rsidR="00141F7A" w:rsidRPr="00923100" w:rsidRDefault="00141F7A" w:rsidP="00272E38">
      <w:pPr>
        <w:pStyle w:val="GOSTListmark1"/>
      </w:pPr>
      <w:r w:rsidRPr="00923100">
        <w:t>количество оперативной памяти;</w:t>
      </w:r>
    </w:p>
    <w:p w:rsidR="00141F7A" w:rsidRPr="00923100" w:rsidRDefault="00141F7A" w:rsidP="00272E38">
      <w:pPr>
        <w:pStyle w:val="GOSTListmark1"/>
      </w:pPr>
      <w:r w:rsidRPr="00923100">
        <w:t>количест</w:t>
      </w:r>
      <w:r w:rsidR="00C22F8C">
        <w:t>во свободной оперативной памяти;</w:t>
      </w:r>
    </w:p>
    <w:p w:rsidR="00141F7A" w:rsidRPr="00923100" w:rsidRDefault="00141F7A" w:rsidP="00272E38">
      <w:pPr>
        <w:pStyle w:val="GOSTListmark1"/>
      </w:pPr>
      <w:r w:rsidRPr="00923100">
        <w:t>сведения о пользователе:</w:t>
      </w:r>
    </w:p>
    <w:p w:rsidR="00141F7A" w:rsidRPr="00923100" w:rsidRDefault="00141F7A" w:rsidP="00272E38">
      <w:pPr>
        <w:pStyle w:val="GOSTListmark2"/>
      </w:pPr>
      <w:r w:rsidRPr="00923100">
        <w:t>ФИО;</w:t>
      </w:r>
    </w:p>
    <w:p w:rsidR="00141F7A" w:rsidRPr="00923100" w:rsidRDefault="00141F7A" w:rsidP="00272E38">
      <w:pPr>
        <w:pStyle w:val="GOSTListmark2"/>
      </w:pPr>
      <w:r w:rsidRPr="00923100">
        <w:t>Организация;</w:t>
      </w:r>
    </w:p>
    <w:p w:rsidR="00141F7A" w:rsidRPr="00923100" w:rsidRDefault="00141F7A" w:rsidP="00272E38">
      <w:pPr>
        <w:pStyle w:val="GOSTListmark2"/>
      </w:pPr>
      <w:r w:rsidRPr="00923100">
        <w:t>подразделение;</w:t>
      </w:r>
    </w:p>
    <w:p w:rsidR="00141F7A" w:rsidRPr="00923100" w:rsidRDefault="00141F7A" w:rsidP="00272E38">
      <w:pPr>
        <w:pStyle w:val="GOSTListmark2"/>
      </w:pPr>
      <w:r w:rsidRPr="00923100">
        <w:t>должность;</w:t>
      </w:r>
    </w:p>
    <w:p w:rsidR="00141F7A" w:rsidRPr="00923100" w:rsidRDefault="00141F7A" w:rsidP="00272E38">
      <w:pPr>
        <w:pStyle w:val="GOSTListmark2"/>
      </w:pPr>
      <w:r w:rsidRPr="00923100">
        <w:t>полномочия;</w:t>
      </w:r>
    </w:p>
    <w:p w:rsidR="00141F7A" w:rsidRPr="00923100" w:rsidRDefault="00141F7A" w:rsidP="00272E38">
      <w:pPr>
        <w:pStyle w:val="GOSTListmark1"/>
      </w:pPr>
      <w:r w:rsidRPr="00923100">
        <w:t>сведения об организации:</w:t>
      </w:r>
    </w:p>
    <w:p w:rsidR="00141F7A" w:rsidRPr="00923100" w:rsidRDefault="00141F7A" w:rsidP="00272E38">
      <w:pPr>
        <w:pStyle w:val="GOSTListmark2"/>
      </w:pPr>
      <w:r w:rsidRPr="00923100">
        <w:t>ИНН;</w:t>
      </w:r>
    </w:p>
    <w:p w:rsidR="00141F7A" w:rsidRPr="00923100" w:rsidRDefault="00141F7A" w:rsidP="00272E38">
      <w:pPr>
        <w:pStyle w:val="GOSTListmark2"/>
      </w:pPr>
      <w:r w:rsidRPr="00923100">
        <w:t>КПП;</w:t>
      </w:r>
    </w:p>
    <w:p w:rsidR="00141F7A" w:rsidRPr="00923100" w:rsidRDefault="00141F7A" w:rsidP="00272E38">
      <w:pPr>
        <w:pStyle w:val="GOSTListmark2"/>
      </w:pPr>
      <w:r w:rsidRPr="00923100">
        <w:t>ОГРН;</w:t>
      </w:r>
    </w:p>
    <w:p w:rsidR="00141F7A" w:rsidRPr="00923100" w:rsidRDefault="00141F7A" w:rsidP="00272E38">
      <w:pPr>
        <w:pStyle w:val="GOSTListmark2"/>
      </w:pPr>
      <w:r w:rsidRPr="00923100">
        <w:t>Код ТОФК;</w:t>
      </w:r>
    </w:p>
    <w:p w:rsidR="00141F7A" w:rsidRPr="00923100" w:rsidRDefault="00141F7A" w:rsidP="00272E38">
      <w:pPr>
        <w:pStyle w:val="GOSTListmark2"/>
      </w:pPr>
      <w:r w:rsidRPr="00923100">
        <w:t>Код по СПЗ;</w:t>
      </w:r>
    </w:p>
    <w:p w:rsidR="00141F7A" w:rsidRPr="00923100" w:rsidRDefault="00141F7A" w:rsidP="00272E38">
      <w:pPr>
        <w:pStyle w:val="GOSTListmark2"/>
      </w:pPr>
      <w:r w:rsidRPr="00923100">
        <w:t>e-</w:t>
      </w:r>
      <w:r w:rsidRPr="00C22F8C">
        <w:rPr>
          <w:lang w:val="en-US"/>
        </w:rPr>
        <w:t>mail</w:t>
      </w:r>
      <w:r w:rsidRPr="00923100">
        <w:t xml:space="preserve"> организации;</w:t>
      </w:r>
    </w:p>
    <w:p w:rsidR="00141F7A" w:rsidRPr="00923100" w:rsidRDefault="00141F7A" w:rsidP="00272E38">
      <w:pPr>
        <w:pStyle w:val="GOSTListmark2"/>
      </w:pPr>
      <w:r w:rsidRPr="00923100">
        <w:t>телефон организации.</w:t>
      </w:r>
    </w:p>
    <w:p w:rsidR="00141F7A" w:rsidRPr="00923100" w:rsidRDefault="00141F7A" w:rsidP="00272E38">
      <w:pPr>
        <w:pStyle w:val="GOSTNormal"/>
      </w:pPr>
      <w:r w:rsidRPr="00923100">
        <w:t xml:space="preserve">В случае нажатия на ссылку </w:t>
      </w:r>
      <w:r w:rsidR="00382C63">
        <w:rPr>
          <w:noProof/>
        </w:rPr>
        <w:drawing>
          <wp:inline distT="0" distB="0" distL="0" distR="0">
            <wp:extent cx="1905000" cy="219075"/>
            <wp:effectExtent l="19050" t="0" r="0" b="0"/>
            <wp:docPr id="7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cstate="print"/>
                    <a:srcRect/>
                    <a:stretch>
                      <a:fillRect/>
                    </a:stretch>
                  </pic:blipFill>
                  <pic:spPr bwMode="auto">
                    <a:xfrm>
                      <a:off x="0" y="0"/>
                      <a:ext cx="1905000" cy="219075"/>
                    </a:xfrm>
                    <a:prstGeom prst="rect">
                      <a:avLst/>
                    </a:prstGeom>
                    <a:noFill/>
                    <a:ln w="9525">
                      <a:noFill/>
                      <a:miter lim="800000"/>
                      <a:headEnd/>
                      <a:tailEnd/>
                    </a:ln>
                  </pic:spPr>
                </pic:pic>
              </a:graphicData>
            </a:graphic>
          </wp:inline>
        </w:drawing>
      </w:r>
      <w:r w:rsidRPr="00923100">
        <w:t xml:space="preserve"> возможно возникновение и</w:t>
      </w:r>
      <w:r w:rsidRPr="00923100">
        <w:t>н</w:t>
      </w:r>
      <w:r w:rsidRPr="00923100">
        <w:t>формационного сообщ</w:t>
      </w:r>
      <w:r w:rsidR="00AD1E5F">
        <w:t>ения, представленного на рис.</w:t>
      </w:r>
      <w:r w:rsidRPr="00923100">
        <w:t xml:space="preserve"> </w:t>
      </w:r>
      <w:r w:rsidR="00CE7296">
        <w:fldChar w:fldCharType="begin"/>
      </w:r>
      <w:r w:rsidR="00AD1E5F">
        <w:instrText xml:space="preserve"> REF _Ref495508452 \h </w:instrText>
      </w:r>
      <w:r w:rsidR="00CE7296">
        <w:fldChar w:fldCharType="separate"/>
      </w:r>
      <w:r w:rsidR="003612E3">
        <w:rPr>
          <w:noProof/>
        </w:rPr>
        <w:t>28</w:t>
      </w:r>
      <w:r w:rsidR="00CE7296">
        <w:fldChar w:fldCharType="end"/>
      </w:r>
      <w:r w:rsidR="009B2983">
        <w:t>.</w:t>
      </w:r>
    </w:p>
    <w:p w:rsidR="00141F7A" w:rsidRPr="00923100" w:rsidRDefault="00141F7A" w:rsidP="00272E38">
      <w:pPr>
        <w:pStyle w:val="GOSTFigure"/>
      </w:pPr>
      <w:r>
        <w:rPr>
          <w:noProof/>
        </w:rPr>
        <w:drawing>
          <wp:inline distT="0" distB="0" distL="0" distR="0">
            <wp:extent cx="4411980" cy="1668780"/>
            <wp:effectExtent l="1905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rsidR="00141F7A" w:rsidRPr="00923100" w:rsidRDefault="00CE7296" w:rsidP="00272E38">
      <w:pPr>
        <w:pStyle w:val="GOSTFigName"/>
      </w:pPr>
      <w:r>
        <w:fldChar w:fldCharType="begin"/>
      </w:r>
      <w:r w:rsidR="00F1707A">
        <w:instrText xml:space="preserve"> SEQ Рисунок \* ARABIC </w:instrText>
      </w:r>
      <w:r>
        <w:fldChar w:fldCharType="separate"/>
      </w:r>
      <w:bookmarkStart w:id="223" w:name="_Ref495508452"/>
      <w:bookmarkStart w:id="224" w:name="_Toc16165708"/>
      <w:r w:rsidR="003612E3">
        <w:rPr>
          <w:noProof/>
        </w:rPr>
        <w:t>28</w:t>
      </w:r>
      <w:bookmarkEnd w:id="223"/>
      <w:r>
        <w:rPr>
          <w:noProof/>
        </w:rPr>
        <w:fldChar w:fldCharType="end"/>
      </w:r>
      <w:r w:rsidR="00141F7A" w:rsidRPr="00923100">
        <w:t>. Информационное сообщение</w:t>
      </w:r>
      <w:bookmarkEnd w:id="224"/>
    </w:p>
    <w:p w:rsidR="00141F7A" w:rsidRPr="00272E38" w:rsidRDefault="00141F7A" w:rsidP="00272E38">
      <w:pPr>
        <w:pStyle w:val="GOSTNote"/>
      </w:pPr>
      <w:r w:rsidRPr="00272E38">
        <w:rPr>
          <w:rStyle w:val="GOSTSymBold"/>
        </w:rPr>
        <w:t>Примечание.</w:t>
      </w:r>
      <w:r w:rsidRPr="00272E38">
        <w:tab/>
        <w:t xml:space="preserve">Минимальная версия </w:t>
      </w:r>
      <w:r w:rsidRPr="00C22F8C">
        <w:rPr>
          <w:lang w:val="en-US"/>
        </w:rPr>
        <w:t>Java</w:t>
      </w:r>
      <w:r w:rsidRPr="00272E38">
        <w:t xml:space="preserve"> </w:t>
      </w:r>
      <w:r w:rsidRPr="00C22F8C">
        <w:rPr>
          <w:lang w:val="en-US"/>
        </w:rPr>
        <w:t>Virtual</w:t>
      </w:r>
      <w:r w:rsidRPr="00272E38">
        <w:t xml:space="preserve"> </w:t>
      </w:r>
      <w:r w:rsidRPr="00C22F8C">
        <w:rPr>
          <w:lang w:val="en-US"/>
        </w:rPr>
        <w:t>Machine</w:t>
      </w:r>
      <w:r w:rsidRPr="00272E38">
        <w:t xml:space="preserve"> (JVM) для установки на клиенте – 1.7.0_07.</w:t>
      </w:r>
    </w:p>
    <w:p w:rsidR="00141F7A" w:rsidRPr="00923100" w:rsidRDefault="00141F7A" w:rsidP="00272E38">
      <w:pPr>
        <w:pStyle w:val="GOSTNormal"/>
      </w:pPr>
      <w:r w:rsidRPr="00923100">
        <w:t>Для продолжения работы необходимо нажать кнопку «ОК». В результате откроется стр</w:t>
      </w:r>
      <w:r w:rsidRPr="00923100">
        <w:t>а</w:t>
      </w:r>
      <w:r w:rsidRPr="00923100">
        <w:t>ница, содержащая обновление для JVM (рис.</w:t>
      </w:r>
      <w:r w:rsidR="00AD1E5F">
        <w:t xml:space="preserve"> </w:t>
      </w:r>
      <w:r w:rsidR="00CE7296">
        <w:fldChar w:fldCharType="begin"/>
      </w:r>
      <w:r w:rsidR="00AD1E5F">
        <w:instrText xml:space="preserve"> REF _Ref495508452 \h </w:instrText>
      </w:r>
      <w:r w:rsidR="00CE7296">
        <w:fldChar w:fldCharType="separate"/>
      </w:r>
      <w:r w:rsidR="003612E3">
        <w:rPr>
          <w:noProof/>
        </w:rPr>
        <w:t>28</w:t>
      </w:r>
      <w:r w:rsidR="00CE7296">
        <w:fldChar w:fldCharType="end"/>
      </w:r>
      <w:r w:rsidRPr="00923100">
        <w:t>). Выполнить стандартные действия по устано</w:t>
      </w:r>
      <w:r w:rsidRPr="00923100">
        <w:t>в</w:t>
      </w:r>
      <w:r w:rsidRPr="00923100">
        <w:t>ке обновления программного обеспечения.</w:t>
      </w:r>
    </w:p>
    <w:p w:rsidR="00141F7A" w:rsidRPr="00923100" w:rsidRDefault="00141F7A" w:rsidP="00272E38">
      <w:pPr>
        <w:pStyle w:val="GOSTNormal"/>
      </w:pPr>
      <w:r w:rsidRPr="00923100">
        <w:lastRenderedPageBreak/>
        <w:t>В случае если версия JVM, установленная на рабочей станции пользователя, не ниже тр</w:t>
      </w:r>
      <w:r w:rsidRPr="00923100">
        <w:t>е</w:t>
      </w:r>
      <w:r w:rsidRPr="00923100">
        <w:t>буемой, то в информационном сообщении необходимо нажать кнопку «Отмена».</w:t>
      </w:r>
    </w:p>
    <w:p w:rsidR="00141F7A" w:rsidRPr="00923100" w:rsidRDefault="00141F7A" w:rsidP="00272E38">
      <w:pPr>
        <w:pStyle w:val="GOSTFigure"/>
      </w:pPr>
      <w:r>
        <w:rPr>
          <w:noProof/>
        </w:rPr>
        <w:drawing>
          <wp:inline distT="0" distB="0" distL="0" distR="0">
            <wp:extent cx="6118860" cy="563118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rsidR="00DC158B" w:rsidRPr="00DC158B" w:rsidRDefault="00CE7296" w:rsidP="009B2983">
      <w:pPr>
        <w:pStyle w:val="GOSTFigName"/>
      </w:pPr>
      <w:r>
        <w:fldChar w:fldCharType="begin"/>
      </w:r>
      <w:r w:rsidR="00F1707A">
        <w:instrText xml:space="preserve"> SEQ Рисунок \* ARABIC </w:instrText>
      </w:r>
      <w:r>
        <w:fldChar w:fldCharType="separate"/>
      </w:r>
      <w:bookmarkStart w:id="225" w:name="_Ref495508515"/>
      <w:bookmarkStart w:id="226" w:name="_Toc16165709"/>
      <w:r w:rsidR="003612E3">
        <w:rPr>
          <w:noProof/>
        </w:rPr>
        <w:t>29</w:t>
      </w:r>
      <w:bookmarkEnd w:id="225"/>
      <w:r>
        <w:rPr>
          <w:noProof/>
        </w:rPr>
        <w:fldChar w:fldCharType="end"/>
      </w:r>
      <w:r w:rsidR="00141F7A" w:rsidRPr="00923100">
        <w:t>. Страница JAVA</w:t>
      </w:r>
      <w:bookmarkEnd w:id="226"/>
    </w:p>
    <w:p w:rsidR="00B45D39" w:rsidRPr="008648AF" w:rsidRDefault="00B45D39" w:rsidP="00DC158B">
      <w:pPr>
        <w:pStyle w:val="GOSTNormal"/>
      </w:pPr>
    </w:p>
    <w:p w:rsidR="00D45C06" w:rsidRDefault="00D45C06" w:rsidP="00FB57F9">
      <w:pPr>
        <w:pStyle w:val="GOSTSign"/>
        <w:pageBreakBefore/>
      </w:pPr>
      <w:bookmarkStart w:id="227" w:name="_Toc150758397"/>
      <w:bookmarkStart w:id="228" w:name="_Toc154485450"/>
      <w:bookmarkStart w:id="229" w:name="_Toc182196514"/>
      <w:r>
        <w:lastRenderedPageBreak/>
        <w:t>СОСТАВИЛИ</w:t>
      </w:r>
    </w:p>
    <w:tbl>
      <w:tblPr>
        <w:tblStyle w:val="GOSTTable"/>
        <w:tblW w:w="5000" w:type="pct"/>
        <w:tblLook w:val="01E0"/>
      </w:tblPr>
      <w:tblGrid>
        <w:gridCol w:w="2098"/>
        <w:gridCol w:w="2484"/>
        <w:gridCol w:w="2398"/>
        <w:gridCol w:w="1409"/>
        <w:gridCol w:w="1588"/>
      </w:tblGrid>
      <w:tr w:rsidR="00D45C06" w:rsidRPr="00626275" w:rsidTr="00C22F8C">
        <w:trPr>
          <w:cnfStyle w:val="100000000000"/>
        </w:trPr>
        <w:tc>
          <w:tcPr>
            <w:tcW w:w="1051" w:type="pct"/>
          </w:tcPr>
          <w:p w:rsidR="00D45C06" w:rsidRPr="00626275" w:rsidRDefault="00D45C06" w:rsidP="00744203">
            <w:pPr>
              <w:pStyle w:val="GOSTTableHead"/>
            </w:pPr>
            <w:r w:rsidRPr="00626275">
              <w:t>Наименование организации, предприятия</w:t>
            </w:r>
          </w:p>
        </w:tc>
        <w:tc>
          <w:tcPr>
            <w:tcW w:w="1245" w:type="pct"/>
          </w:tcPr>
          <w:p w:rsidR="00D45C06" w:rsidRPr="00626275" w:rsidRDefault="00D45C06" w:rsidP="00744203">
            <w:pPr>
              <w:pStyle w:val="GOSTTableHead"/>
            </w:pPr>
            <w:r w:rsidRPr="00626275">
              <w:t xml:space="preserve">Должность </w:t>
            </w:r>
            <w:r w:rsidRPr="00626275">
              <w:br/>
              <w:t>исполнителя</w:t>
            </w:r>
          </w:p>
        </w:tc>
        <w:tc>
          <w:tcPr>
            <w:tcW w:w="1202" w:type="pct"/>
          </w:tcPr>
          <w:p w:rsidR="00D45C06" w:rsidRPr="00626275" w:rsidRDefault="00D45C06" w:rsidP="00744203">
            <w:pPr>
              <w:pStyle w:val="GOSTTableHead"/>
            </w:pPr>
            <w:r w:rsidRPr="00626275">
              <w:t xml:space="preserve">Фамилия, имя, </w:t>
            </w:r>
            <w:r w:rsidRPr="00626275">
              <w:br/>
              <w:t>отчество</w:t>
            </w:r>
          </w:p>
        </w:tc>
        <w:tc>
          <w:tcPr>
            <w:tcW w:w="706" w:type="pct"/>
          </w:tcPr>
          <w:p w:rsidR="00D45C06" w:rsidRPr="00626275" w:rsidRDefault="00D45C06" w:rsidP="00744203">
            <w:pPr>
              <w:pStyle w:val="GOSTTableHead"/>
            </w:pPr>
            <w:r w:rsidRPr="00626275">
              <w:t>Подпись</w:t>
            </w:r>
          </w:p>
        </w:tc>
        <w:tc>
          <w:tcPr>
            <w:tcW w:w="796" w:type="pct"/>
          </w:tcPr>
          <w:p w:rsidR="00D45C06" w:rsidRPr="00626275" w:rsidRDefault="00D45C06" w:rsidP="00744203">
            <w:pPr>
              <w:pStyle w:val="GOSTTableHead"/>
            </w:pPr>
            <w:r w:rsidRPr="00626275">
              <w:t>Дата</w:t>
            </w:r>
          </w:p>
        </w:tc>
      </w:tr>
      <w:tr w:rsidR="004A57C2" w:rsidRPr="00626275" w:rsidTr="00C22F8C">
        <w:trPr>
          <w:cnfStyle w:val="000000100000"/>
          <w:trHeight w:val="20"/>
        </w:trPr>
        <w:tc>
          <w:tcPr>
            <w:tcW w:w="1051" w:type="pct"/>
          </w:tcPr>
          <w:p w:rsidR="004A57C2" w:rsidRPr="00626275" w:rsidRDefault="00C31C2A" w:rsidP="00690A29">
            <w:pPr>
              <w:pStyle w:val="GOSTTablenorm"/>
            </w:pPr>
            <w:r>
              <w:t>ООО «ОТР</w:t>
            </w:r>
            <w:r w:rsidR="009A7C5D">
              <w:t xml:space="preserve"> </w:t>
            </w:r>
            <w:r>
              <w:t>2000»</w:t>
            </w:r>
          </w:p>
        </w:tc>
        <w:tc>
          <w:tcPr>
            <w:tcW w:w="1245" w:type="pct"/>
          </w:tcPr>
          <w:p w:rsidR="004A57C2" w:rsidRPr="00626275" w:rsidRDefault="00C31C2A" w:rsidP="00690A29">
            <w:pPr>
              <w:pStyle w:val="GOSTTablenorm"/>
            </w:pPr>
            <w:r>
              <w:t>Технический писатель</w:t>
            </w:r>
          </w:p>
        </w:tc>
        <w:tc>
          <w:tcPr>
            <w:tcW w:w="1202" w:type="pct"/>
          </w:tcPr>
          <w:p w:rsidR="004A57C2" w:rsidRPr="00626275" w:rsidRDefault="00C31C2A" w:rsidP="00690A29">
            <w:pPr>
              <w:pStyle w:val="GOSTTablenorm"/>
            </w:pPr>
            <w:r>
              <w:t>Егорова Е. И.</w:t>
            </w:r>
          </w:p>
        </w:tc>
        <w:tc>
          <w:tcPr>
            <w:tcW w:w="706" w:type="pct"/>
          </w:tcPr>
          <w:p w:rsidR="004A57C2" w:rsidRPr="00626275" w:rsidRDefault="004A57C2" w:rsidP="00744203">
            <w:pPr>
              <w:pStyle w:val="GOSTTablenorm"/>
            </w:pPr>
          </w:p>
        </w:tc>
        <w:tc>
          <w:tcPr>
            <w:tcW w:w="796" w:type="pct"/>
          </w:tcPr>
          <w:p w:rsidR="004A57C2" w:rsidRPr="00626275" w:rsidRDefault="009A7C5D" w:rsidP="00744203">
            <w:pPr>
              <w:pStyle w:val="GOSTTablenorm"/>
            </w:pPr>
            <w:r>
              <w:t>12.02.2019</w:t>
            </w:r>
          </w:p>
        </w:tc>
      </w:tr>
      <w:tr w:rsidR="004A57C2" w:rsidRPr="00626275" w:rsidTr="00C22F8C">
        <w:trPr>
          <w:cnfStyle w:val="000000010000"/>
          <w:trHeight w:val="20"/>
        </w:trPr>
        <w:tc>
          <w:tcPr>
            <w:tcW w:w="1051"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C22F8C">
        <w:trPr>
          <w:cnfStyle w:val="000000100000"/>
          <w:trHeight w:val="20"/>
        </w:trPr>
        <w:tc>
          <w:tcPr>
            <w:tcW w:w="1051"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4A57C2" w:rsidRPr="00626275" w:rsidTr="00C22F8C">
        <w:trPr>
          <w:cnfStyle w:val="000000010000"/>
          <w:trHeight w:val="20"/>
        </w:trPr>
        <w:tc>
          <w:tcPr>
            <w:tcW w:w="1051" w:type="pct"/>
          </w:tcPr>
          <w:p w:rsidR="004A57C2" w:rsidRPr="00626275" w:rsidRDefault="004A57C2" w:rsidP="00744203">
            <w:pPr>
              <w:pStyle w:val="GOSTTablenorm"/>
            </w:pPr>
          </w:p>
        </w:tc>
        <w:tc>
          <w:tcPr>
            <w:tcW w:w="1245" w:type="pct"/>
          </w:tcPr>
          <w:p w:rsidR="004A57C2" w:rsidRPr="00626275" w:rsidRDefault="004A57C2" w:rsidP="00744203">
            <w:pPr>
              <w:pStyle w:val="GOSTTablenorm"/>
            </w:pPr>
          </w:p>
        </w:tc>
        <w:tc>
          <w:tcPr>
            <w:tcW w:w="1202" w:type="pct"/>
          </w:tcPr>
          <w:p w:rsidR="004A57C2" w:rsidRPr="00626275" w:rsidRDefault="004A57C2" w:rsidP="00744203">
            <w:pPr>
              <w:pStyle w:val="GOSTTablenorm"/>
            </w:pPr>
          </w:p>
        </w:tc>
        <w:tc>
          <w:tcPr>
            <w:tcW w:w="706" w:type="pct"/>
          </w:tcPr>
          <w:p w:rsidR="004A57C2" w:rsidRPr="00626275" w:rsidRDefault="004A57C2" w:rsidP="00744203">
            <w:pPr>
              <w:pStyle w:val="GOSTTablenorm"/>
            </w:pPr>
          </w:p>
        </w:tc>
        <w:tc>
          <w:tcPr>
            <w:tcW w:w="796" w:type="pct"/>
          </w:tcPr>
          <w:p w:rsidR="004A57C2" w:rsidRPr="00626275" w:rsidRDefault="004A57C2" w:rsidP="00744203">
            <w:pPr>
              <w:pStyle w:val="GOSTTablenorm"/>
            </w:pPr>
          </w:p>
        </w:tc>
      </w:tr>
      <w:tr w:rsidR="009A7C5D" w:rsidRPr="00626275" w:rsidTr="00C22F8C">
        <w:trPr>
          <w:cnfStyle w:val="00000010000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01000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10000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01000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10000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tr w:rsidR="009A7C5D" w:rsidRPr="00626275" w:rsidTr="00C22F8C">
        <w:trPr>
          <w:cnfStyle w:val="000000010000"/>
          <w:trHeight w:val="20"/>
        </w:trPr>
        <w:tc>
          <w:tcPr>
            <w:tcW w:w="1051" w:type="pct"/>
          </w:tcPr>
          <w:p w:rsidR="009A7C5D" w:rsidRPr="00626275" w:rsidRDefault="009A7C5D" w:rsidP="00744203">
            <w:pPr>
              <w:pStyle w:val="GOSTTablenorm"/>
            </w:pPr>
          </w:p>
        </w:tc>
        <w:tc>
          <w:tcPr>
            <w:tcW w:w="1245" w:type="pct"/>
          </w:tcPr>
          <w:p w:rsidR="009A7C5D" w:rsidRPr="00626275" w:rsidRDefault="009A7C5D" w:rsidP="00744203">
            <w:pPr>
              <w:pStyle w:val="GOSTTablenorm"/>
            </w:pPr>
          </w:p>
        </w:tc>
        <w:tc>
          <w:tcPr>
            <w:tcW w:w="1202" w:type="pct"/>
          </w:tcPr>
          <w:p w:rsidR="009A7C5D" w:rsidRPr="00626275" w:rsidRDefault="009A7C5D" w:rsidP="00744203">
            <w:pPr>
              <w:pStyle w:val="GOSTTablenorm"/>
            </w:pPr>
          </w:p>
        </w:tc>
        <w:tc>
          <w:tcPr>
            <w:tcW w:w="706" w:type="pct"/>
          </w:tcPr>
          <w:p w:rsidR="009A7C5D" w:rsidRPr="00626275" w:rsidRDefault="009A7C5D" w:rsidP="00744203">
            <w:pPr>
              <w:pStyle w:val="GOSTTablenorm"/>
            </w:pPr>
          </w:p>
        </w:tc>
        <w:tc>
          <w:tcPr>
            <w:tcW w:w="796" w:type="pct"/>
          </w:tcPr>
          <w:p w:rsidR="009A7C5D" w:rsidRPr="00626275" w:rsidRDefault="009A7C5D" w:rsidP="00744203">
            <w:pPr>
              <w:pStyle w:val="GOSTTablenorm"/>
            </w:pPr>
          </w:p>
        </w:tc>
      </w:tr>
      <w:bookmarkEnd w:id="227"/>
      <w:bookmarkEnd w:id="228"/>
      <w:bookmarkEnd w:id="229"/>
    </w:tbl>
    <w:p w:rsidR="009E5FA1" w:rsidRPr="009E5FA1" w:rsidRDefault="009E5FA1" w:rsidP="00C22F8C">
      <w:pPr>
        <w:pStyle w:val="T3"/>
      </w:pPr>
    </w:p>
    <w:sectPr w:rsidR="009E5FA1" w:rsidRPr="009E5FA1" w:rsidSect="00CB37C9">
      <w:headerReference w:type="even" r:id="rId70"/>
      <w:headerReference w:type="default" r:id="rId71"/>
      <w:footerReference w:type="default" r:id="rId72"/>
      <w:pgSz w:w="11906" w:h="16838" w:code="9"/>
      <w:pgMar w:top="1134" w:right="851" w:bottom="851" w:left="1134" w:header="567"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20A" w:rsidRDefault="00D1720A">
      <w:r>
        <w:separator/>
      </w:r>
    </w:p>
  </w:endnote>
  <w:endnote w:type="continuationSeparator" w:id="1">
    <w:p w:rsidR="00D1720A" w:rsidRDefault="00D172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EF" w:rsidRDefault="00C421EF">
    <w:pPr>
      <w:pStyle w:val="GOSTTitul0"/>
    </w:pPr>
    <w:r>
      <w:t>2019 г.</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EF" w:rsidRDefault="00C421EF">
    <w:pPr>
      <w:pStyle w:val="GOSTTitul0"/>
    </w:pPr>
    <w:r>
      <w:t>2017 г.</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EF" w:rsidRDefault="00C421E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20A" w:rsidRDefault="00D1720A">
      <w:r>
        <w:separator/>
      </w:r>
    </w:p>
  </w:footnote>
  <w:footnote w:type="continuationSeparator" w:id="1">
    <w:p w:rsidR="00D1720A" w:rsidRDefault="00D172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EF" w:rsidRDefault="00C421EF" w:rsidP="00CB37C9">
    <w:pPr>
      <w:pStyle w:val="GOSTTitulhead"/>
      <w:tabs>
        <w:tab w:val="left" w:pos="1140"/>
        <w:tab w:val="center" w:pos="5245"/>
      </w:tabs>
      <w:jc w:val="left"/>
    </w:pPr>
    <w:r>
      <w:tab/>
    </w:r>
    <w:r>
      <w:tab/>
      <w:t>ФЕДЕРАЛЬНОЕ КАЗНАЧЕЙСТВО (КАЗНАЧЕЙСТВО РОССИИ</w:t>
    </w:r>
    <w:r w:rsidRPr="00A4108F">
      <w:t>)</w:t>
    </w:r>
  </w:p>
  <w:p w:rsidR="00C421EF" w:rsidRDefault="00C421EF">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EF" w:rsidRDefault="00C421EF" w:rsidP="00CB37C9">
    <w:pPr>
      <w:pStyle w:val="GOSTTitulhead"/>
      <w:tabs>
        <w:tab w:val="left" w:pos="1140"/>
        <w:tab w:val="center" w:pos="5245"/>
      </w:tabs>
      <w:jc w:val="left"/>
    </w:pPr>
    <w:r>
      <w:tab/>
    </w:r>
    <w:r>
      <w:tab/>
      <w:t>ФЕДЕРАЛЬНОЕ КАЗНАЧЕЙСТВО (КАЗНАЧЕЙСТВО РОССИИ</w:t>
    </w:r>
    <w:r w:rsidRPr="00A4108F">
      <w:t>)</w:t>
    </w:r>
  </w:p>
  <w:p w:rsidR="00C421EF" w:rsidRDefault="00C421EF">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EF" w:rsidRDefault="00C421EF"/>
  <w:p w:rsidR="00C421EF" w:rsidRDefault="00C421EF"/>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979"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2409"/>
      <w:gridCol w:w="6257"/>
      <w:gridCol w:w="1313"/>
    </w:tblGrid>
    <w:tr w:rsidR="00C421EF" w:rsidRPr="006609C8" w:rsidTr="00E5085A">
      <w:trPr>
        <w:cantSplit/>
      </w:trPr>
      <w:tc>
        <w:tcPr>
          <w:tcW w:w="1207" w:type="pct"/>
          <w:vAlign w:val="center"/>
        </w:tcPr>
        <w:p w:rsidR="00C421EF" w:rsidRPr="006A0CC4" w:rsidRDefault="00C421EF" w:rsidP="008150B0">
          <w:pPr>
            <w:pStyle w:val="GOSTheader"/>
          </w:pPr>
          <w:r>
            <w:t>Наименование ИС:</w:t>
          </w:r>
        </w:p>
      </w:tc>
      <w:tc>
        <w:tcPr>
          <w:tcW w:w="3793" w:type="pct"/>
          <w:gridSpan w:val="2"/>
          <w:vAlign w:val="center"/>
        </w:tcPr>
        <w:p w:rsidR="00C421EF" w:rsidRPr="009658FF" w:rsidRDefault="00C421EF" w:rsidP="00E16906">
          <w:pPr>
            <w:pStyle w:val="GOSTheader"/>
          </w:pPr>
          <w:r w:rsidRPr="009658FF">
            <w:t>ГИИС «Электронный бюджет</w:t>
          </w:r>
          <w:r>
            <w:t>»</w:t>
          </w:r>
          <w:r w:rsidRPr="009658FF">
            <w:t>. Подсистема управления расходами</w:t>
          </w:r>
        </w:p>
      </w:tc>
    </w:tr>
    <w:tr w:rsidR="00C421EF" w:rsidRPr="006609C8" w:rsidTr="00E5085A">
      <w:trPr>
        <w:cantSplit/>
      </w:trPr>
      <w:tc>
        <w:tcPr>
          <w:tcW w:w="1207" w:type="pct"/>
          <w:vAlign w:val="center"/>
        </w:tcPr>
        <w:p w:rsidR="00C421EF" w:rsidRPr="00ED23F5" w:rsidRDefault="00C421EF" w:rsidP="00141F7A">
          <w:pPr>
            <w:pStyle w:val="GOSTheader"/>
          </w:pPr>
          <w:r>
            <w:t>Название документа:</w:t>
          </w:r>
        </w:p>
      </w:tc>
      <w:tc>
        <w:tcPr>
          <w:tcW w:w="3793" w:type="pct"/>
          <w:gridSpan w:val="2"/>
          <w:vAlign w:val="center"/>
        </w:tcPr>
        <w:p w:rsidR="00C421EF" w:rsidRPr="009658FF" w:rsidRDefault="00C421EF" w:rsidP="009658FF">
          <w:pPr>
            <w:pStyle w:val="GOSTheader"/>
          </w:pPr>
          <w:r w:rsidRPr="009658FF">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C421EF" w:rsidRPr="006609C8" w:rsidTr="00E5085A">
      <w:trPr>
        <w:cantSplit/>
        <w:trHeight w:val="143"/>
      </w:trPr>
      <w:tc>
        <w:tcPr>
          <w:tcW w:w="1207" w:type="pct"/>
          <w:vAlign w:val="center"/>
        </w:tcPr>
        <w:p w:rsidR="00C421EF" w:rsidRPr="00ED23F5" w:rsidRDefault="00C421EF" w:rsidP="00141F7A">
          <w:pPr>
            <w:pStyle w:val="GOSTheader"/>
          </w:pPr>
        </w:p>
      </w:tc>
      <w:tc>
        <w:tcPr>
          <w:tcW w:w="3135" w:type="pct"/>
          <w:vAlign w:val="center"/>
        </w:tcPr>
        <w:p w:rsidR="00C421EF" w:rsidRPr="00907B1D" w:rsidRDefault="00C421EF" w:rsidP="000350BB">
          <w:pPr>
            <w:pStyle w:val="GOSTheader"/>
          </w:pPr>
        </w:p>
      </w:tc>
      <w:tc>
        <w:tcPr>
          <w:tcW w:w="658" w:type="pct"/>
        </w:tcPr>
        <w:p w:rsidR="00C421EF" w:rsidRPr="00ED23F5" w:rsidRDefault="00C421EF" w:rsidP="00141F7A">
          <w:pPr>
            <w:pStyle w:val="GOSTheader"/>
          </w:pPr>
          <w:r w:rsidRPr="00ED23F5">
            <w:t xml:space="preserve">Стр. </w:t>
          </w:r>
          <w:fldSimple w:instr=" PAGE ">
            <w:r w:rsidR="003612E3">
              <w:rPr>
                <w:noProof/>
              </w:rPr>
              <w:t>6</w:t>
            </w:r>
          </w:fldSimple>
        </w:p>
      </w:tc>
    </w:tr>
  </w:tbl>
  <w:p w:rsidR="00C421EF" w:rsidRDefault="00C421EF" w:rsidP="00062EF4">
    <w:pPr>
      <w:pStyle w:val="a8"/>
      <w:tabs>
        <w:tab w:val="clear" w:pos="4677"/>
        <w:tab w:val="clear" w:pos="9355"/>
        <w:tab w:val="left" w:pos="1135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3">
    <w:nsid w:val="04BD68AC"/>
    <w:multiLevelType w:val="hybridMultilevel"/>
    <w:tmpl w:val="DF8CB6EE"/>
    <w:lvl w:ilvl="0" w:tplc="D076D042">
      <w:start w:val="1"/>
      <w:numFmt w:val="bullet"/>
      <w:pStyle w:val="EBListmark3"/>
      <w:lvlText w:val="–"/>
      <w:lvlJc w:val="left"/>
      <w:pPr>
        <w:ind w:left="2118" w:hanging="360"/>
      </w:pPr>
      <w:rPr>
        <w:rFonts w:ascii="Verdana" w:hAnsi="Verdana" w:cs="Times New Roman" w:hint="default"/>
        <w:b/>
        <w:i w:val="0"/>
        <w:color w:val="auto"/>
        <w:sz w:val="22"/>
      </w:rPr>
    </w:lvl>
    <w:lvl w:ilvl="1" w:tplc="04190003">
      <w:start w:val="1"/>
      <w:numFmt w:val="bullet"/>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5">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6">
    <w:nsid w:val="1D9A52BD"/>
    <w:multiLevelType w:val="multilevel"/>
    <w:tmpl w:val="CD42E37A"/>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3C124782"/>
    <w:multiLevelType w:val="hybridMultilevel"/>
    <w:tmpl w:val="AE322372"/>
    <w:lvl w:ilvl="0" w:tplc="62E69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5">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6">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8">
    <w:nsid w:val="4E165C78"/>
    <w:multiLevelType w:val="hybridMultilevel"/>
    <w:tmpl w:val="7E447252"/>
    <w:lvl w:ilvl="0" w:tplc="62E69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1">
    <w:nsid w:val="5F121371"/>
    <w:multiLevelType w:val="multilevel"/>
    <w:tmpl w:val="9D4E354A"/>
    <w:lvl w:ilvl="0">
      <w:start w:val="2"/>
      <w:numFmt w:val="decimal"/>
      <w:pStyle w:val="OTRListNum0"/>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32">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8E56E24"/>
    <w:multiLevelType w:val="multilevel"/>
    <w:tmpl w:val="4434F066"/>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nsid w:val="72050605"/>
    <w:multiLevelType w:val="hybridMultilevel"/>
    <w:tmpl w:val="58DC6A16"/>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C0050E1"/>
    <w:multiLevelType w:val="hybridMultilevel"/>
    <w:tmpl w:val="15EC73D8"/>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pStyle w:val="GOSTTa6leListNum3"/>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D1D049D"/>
    <w:multiLevelType w:val="hybridMultilevel"/>
    <w:tmpl w:val="7E447252"/>
    <w:lvl w:ilvl="0" w:tplc="62E69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8"/>
  </w:num>
  <w:num w:numId="2">
    <w:abstractNumId w:val="21"/>
  </w:num>
  <w:num w:numId="3">
    <w:abstractNumId w:val="12"/>
  </w:num>
  <w:num w:numId="4">
    <w:abstractNumId w:val="32"/>
  </w:num>
  <w:num w:numId="5">
    <w:abstractNumId w:val="34"/>
  </w:num>
  <w:num w:numId="6">
    <w:abstractNumId w:val="37"/>
  </w:num>
  <w:num w:numId="7">
    <w:abstractNumId w:val="24"/>
  </w:num>
  <w:num w:numId="8">
    <w:abstractNumId w:val="20"/>
  </w:num>
  <w:num w:numId="9">
    <w:abstractNumId w:val="25"/>
  </w:num>
  <w:num w:numId="10">
    <w:abstractNumId w:val="27"/>
  </w:num>
  <w:num w:numId="11">
    <w:abstractNumId w:val="30"/>
  </w:num>
  <w:num w:numId="12">
    <w:abstractNumId w:val="23"/>
  </w:num>
  <w:num w:numId="13">
    <w:abstractNumId w:val="19"/>
  </w:num>
  <w:num w:numId="14">
    <w:abstractNumId w:val="26"/>
  </w:num>
  <w:num w:numId="15">
    <w:abstractNumId w:val="33"/>
  </w:num>
  <w:num w:numId="16">
    <w:abstractNumId w:val="9"/>
  </w:num>
  <w:num w:numId="17">
    <w:abstractNumId w:val="7"/>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8"/>
  </w:num>
  <w:num w:numId="26">
    <w:abstractNumId w:val="17"/>
  </w:num>
  <w:num w:numId="27">
    <w:abstractNumId w:val="16"/>
  </w:num>
  <w:num w:numId="28">
    <w:abstractNumId w:val="38"/>
    <w:lvlOverride w:ilvl="0">
      <w:startOverride w:val="1"/>
    </w:lvlOverride>
  </w:num>
  <w:num w:numId="29">
    <w:abstractNumId w:val="11"/>
  </w:num>
  <w:num w:numId="30">
    <w:abstractNumId w:val="14"/>
  </w:num>
  <w:num w:numId="31">
    <w:abstractNumId w:val="38"/>
    <w:lvlOverride w:ilvl="0">
      <w:startOverride w:val="1"/>
    </w:lvlOverride>
  </w:num>
  <w:num w:numId="32">
    <w:abstractNumId w:val="1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35"/>
  </w:num>
  <w:num w:numId="38">
    <w:abstractNumId w:val="15"/>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num>
  <w:num w:numId="48">
    <w:abstractNumId w:val="36"/>
  </w:num>
  <w:num w:numId="49">
    <w:abstractNumId w:val="22"/>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8"/>
  </w:num>
  <w:num w:numId="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attachedTemplate r:id="rId1"/>
  <w:stylePaneFormatFilter w:val="3001"/>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F4E29"/>
    <w:rsid w:val="00003A3F"/>
    <w:rsid w:val="0001324C"/>
    <w:rsid w:val="000164FC"/>
    <w:rsid w:val="000227F8"/>
    <w:rsid w:val="000251E9"/>
    <w:rsid w:val="0002685E"/>
    <w:rsid w:val="000270FB"/>
    <w:rsid w:val="000272D0"/>
    <w:rsid w:val="00027524"/>
    <w:rsid w:val="00032D87"/>
    <w:rsid w:val="000350BB"/>
    <w:rsid w:val="0004112D"/>
    <w:rsid w:val="0004133A"/>
    <w:rsid w:val="000418C3"/>
    <w:rsid w:val="00041D5C"/>
    <w:rsid w:val="0004234E"/>
    <w:rsid w:val="00047FFC"/>
    <w:rsid w:val="0005273C"/>
    <w:rsid w:val="000553B7"/>
    <w:rsid w:val="000620CF"/>
    <w:rsid w:val="00062EF4"/>
    <w:rsid w:val="00067866"/>
    <w:rsid w:val="00070F6D"/>
    <w:rsid w:val="00071328"/>
    <w:rsid w:val="00074A07"/>
    <w:rsid w:val="0007711B"/>
    <w:rsid w:val="0008159B"/>
    <w:rsid w:val="000823F6"/>
    <w:rsid w:val="0009241D"/>
    <w:rsid w:val="0009489D"/>
    <w:rsid w:val="000A0D95"/>
    <w:rsid w:val="000A541A"/>
    <w:rsid w:val="000A6A05"/>
    <w:rsid w:val="000B0975"/>
    <w:rsid w:val="000B17B3"/>
    <w:rsid w:val="000B4F08"/>
    <w:rsid w:val="000C6D50"/>
    <w:rsid w:val="000C75E6"/>
    <w:rsid w:val="000D0304"/>
    <w:rsid w:val="000D292E"/>
    <w:rsid w:val="000D6734"/>
    <w:rsid w:val="000D72B7"/>
    <w:rsid w:val="000D7BB8"/>
    <w:rsid w:val="000E0BDE"/>
    <w:rsid w:val="000E0EDA"/>
    <w:rsid w:val="000E59AE"/>
    <w:rsid w:val="000E6639"/>
    <w:rsid w:val="000F5EC7"/>
    <w:rsid w:val="000F6496"/>
    <w:rsid w:val="0010051D"/>
    <w:rsid w:val="001030A1"/>
    <w:rsid w:val="00103BC7"/>
    <w:rsid w:val="00105F8E"/>
    <w:rsid w:val="00112379"/>
    <w:rsid w:val="00114FDD"/>
    <w:rsid w:val="00124067"/>
    <w:rsid w:val="001247CA"/>
    <w:rsid w:val="00125DF5"/>
    <w:rsid w:val="0012776F"/>
    <w:rsid w:val="00127CB5"/>
    <w:rsid w:val="00132424"/>
    <w:rsid w:val="00137C45"/>
    <w:rsid w:val="001404DB"/>
    <w:rsid w:val="001405BE"/>
    <w:rsid w:val="00141F7A"/>
    <w:rsid w:val="00142156"/>
    <w:rsid w:val="0014768A"/>
    <w:rsid w:val="00151B94"/>
    <w:rsid w:val="0015459A"/>
    <w:rsid w:val="00155853"/>
    <w:rsid w:val="0015669E"/>
    <w:rsid w:val="00156A32"/>
    <w:rsid w:val="001606D2"/>
    <w:rsid w:val="00161866"/>
    <w:rsid w:val="00161A5E"/>
    <w:rsid w:val="00163D4E"/>
    <w:rsid w:val="00165048"/>
    <w:rsid w:val="00166EF8"/>
    <w:rsid w:val="00167010"/>
    <w:rsid w:val="001774D1"/>
    <w:rsid w:val="00183753"/>
    <w:rsid w:val="00183BA6"/>
    <w:rsid w:val="00191071"/>
    <w:rsid w:val="001915FF"/>
    <w:rsid w:val="00197763"/>
    <w:rsid w:val="00197FCD"/>
    <w:rsid w:val="001A392F"/>
    <w:rsid w:val="001A4614"/>
    <w:rsid w:val="001A6B12"/>
    <w:rsid w:val="001B3262"/>
    <w:rsid w:val="001B35CC"/>
    <w:rsid w:val="001B528A"/>
    <w:rsid w:val="001B5E0F"/>
    <w:rsid w:val="001B6EFD"/>
    <w:rsid w:val="001C390A"/>
    <w:rsid w:val="001C3A31"/>
    <w:rsid w:val="001C56DF"/>
    <w:rsid w:val="001C76ED"/>
    <w:rsid w:val="001D04E8"/>
    <w:rsid w:val="001D37FC"/>
    <w:rsid w:val="001D410A"/>
    <w:rsid w:val="001D5621"/>
    <w:rsid w:val="001E24DB"/>
    <w:rsid w:val="001E5116"/>
    <w:rsid w:val="001E759F"/>
    <w:rsid w:val="001F0A47"/>
    <w:rsid w:val="001F48AB"/>
    <w:rsid w:val="001F5FA8"/>
    <w:rsid w:val="00201733"/>
    <w:rsid w:val="00202795"/>
    <w:rsid w:val="00202BE6"/>
    <w:rsid w:val="002049E3"/>
    <w:rsid w:val="00207796"/>
    <w:rsid w:val="00214C4F"/>
    <w:rsid w:val="002205A7"/>
    <w:rsid w:val="00222EAD"/>
    <w:rsid w:val="002237D1"/>
    <w:rsid w:val="00224EB7"/>
    <w:rsid w:val="00225B30"/>
    <w:rsid w:val="00225C25"/>
    <w:rsid w:val="002260E7"/>
    <w:rsid w:val="002262BA"/>
    <w:rsid w:val="00226B9A"/>
    <w:rsid w:val="00230613"/>
    <w:rsid w:val="002350D7"/>
    <w:rsid w:val="002455EF"/>
    <w:rsid w:val="0024741E"/>
    <w:rsid w:val="002512C4"/>
    <w:rsid w:val="0025203C"/>
    <w:rsid w:val="00252BED"/>
    <w:rsid w:val="00253E11"/>
    <w:rsid w:val="00265122"/>
    <w:rsid w:val="002668D1"/>
    <w:rsid w:val="00272E38"/>
    <w:rsid w:val="00276133"/>
    <w:rsid w:val="00283743"/>
    <w:rsid w:val="00285E12"/>
    <w:rsid w:val="002A0639"/>
    <w:rsid w:val="002A0E4E"/>
    <w:rsid w:val="002A571A"/>
    <w:rsid w:val="002A5BEE"/>
    <w:rsid w:val="002A643A"/>
    <w:rsid w:val="002B0C0D"/>
    <w:rsid w:val="002B2C3C"/>
    <w:rsid w:val="002B4AD8"/>
    <w:rsid w:val="002B5097"/>
    <w:rsid w:val="002C3C0D"/>
    <w:rsid w:val="002C5574"/>
    <w:rsid w:val="002D0944"/>
    <w:rsid w:val="002D2CE0"/>
    <w:rsid w:val="002D3C79"/>
    <w:rsid w:val="002D5A50"/>
    <w:rsid w:val="002E03E1"/>
    <w:rsid w:val="002E2EE2"/>
    <w:rsid w:val="002E4DAA"/>
    <w:rsid w:val="002E4F9E"/>
    <w:rsid w:val="002F356A"/>
    <w:rsid w:val="002F485D"/>
    <w:rsid w:val="002F6002"/>
    <w:rsid w:val="002F7552"/>
    <w:rsid w:val="00300569"/>
    <w:rsid w:val="00311272"/>
    <w:rsid w:val="00313258"/>
    <w:rsid w:val="003211BE"/>
    <w:rsid w:val="00321E84"/>
    <w:rsid w:val="00322172"/>
    <w:rsid w:val="00324ED7"/>
    <w:rsid w:val="00326272"/>
    <w:rsid w:val="00331BBD"/>
    <w:rsid w:val="003336D5"/>
    <w:rsid w:val="00333EAA"/>
    <w:rsid w:val="003354FA"/>
    <w:rsid w:val="003362E9"/>
    <w:rsid w:val="0034291B"/>
    <w:rsid w:val="00342DD7"/>
    <w:rsid w:val="003451DD"/>
    <w:rsid w:val="003475F4"/>
    <w:rsid w:val="00355495"/>
    <w:rsid w:val="00360B3C"/>
    <w:rsid w:val="00360CCD"/>
    <w:rsid w:val="003612E3"/>
    <w:rsid w:val="003615F8"/>
    <w:rsid w:val="0036201A"/>
    <w:rsid w:val="0036451C"/>
    <w:rsid w:val="00366A65"/>
    <w:rsid w:val="003706B5"/>
    <w:rsid w:val="00371FAD"/>
    <w:rsid w:val="00373082"/>
    <w:rsid w:val="00377D20"/>
    <w:rsid w:val="00380326"/>
    <w:rsid w:val="00381679"/>
    <w:rsid w:val="00382287"/>
    <w:rsid w:val="00382C63"/>
    <w:rsid w:val="00383109"/>
    <w:rsid w:val="0038341A"/>
    <w:rsid w:val="003839E3"/>
    <w:rsid w:val="0038458F"/>
    <w:rsid w:val="003863E7"/>
    <w:rsid w:val="003869B1"/>
    <w:rsid w:val="00386EF3"/>
    <w:rsid w:val="00387832"/>
    <w:rsid w:val="003A2D75"/>
    <w:rsid w:val="003A3C31"/>
    <w:rsid w:val="003A633C"/>
    <w:rsid w:val="003A671E"/>
    <w:rsid w:val="003B2C2D"/>
    <w:rsid w:val="003B3243"/>
    <w:rsid w:val="003B4359"/>
    <w:rsid w:val="003C0752"/>
    <w:rsid w:val="003C7488"/>
    <w:rsid w:val="003C7D3B"/>
    <w:rsid w:val="003D1010"/>
    <w:rsid w:val="003D7A6C"/>
    <w:rsid w:val="003D7C81"/>
    <w:rsid w:val="003E2788"/>
    <w:rsid w:val="003E4418"/>
    <w:rsid w:val="003E4CD7"/>
    <w:rsid w:val="003E52D7"/>
    <w:rsid w:val="003E5D9E"/>
    <w:rsid w:val="003F148C"/>
    <w:rsid w:val="004039A7"/>
    <w:rsid w:val="004064DB"/>
    <w:rsid w:val="00407A19"/>
    <w:rsid w:val="00410DFA"/>
    <w:rsid w:val="00414E9F"/>
    <w:rsid w:val="0041590E"/>
    <w:rsid w:val="00416CE5"/>
    <w:rsid w:val="00426595"/>
    <w:rsid w:val="0042675D"/>
    <w:rsid w:val="00427B72"/>
    <w:rsid w:val="004312CE"/>
    <w:rsid w:val="00432CF1"/>
    <w:rsid w:val="004339FF"/>
    <w:rsid w:val="00434A9E"/>
    <w:rsid w:val="00434B0B"/>
    <w:rsid w:val="00435B5F"/>
    <w:rsid w:val="00435F1C"/>
    <w:rsid w:val="00440989"/>
    <w:rsid w:val="00441C26"/>
    <w:rsid w:val="00447644"/>
    <w:rsid w:val="00447CDE"/>
    <w:rsid w:val="00452415"/>
    <w:rsid w:val="0045376D"/>
    <w:rsid w:val="004609FB"/>
    <w:rsid w:val="0046471C"/>
    <w:rsid w:val="00470E19"/>
    <w:rsid w:val="00471CE3"/>
    <w:rsid w:val="0047579F"/>
    <w:rsid w:val="004833BD"/>
    <w:rsid w:val="004878EC"/>
    <w:rsid w:val="00491303"/>
    <w:rsid w:val="00491BD8"/>
    <w:rsid w:val="00492BCD"/>
    <w:rsid w:val="00492D3A"/>
    <w:rsid w:val="00496C7D"/>
    <w:rsid w:val="004A22B3"/>
    <w:rsid w:val="004A33B5"/>
    <w:rsid w:val="004A57C2"/>
    <w:rsid w:val="004A5ADD"/>
    <w:rsid w:val="004A63EC"/>
    <w:rsid w:val="004B1ABE"/>
    <w:rsid w:val="004B7F13"/>
    <w:rsid w:val="004C028A"/>
    <w:rsid w:val="004D1A74"/>
    <w:rsid w:val="004D202F"/>
    <w:rsid w:val="004E6486"/>
    <w:rsid w:val="004F027D"/>
    <w:rsid w:val="004F09C3"/>
    <w:rsid w:val="004F1166"/>
    <w:rsid w:val="004F4E29"/>
    <w:rsid w:val="004F6494"/>
    <w:rsid w:val="004F786E"/>
    <w:rsid w:val="005049C8"/>
    <w:rsid w:val="00507839"/>
    <w:rsid w:val="00510C6A"/>
    <w:rsid w:val="00513D64"/>
    <w:rsid w:val="00513EFA"/>
    <w:rsid w:val="00514A69"/>
    <w:rsid w:val="00516316"/>
    <w:rsid w:val="00520E33"/>
    <w:rsid w:val="00526288"/>
    <w:rsid w:val="00526567"/>
    <w:rsid w:val="00527289"/>
    <w:rsid w:val="00534724"/>
    <w:rsid w:val="00542F48"/>
    <w:rsid w:val="00544804"/>
    <w:rsid w:val="00551F1B"/>
    <w:rsid w:val="00552933"/>
    <w:rsid w:val="00554EC5"/>
    <w:rsid w:val="00556BED"/>
    <w:rsid w:val="00557F8A"/>
    <w:rsid w:val="005605F8"/>
    <w:rsid w:val="00563B97"/>
    <w:rsid w:val="005672E7"/>
    <w:rsid w:val="00572FAF"/>
    <w:rsid w:val="005736F6"/>
    <w:rsid w:val="0057371E"/>
    <w:rsid w:val="00575564"/>
    <w:rsid w:val="005760DC"/>
    <w:rsid w:val="00576AA8"/>
    <w:rsid w:val="00577B7B"/>
    <w:rsid w:val="00581F1D"/>
    <w:rsid w:val="00591B5B"/>
    <w:rsid w:val="00592688"/>
    <w:rsid w:val="0059350D"/>
    <w:rsid w:val="00594240"/>
    <w:rsid w:val="005953F8"/>
    <w:rsid w:val="00596CBA"/>
    <w:rsid w:val="005A3F30"/>
    <w:rsid w:val="005A43A3"/>
    <w:rsid w:val="005A449C"/>
    <w:rsid w:val="005A7E7D"/>
    <w:rsid w:val="005B2C55"/>
    <w:rsid w:val="005B5F33"/>
    <w:rsid w:val="005C7B9D"/>
    <w:rsid w:val="005D40BA"/>
    <w:rsid w:val="005D77B4"/>
    <w:rsid w:val="005E2730"/>
    <w:rsid w:val="005E3747"/>
    <w:rsid w:val="005E6AA7"/>
    <w:rsid w:val="005E6E4E"/>
    <w:rsid w:val="005F11E7"/>
    <w:rsid w:val="005F1297"/>
    <w:rsid w:val="005F2444"/>
    <w:rsid w:val="005F420B"/>
    <w:rsid w:val="005F5FC7"/>
    <w:rsid w:val="005F6975"/>
    <w:rsid w:val="005F741A"/>
    <w:rsid w:val="00600324"/>
    <w:rsid w:val="00602E4C"/>
    <w:rsid w:val="00604CD4"/>
    <w:rsid w:val="00605043"/>
    <w:rsid w:val="0060509F"/>
    <w:rsid w:val="0060629B"/>
    <w:rsid w:val="00607BAB"/>
    <w:rsid w:val="0061114A"/>
    <w:rsid w:val="00611E59"/>
    <w:rsid w:val="00612937"/>
    <w:rsid w:val="00615CB0"/>
    <w:rsid w:val="0062073E"/>
    <w:rsid w:val="00622E1C"/>
    <w:rsid w:val="00626275"/>
    <w:rsid w:val="006325C8"/>
    <w:rsid w:val="0063416A"/>
    <w:rsid w:val="006342F8"/>
    <w:rsid w:val="00634FB7"/>
    <w:rsid w:val="006350FA"/>
    <w:rsid w:val="0064014B"/>
    <w:rsid w:val="00641015"/>
    <w:rsid w:val="0064517F"/>
    <w:rsid w:val="006476C4"/>
    <w:rsid w:val="00651370"/>
    <w:rsid w:val="00651B2A"/>
    <w:rsid w:val="00662076"/>
    <w:rsid w:val="00662351"/>
    <w:rsid w:val="0066294A"/>
    <w:rsid w:val="00662D38"/>
    <w:rsid w:val="0066536E"/>
    <w:rsid w:val="006665B6"/>
    <w:rsid w:val="006701C4"/>
    <w:rsid w:val="00670349"/>
    <w:rsid w:val="00677713"/>
    <w:rsid w:val="00682486"/>
    <w:rsid w:val="006824A9"/>
    <w:rsid w:val="00686235"/>
    <w:rsid w:val="00686E13"/>
    <w:rsid w:val="00690973"/>
    <w:rsid w:val="00690A29"/>
    <w:rsid w:val="00696983"/>
    <w:rsid w:val="006A2080"/>
    <w:rsid w:val="006A707F"/>
    <w:rsid w:val="006A7844"/>
    <w:rsid w:val="006B0E48"/>
    <w:rsid w:val="006C20EB"/>
    <w:rsid w:val="006C3EA8"/>
    <w:rsid w:val="006C57A7"/>
    <w:rsid w:val="006D502D"/>
    <w:rsid w:val="006E4E5C"/>
    <w:rsid w:val="006F1D14"/>
    <w:rsid w:val="006F28F5"/>
    <w:rsid w:val="006F54C5"/>
    <w:rsid w:val="006F5A66"/>
    <w:rsid w:val="006F7EDA"/>
    <w:rsid w:val="00705652"/>
    <w:rsid w:val="00717704"/>
    <w:rsid w:val="0073032F"/>
    <w:rsid w:val="0073527A"/>
    <w:rsid w:val="00744203"/>
    <w:rsid w:val="007451A1"/>
    <w:rsid w:val="00751B68"/>
    <w:rsid w:val="00752AE5"/>
    <w:rsid w:val="007553BD"/>
    <w:rsid w:val="00762C98"/>
    <w:rsid w:val="00763C41"/>
    <w:rsid w:val="007713E4"/>
    <w:rsid w:val="00772C53"/>
    <w:rsid w:val="00774A1F"/>
    <w:rsid w:val="00775860"/>
    <w:rsid w:val="0078389C"/>
    <w:rsid w:val="00785191"/>
    <w:rsid w:val="0079048B"/>
    <w:rsid w:val="0079438E"/>
    <w:rsid w:val="00795BF7"/>
    <w:rsid w:val="007A02E7"/>
    <w:rsid w:val="007A0BEE"/>
    <w:rsid w:val="007A2619"/>
    <w:rsid w:val="007A5DFB"/>
    <w:rsid w:val="007A6034"/>
    <w:rsid w:val="007A7A44"/>
    <w:rsid w:val="007B4404"/>
    <w:rsid w:val="007B5775"/>
    <w:rsid w:val="007B5AA4"/>
    <w:rsid w:val="007B7FDA"/>
    <w:rsid w:val="007C5FDF"/>
    <w:rsid w:val="007C772D"/>
    <w:rsid w:val="007D2F80"/>
    <w:rsid w:val="007D3167"/>
    <w:rsid w:val="007D375C"/>
    <w:rsid w:val="007D3B97"/>
    <w:rsid w:val="007D4010"/>
    <w:rsid w:val="007D4944"/>
    <w:rsid w:val="007D56F6"/>
    <w:rsid w:val="007D5E3C"/>
    <w:rsid w:val="007D6E28"/>
    <w:rsid w:val="007E00BB"/>
    <w:rsid w:val="007E1EAA"/>
    <w:rsid w:val="007E2BED"/>
    <w:rsid w:val="007E322D"/>
    <w:rsid w:val="007E35E0"/>
    <w:rsid w:val="007E39FE"/>
    <w:rsid w:val="007E3AD2"/>
    <w:rsid w:val="007E66A8"/>
    <w:rsid w:val="007E6B22"/>
    <w:rsid w:val="007F1261"/>
    <w:rsid w:val="007F59AF"/>
    <w:rsid w:val="00800A7F"/>
    <w:rsid w:val="008044FD"/>
    <w:rsid w:val="008076EC"/>
    <w:rsid w:val="0081175F"/>
    <w:rsid w:val="00812FD3"/>
    <w:rsid w:val="00813A28"/>
    <w:rsid w:val="008150B0"/>
    <w:rsid w:val="0081565F"/>
    <w:rsid w:val="00816139"/>
    <w:rsid w:val="00817750"/>
    <w:rsid w:val="00821246"/>
    <w:rsid w:val="0082133A"/>
    <w:rsid w:val="008215DF"/>
    <w:rsid w:val="0082321E"/>
    <w:rsid w:val="008249B8"/>
    <w:rsid w:val="00824A6D"/>
    <w:rsid w:val="00825042"/>
    <w:rsid w:val="00825264"/>
    <w:rsid w:val="0082546E"/>
    <w:rsid w:val="00826E38"/>
    <w:rsid w:val="008317C4"/>
    <w:rsid w:val="00832674"/>
    <w:rsid w:val="008402E6"/>
    <w:rsid w:val="0084426E"/>
    <w:rsid w:val="00846465"/>
    <w:rsid w:val="0085058F"/>
    <w:rsid w:val="00851DD0"/>
    <w:rsid w:val="008563BC"/>
    <w:rsid w:val="0085661B"/>
    <w:rsid w:val="00861131"/>
    <w:rsid w:val="008645AF"/>
    <w:rsid w:val="008648AF"/>
    <w:rsid w:val="0086711A"/>
    <w:rsid w:val="0086775F"/>
    <w:rsid w:val="00867F5B"/>
    <w:rsid w:val="008715FA"/>
    <w:rsid w:val="0087347A"/>
    <w:rsid w:val="0087481F"/>
    <w:rsid w:val="00881D5C"/>
    <w:rsid w:val="00884739"/>
    <w:rsid w:val="008857CC"/>
    <w:rsid w:val="00886BCF"/>
    <w:rsid w:val="00887DE8"/>
    <w:rsid w:val="008A3EAF"/>
    <w:rsid w:val="008A47ED"/>
    <w:rsid w:val="008B1CE0"/>
    <w:rsid w:val="008B1FAF"/>
    <w:rsid w:val="008B2949"/>
    <w:rsid w:val="008B3899"/>
    <w:rsid w:val="008B5B02"/>
    <w:rsid w:val="008B757C"/>
    <w:rsid w:val="008D0128"/>
    <w:rsid w:val="008D14E3"/>
    <w:rsid w:val="008E1E3A"/>
    <w:rsid w:val="008E258A"/>
    <w:rsid w:val="008E475D"/>
    <w:rsid w:val="008E59B0"/>
    <w:rsid w:val="008E6D9C"/>
    <w:rsid w:val="008F74FC"/>
    <w:rsid w:val="00905086"/>
    <w:rsid w:val="009108EF"/>
    <w:rsid w:val="009113F8"/>
    <w:rsid w:val="0091349D"/>
    <w:rsid w:val="00917FF6"/>
    <w:rsid w:val="00921D57"/>
    <w:rsid w:val="00923C79"/>
    <w:rsid w:val="0093009B"/>
    <w:rsid w:val="009371F1"/>
    <w:rsid w:val="00937FE9"/>
    <w:rsid w:val="00944F02"/>
    <w:rsid w:val="00946330"/>
    <w:rsid w:val="009464C1"/>
    <w:rsid w:val="009531A5"/>
    <w:rsid w:val="00954C8E"/>
    <w:rsid w:val="0096084D"/>
    <w:rsid w:val="009620F5"/>
    <w:rsid w:val="00963C5A"/>
    <w:rsid w:val="00965414"/>
    <w:rsid w:val="009658FF"/>
    <w:rsid w:val="00966875"/>
    <w:rsid w:val="00970874"/>
    <w:rsid w:val="00970A10"/>
    <w:rsid w:val="00971D1E"/>
    <w:rsid w:val="0097514C"/>
    <w:rsid w:val="009756F0"/>
    <w:rsid w:val="00976796"/>
    <w:rsid w:val="0097690E"/>
    <w:rsid w:val="0098006A"/>
    <w:rsid w:val="00980652"/>
    <w:rsid w:val="00987040"/>
    <w:rsid w:val="009975EF"/>
    <w:rsid w:val="009A2224"/>
    <w:rsid w:val="009A3C13"/>
    <w:rsid w:val="009A7C5D"/>
    <w:rsid w:val="009B00F1"/>
    <w:rsid w:val="009B2983"/>
    <w:rsid w:val="009B71F2"/>
    <w:rsid w:val="009C16D0"/>
    <w:rsid w:val="009C3A21"/>
    <w:rsid w:val="009C54A0"/>
    <w:rsid w:val="009C7B1A"/>
    <w:rsid w:val="009E334A"/>
    <w:rsid w:val="009E462B"/>
    <w:rsid w:val="009E5FA1"/>
    <w:rsid w:val="009E7204"/>
    <w:rsid w:val="009E7A0E"/>
    <w:rsid w:val="009E7C85"/>
    <w:rsid w:val="009F0EBB"/>
    <w:rsid w:val="009F1E97"/>
    <w:rsid w:val="009F5A1D"/>
    <w:rsid w:val="00A00612"/>
    <w:rsid w:val="00A023F5"/>
    <w:rsid w:val="00A04BED"/>
    <w:rsid w:val="00A062EC"/>
    <w:rsid w:val="00A07FB0"/>
    <w:rsid w:val="00A12203"/>
    <w:rsid w:val="00A12BCD"/>
    <w:rsid w:val="00A1353D"/>
    <w:rsid w:val="00A22009"/>
    <w:rsid w:val="00A24E14"/>
    <w:rsid w:val="00A26877"/>
    <w:rsid w:val="00A2750B"/>
    <w:rsid w:val="00A341D9"/>
    <w:rsid w:val="00A3476A"/>
    <w:rsid w:val="00A36160"/>
    <w:rsid w:val="00A37FCB"/>
    <w:rsid w:val="00A60826"/>
    <w:rsid w:val="00A61244"/>
    <w:rsid w:val="00A67B74"/>
    <w:rsid w:val="00A7069A"/>
    <w:rsid w:val="00A76219"/>
    <w:rsid w:val="00A80D24"/>
    <w:rsid w:val="00A81B4E"/>
    <w:rsid w:val="00A82098"/>
    <w:rsid w:val="00A82540"/>
    <w:rsid w:val="00A83870"/>
    <w:rsid w:val="00A9747A"/>
    <w:rsid w:val="00A97E26"/>
    <w:rsid w:val="00AA1B4C"/>
    <w:rsid w:val="00AA6034"/>
    <w:rsid w:val="00AA6701"/>
    <w:rsid w:val="00AB0402"/>
    <w:rsid w:val="00AB053E"/>
    <w:rsid w:val="00AB09EF"/>
    <w:rsid w:val="00AC1DC1"/>
    <w:rsid w:val="00AC4244"/>
    <w:rsid w:val="00AC63D9"/>
    <w:rsid w:val="00AC69EC"/>
    <w:rsid w:val="00AD1E5F"/>
    <w:rsid w:val="00AD2132"/>
    <w:rsid w:val="00AD3D26"/>
    <w:rsid w:val="00AD66B1"/>
    <w:rsid w:val="00AD71F3"/>
    <w:rsid w:val="00AE471A"/>
    <w:rsid w:val="00AE4BD7"/>
    <w:rsid w:val="00AF0B32"/>
    <w:rsid w:val="00AF5394"/>
    <w:rsid w:val="00AF6A03"/>
    <w:rsid w:val="00B00BAD"/>
    <w:rsid w:val="00B104AB"/>
    <w:rsid w:val="00B14E06"/>
    <w:rsid w:val="00B15B24"/>
    <w:rsid w:val="00B26BB8"/>
    <w:rsid w:val="00B275CA"/>
    <w:rsid w:val="00B32891"/>
    <w:rsid w:val="00B339F3"/>
    <w:rsid w:val="00B34879"/>
    <w:rsid w:val="00B34FA3"/>
    <w:rsid w:val="00B35AFA"/>
    <w:rsid w:val="00B41CCB"/>
    <w:rsid w:val="00B42DF0"/>
    <w:rsid w:val="00B43022"/>
    <w:rsid w:val="00B45D39"/>
    <w:rsid w:val="00B52B53"/>
    <w:rsid w:val="00B60290"/>
    <w:rsid w:val="00B651FC"/>
    <w:rsid w:val="00B774DB"/>
    <w:rsid w:val="00B82F96"/>
    <w:rsid w:val="00B83009"/>
    <w:rsid w:val="00B85176"/>
    <w:rsid w:val="00B95558"/>
    <w:rsid w:val="00B95B04"/>
    <w:rsid w:val="00B9617D"/>
    <w:rsid w:val="00BA1322"/>
    <w:rsid w:val="00BA1AD4"/>
    <w:rsid w:val="00BA36B2"/>
    <w:rsid w:val="00BA5FBF"/>
    <w:rsid w:val="00BA79CC"/>
    <w:rsid w:val="00BB0862"/>
    <w:rsid w:val="00BB4C60"/>
    <w:rsid w:val="00BB672C"/>
    <w:rsid w:val="00BC17A8"/>
    <w:rsid w:val="00BC5561"/>
    <w:rsid w:val="00BC620E"/>
    <w:rsid w:val="00BD36BF"/>
    <w:rsid w:val="00BD702E"/>
    <w:rsid w:val="00BE14B2"/>
    <w:rsid w:val="00BE4165"/>
    <w:rsid w:val="00BE4908"/>
    <w:rsid w:val="00BF4231"/>
    <w:rsid w:val="00BF7268"/>
    <w:rsid w:val="00BF7416"/>
    <w:rsid w:val="00C026FD"/>
    <w:rsid w:val="00C02CD2"/>
    <w:rsid w:val="00C0326B"/>
    <w:rsid w:val="00C043AA"/>
    <w:rsid w:val="00C060D8"/>
    <w:rsid w:val="00C064A7"/>
    <w:rsid w:val="00C06827"/>
    <w:rsid w:val="00C07D3A"/>
    <w:rsid w:val="00C12C3D"/>
    <w:rsid w:val="00C22F8C"/>
    <w:rsid w:val="00C31656"/>
    <w:rsid w:val="00C31C2A"/>
    <w:rsid w:val="00C338DF"/>
    <w:rsid w:val="00C36F1A"/>
    <w:rsid w:val="00C421EF"/>
    <w:rsid w:val="00C44051"/>
    <w:rsid w:val="00C44F5A"/>
    <w:rsid w:val="00C450B4"/>
    <w:rsid w:val="00C455EA"/>
    <w:rsid w:val="00C4638A"/>
    <w:rsid w:val="00C46466"/>
    <w:rsid w:val="00C50B10"/>
    <w:rsid w:val="00C61E02"/>
    <w:rsid w:val="00C73489"/>
    <w:rsid w:val="00C80E2A"/>
    <w:rsid w:val="00C81104"/>
    <w:rsid w:val="00C82EC7"/>
    <w:rsid w:val="00C848B8"/>
    <w:rsid w:val="00C8490F"/>
    <w:rsid w:val="00C9062C"/>
    <w:rsid w:val="00C92979"/>
    <w:rsid w:val="00C9360E"/>
    <w:rsid w:val="00C97134"/>
    <w:rsid w:val="00CA1C63"/>
    <w:rsid w:val="00CB37C9"/>
    <w:rsid w:val="00CB787D"/>
    <w:rsid w:val="00CC0120"/>
    <w:rsid w:val="00CC5FA9"/>
    <w:rsid w:val="00CC620D"/>
    <w:rsid w:val="00CC7255"/>
    <w:rsid w:val="00CD274A"/>
    <w:rsid w:val="00CD2CCA"/>
    <w:rsid w:val="00CD76E9"/>
    <w:rsid w:val="00CE11A7"/>
    <w:rsid w:val="00CE34DE"/>
    <w:rsid w:val="00CE7296"/>
    <w:rsid w:val="00CF161A"/>
    <w:rsid w:val="00CF35CB"/>
    <w:rsid w:val="00CF3649"/>
    <w:rsid w:val="00CF3C36"/>
    <w:rsid w:val="00D009D2"/>
    <w:rsid w:val="00D02671"/>
    <w:rsid w:val="00D03D24"/>
    <w:rsid w:val="00D05AA7"/>
    <w:rsid w:val="00D0771C"/>
    <w:rsid w:val="00D1139F"/>
    <w:rsid w:val="00D1543D"/>
    <w:rsid w:val="00D1720A"/>
    <w:rsid w:val="00D217A4"/>
    <w:rsid w:val="00D23501"/>
    <w:rsid w:val="00D24304"/>
    <w:rsid w:val="00D24FA9"/>
    <w:rsid w:val="00D3281E"/>
    <w:rsid w:val="00D34BE3"/>
    <w:rsid w:val="00D34F37"/>
    <w:rsid w:val="00D356B6"/>
    <w:rsid w:val="00D362A2"/>
    <w:rsid w:val="00D43CB2"/>
    <w:rsid w:val="00D45C06"/>
    <w:rsid w:val="00D50CCB"/>
    <w:rsid w:val="00D52CCC"/>
    <w:rsid w:val="00D56618"/>
    <w:rsid w:val="00D61561"/>
    <w:rsid w:val="00D61769"/>
    <w:rsid w:val="00D63E78"/>
    <w:rsid w:val="00D6545C"/>
    <w:rsid w:val="00D70FAD"/>
    <w:rsid w:val="00D728BF"/>
    <w:rsid w:val="00D73B2F"/>
    <w:rsid w:val="00D748B5"/>
    <w:rsid w:val="00D74DB7"/>
    <w:rsid w:val="00D77B8E"/>
    <w:rsid w:val="00D91405"/>
    <w:rsid w:val="00D92727"/>
    <w:rsid w:val="00D92AE9"/>
    <w:rsid w:val="00DA4BF8"/>
    <w:rsid w:val="00DB3AAD"/>
    <w:rsid w:val="00DB5FD9"/>
    <w:rsid w:val="00DC0F88"/>
    <w:rsid w:val="00DC158B"/>
    <w:rsid w:val="00DC194C"/>
    <w:rsid w:val="00DC1BE6"/>
    <w:rsid w:val="00DC34BD"/>
    <w:rsid w:val="00DC6BDC"/>
    <w:rsid w:val="00DD789C"/>
    <w:rsid w:val="00DF6B29"/>
    <w:rsid w:val="00E03D99"/>
    <w:rsid w:val="00E06186"/>
    <w:rsid w:val="00E12BA3"/>
    <w:rsid w:val="00E15CFC"/>
    <w:rsid w:val="00E16906"/>
    <w:rsid w:val="00E21187"/>
    <w:rsid w:val="00E22AB0"/>
    <w:rsid w:val="00E22DC8"/>
    <w:rsid w:val="00E23B10"/>
    <w:rsid w:val="00E24F91"/>
    <w:rsid w:val="00E257A1"/>
    <w:rsid w:val="00E33EE4"/>
    <w:rsid w:val="00E344C6"/>
    <w:rsid w:val="00E37E49"/>
    <w:rsid w:val="00E42550"/>
    <w:rsid w:val="00E43A1A"/>
    <w:rsid w:val="00E5085A"/>
    <w:rsid w:val="00E509AA"/>
    <w:rsid w:val="00E65186"/>
    <w:rsid w:val="00E65B3B"/>
    <w:rsid w:val="00E733FD"/>
    <w:rsid w:val="00E74417"/>
    <w:rsid w:val="00E765E0"/>
    <w:rsid w:val="00E835D7"/>
    <w:rsid w:val="00E85E8F"/>
    <w:rsid w:val="00E873AF"/>
    <w:rsid w:val="00E96AC1"/>
    <w:rsid w:val="00E97839"/>
    <w:rsid w:val="00EA24AF"/>
    <w:rsid w:val="00EA3BC5"/>
    <w:rsid w:val="00EA6E3B"/>
    <w:rsid w:val="00EA7933"/>
    <w:rsid w:val="00EB4704"/>
    <w:rsid w:val="00EB6AEB"/>
    <w:rsid w:val="00EB75C7"/>
    <w:rsid w:val="00EC05F7"/>
    <w:rsid w:val="00EC2291"/>
    <w:rsid w:val="00EC3003"/>
    <w:rsid w:val="00EC5A22"/>
    <w:rsid w:val="00EC75F1"/>
    <w:rsid w:val="00ED1E00"/>
    <w:rsid w:val="00ED2E55"/>
    <w:rsid w:val="00ED4D22"/>
    <w:rsid w:val="00ED78A1"/>
    <w:rsid w:val="00EE49BE"/>
    <w:rsid w:val="00EE578E"/>
    <w:rsid w:val="00EF1EA3"/>
    <w:rsid w:val="00EF3ACB"/>
    <w:rsid w:val="00EF58DD"/>
    <w:rsid w:val="00F029A0"/>
    <w:rsid w:val="00F04D03"/>
    <w:rsid w:val="00F05B0D"/>
    <w:rsid w:val="00F12256"/>
    <w:rsid w:val="00F1707A"/>
    <w:rsid w:val="00F23547"/>
    <w:rsid w:val="00F23F0B"/>
    <w:rsid w:val="00F2549E"/>
    <w:rsid w:val="00F26208"/>
    <w:rsid w:val="00F27FBC"/>
    <w:rsid w:val="00F3079A"/>
    <w:rsid w:val="00F31CA0"/>
    <w:rsid w:val="00F32F81"/>
    <w:rsid w:val="00F34F33"/>
    <w:rsid w:val="00F37AC2"/>
    <w:rsid w:val="00F41BF2"/>
    <w:rsid w:val="00F43395"/>
    <w:rsid w:val="00F43CD7"/>
    <w:rsid w:val="00F44E3D"/>
    <w:rsid w:val="00F45A57"/>
    <w:rsid w:val="00F52EE0"/>
    <w:rsid w:val="00F551DA"/>
    <w:rsid w:val="00F5539B"/>
    <w:rsid w:val="00F55B5C"/>
    <w:rsid w:val="00F57766"/>
    <w:rsid w:val="00F61679"/>
    <w:rsid w:val="00F64D1A"/>
    <w:rsid w:val="00F67F51"/>
    <w:rsid w:val="00F70977"/>
    <w:rsid w:val="00F744E8"/>
    <w:rsid w:val="00F76380"/>
    <w:rsid w:val="00F81A64"/>
    <w:rsid w:val="00F82AC0"/>
    <w:rsid w:val="00F852DD"/>
    <w:rsid w:val="00F870F7"/>
    <w:rsid w:val="00F927E8"/>
    <w:rsid w:val="00F928CB"/>
    <w:rsid w:val="00F959CD"/>
    <w:rsid w:val="00F975E9"/>
    <w:rsid w:val="00F97FD5"/>
    <w:rsid w:val="00FA255F"/>
    <w:rsid w:val="00FA2AC4"/>
    <w:rsid w:val="00FA5C54"/>
    <w:rsid w:val="00FB0E18"/>
    <w:rsid w:val="00FB5441"/>
    <w:rsid w:val="00FB57A1"/>
    <w:rsid w:val="00FB57F9"/>
    <w:rsid w:val="00FC199D"/>
    <w:rsid w:val="00FC5EAA"/>
    <w:rsid w:val="00FC6AC2"/>
    <w:rsid w:val="00FC6E9F"/>
    <w:rsid w:val="00FD0A42"/>
    <w:rsid w:val="00FD2187"/>
    <w:rsid w:val="00FD474F"/>
    <w:rsid w:val="00FD5340"/>
    <w:rsid w:val="00FD5F77"/>
    <w:rsid w:val="00FE0131"/>
    <w:rsid w:val="00FE2537"/>
    <w:rsid w:val="00FE2FC0"/>
    <w:rsid w:val="00FE3DE3"/>
    <w:rsid w:val="00FF046C"/>
    <w:rsid w:val="00FF1C23"/>
    <w:rsid w:val="00FF3FDE"/>
    <w:rsid w:val="00FF53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D50CCB"/>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D50CCB"/>
    <w:pPr>
      <w:keepNext/>
      <w:pageBreakBefore/>
      <w:numPr>
        <w:numId w:val="37"/>
      </w:numPr>
      <w:suppressAutoHyphens/>
      <w:spacing w:before="240" w:after="360"/>
      <w:contextualSpacing/>
      <w:jc w:val="center"/>
      <w:outlineLvl w:val="0"/>
    </w:pPr>
    <w:rPr>
      <w:b/>
      <w:caps/>
      <w:sz w:val="32"/>
      <w:szCs w:val="36"/>
    </w:rPr>
  </w:style>
  <w:style w:type="paragraph" w:styleId="21">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2"/>
    <w:qFormat/>
    <w:rsid w:val="00D50CCB"/>
    <w:pPr>
      <w:pageBreakBefore w:val="0"/>
      <w:numPr>
        <w:ilvl w:val="1"/>
      </w:numPr>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
    <w:basedOn w:val="21"/>
    <w:next w:val="GOSTNormal"/>
    <w:link w:val="32"/>
    <w:qFormat/>
    <w:rsid w:val="00D50CCB"/>
    <w:pPr>
      <w:keepLines/>
      <w:numPr>
        <w:ilvl w:val="2"/>
      </w:numPr>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D50CCB"/>
    <w:pPr>
      <w:numPr>
        <w:ilvl w:val="3"/>
      </w:numPr>
      <w:outlineLvl w:val="3"/>
    </w:pPr>
    <w:rPr>
      <w:sz w:val="24"/>
    </w:rPr>
  </w:style>
  <w:style w:type="paragraph" w:styleId="51">
    <w:name w:val="heading 5"/>
    <w:aliases w:val="_GOST_5,_EB_5,ASFK_5,ITT t5,PA Pico Section,5,Roman list,h5,Roman list1,Roman list2,Roman list11,Roman list3,Roman list12,Roman list21,Roman list111,GOST_5"/>
    <w:basedOn w:val="41"/>
    <w:next w:val="GOSTNormal"/>
    <w:link w:val="52"/>
    <w:qFormat/>
    <w:rsid w:val="00D50CCB"/>
    <w:pPr>
      <w:numPr>
        <w:ilvl w:val="4"/>
      </w:numPr>
      <w:tabs>
        <w:tab w:val="left" w:pos="1276"/>
      </w:tabs>
      <w:spacing w:after="120"/>
      <w:ind w:left="1276" w:hanging="1276"/>
      <w:outlineLvl w:val="4"/>
    </w:pPr>
    <w:rPr>
      <w:rFonts w:cs="Times New Roman"/>
      <w:bCs/>
      <w:iCs w:val="0"/>
      <w:lang w:eastAsia="ko-KR"/>
    </w:rPr>
  </w:style>
  <w:style w:type="paragraph" w:styleId="6">
    <w:name w:val="heading 6"/>
    <w:aliases w:val="_GOST_6"/>
    <w:basedOn w:val="a4"/>
    <w:next w:val="a4"/>
    <w:autoRedefine/>
    <w:qFormat/>
    <w:rsid w:val="00D50CCB"/>
    <w:pPr>
      <w:numPr>
        <w:ilvl w:val="5"/>
        <w:numId w:val="37"/>
      </w:numPr>
      <w:spacing w:before="240" w:after="60" w:line="360" w:lineRule="auto"/>
      <w:jc w:val="left"/>
      <w:outlineLvl w:val="5"/>
    </w:pPr>
    <w:rPr>
      <w:b/>
      <w:bCs/>
      <w:i/>
      <w:szCs w:val="22"/>
    </w:rPr>
  </w:style>
  <w:style w:type="paragraph" w:styleId="7">
    <w:name w:val="heading 7"/>
    <w:basedOn w:val="a4"/>
    <w:next w:val="a4"/>
    <w:qFormat/>
    <w:rsid w:val="00D50CCB"/>
    <w:pPr>
      <w:numPr>
        <w:ilvl w:val="6"/>
        <w:numId w:val="37"/>
      </w:numPr>
      <w:spacing w:before="240" w:after="60"/>
      <w:outlineLvl w:val="6"/>
    </w:pPr>
  </w:style>
  <w:style w:type="paragraph" w:styleId="8">
    <w:name w:val="heading 8"/>
    <w:basedOn w:val="a4"/>
    <w:next w:val="a4"/>
    <w:qFormat/>
    <w:rsid w:val="00D50CCB"/>
    <w:pPr>
      <w:numPr>
        <w:ilvl w:val="7"/>
        <w:numId w:val="37"/>
      </w:numPr>
      <w:spacing w:before="240" w:after="60"/>
      <w:outlineLvl w:val="7"/>
    </w:pPr>
    <w:rPr>
      <w:i/>
      <w:iCs/>
    </w:rPr>
  </w:style>
  <w:style w:type="paragraph" w:styleId="9">
    <w:name w:val="heading 9"/>
    <w:basedOn w:val="a4"/>
    <w:next w:val="a4"/>
    <w:qFormat/>
    <w:rsid w:val="00D50CCB"/>
    <w:pPr>
      <w:numPr>
        <w:ilvl w:val="8"/>
        <w:numId w:val="15"/>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GOSTFigure">
    <w:name w:val="_GOST_Figure"/>
    <w:next w:val="GOSTFigName"/>
    <w:rsid w:val="00D50CCB"/>
    <w:pPr>
      <w:keepNext/>
      <w:spacing w:before="120" w:after="120"/>
      <w:jc w:val="center"/>
    </w:pPr>
    <w:rPr>
      <w:sz w:val="24"/>
    </w:rPr>
  </w:style>
  <w:style w:type="paragraph" w:customStyle="1" w:styleId="GOSTFigName">
    <w:name w:val="_GOST_Fig_Name"/>
    <w:basedOn w:val="GOSTFigure"/>
    <w:next w:val="GOSTNormal"/>
    <w:rsid w:val="00D50CCB"/>
    <w:pPr>
      <w:keepNext w:val="0"/>
      <w:numPr>
        <w:numId w:val="5"/>
      </w:numPr>
      <w:suppressAutoHyphens/>
      <w:contextualSpacing/>
    </w:pPr>
    <w:rPr>
      <w:b/>
      <w:szCs w:val="24"/>
    </w:rPr>
  </w:style>
  <w:style w:type="paragraph" w:customStyle="1" w:styleId="GOSTheader">
    <w:name w:val="_GOST_header"/>
    <w:rsid w:val="00D50CCB"/>
    <w:pPr>
      <w:suppressAutoHyphens/>
    </w:pPr>
    <w:rPr>
      <w:rFonts w:ascii="Arial" w:hAnsi="Arial"/>
      <w:b/>
      <w:color w:val="333333"/>
    </w:rPr>
  </w:style>
  <w:style w:type="paragraph" w:customStyle="1" w:styleId="GOSTListmark1">
    <w:name w:val="_GOST_List_mark1"/>
    <w:rsid w:val="00D50CCB"/>
    <w:pPr>
      <w:numPr>
        <w:numId w:val="6"/>
      </w:numPr>
      <w:jc w:val="both"/>
    </w:pPr>
    <w:rPr>
      <w:snapToGrid w:val="0"/>
      <w:sz w:val="24"/>
    </w:rPr>
  </w:style>
  <w:style w:type="paragraph" w:customStyle="1" w:styleId="GOSTListmark2">
    <w:name w:val="_GOST_List_mark2"/>
    <w:rsid w:val="00D50CCB"/>
    <w:pPr>
      <w:numPr>
        <w:numId w:val="7"/>
      </w:numPr>
      <w:jc w:val="both"/>
    </w:pPr>
    <w:rPr>
      <w:snapToGrid w:val="0"/>
      <w:sz w:val="24"/>
    </w:rPr>
  </w:style>
  <w:style w:type="paragraph" w:customStyle="1" w:styleId="GOSTListmark3">
    <w:name w:val="_GOST_List_mark3"/>
    <w:basedOn w:val="a4"/>
    <w:rsid w:val="00D50CCB"/>
    <w:pPr>
      <w:numPr>
        <w:numId w:val="8"/>
      </w:numPr>
    </w:pPr>
    <w:rPr>
      <w:snapToGrid w:val="0"/>
    </w:rPr>
  </w:style>
  <w:style w:type="paragraph" w:customStyle="1" w:styleId="GOSTListmark4">
    <w:name w:val="_GOST_List_mark4"/>
    <w:basedOn w:val="a4"/>
    <w:rsid w:val="00D50CCB"/>
    <w:pPr>
      <w:numPr>
        <w:numId w:val="9"/>
      </w:numPr>
    </w:pPr>
  </w:style>
  <w:style w:type="paragraph" w:styleId="a8">
    <w:name w:val="header"/>
    <w:basedOn w:val="a4"/>
    <w:link w:val="a9"/>
    <w:rsid w:val="00D50CCB"/>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D50CCB"/>
    <w:pPr>
      <w:tabs>
        <w:tab w:val="left" w:pos="1021"/>
      </w:tabs>
      <w:ind w:left="1021"/>
      <w:jc w:val="both"/>
    </w:pPr>
    <w:rPr>
      <w:snapToGrid w:val="0"/>
      <w:sz w:val="24"/>
    </w:rPr>
  </w:style>
  <w:style w:type="paragraph" w:customStyle="1" w:styleId="GOSTListnum2">
    <w:name w:val="_GOST_List_num2"/>
    <w:basedOn w:val="GOSTListnum"/>
    <w:rsid w:val="00D50CCB"/>
    <w:pPr>
      <w:numPr>
        <w:ilvl w:val="1"/>
      </w:numPr>
    </w:pPr>
    <w:rPr>
      <w:szCs w:val="24"/>
    </w:rPr>
  </w:style>
  <w:style w:type="paragraph" w:customStyle="1" w:styleId="GOSTNameTable">
    <w:name w:val="_GOST_Name_Table"/>
    <w:rsid w:val="00D50CCB"/>
    <w:pPr>
      <w:keepNext/>
      <w:numPr>
        <w:numId w:val="10"/>
      </w:numPr>
      <w:suppressAutoHyphens/>
      <w:spacing w:before="240" w:after="120"/>
    </w:pPr>
    <w:rPr>
      <w:b/>
      <w:sz w:val="24"/>
    </w:rPr>
  </w:style>
  <w:style w:type="paragraph" w:customStyle="1" w:styleId="GOSTNormal">
    <w:name w:val="_GOST_Normal"/>
    <w:link w:val="GOSTNormal0"/>
    <w:qFormat/>
    <w:rsid w:val="00D50CCB"/>
    <w:pPr>
      <w:spacing w:before="120" w:after="60"/>
      <w:ind w:firstLine="567"/>
      <w:contextualSpacing/>
      <w:jc w:val="both"/>
    </w:pPr>
    <w:rPr>
      <w:sz w:val="24"/>
    </w:rPr>
  </w:style>
  <w:style w:type="paragraph" w:customStyle="1" w:styleId="GOSTNormalWithout">
    <w:name w:val="_GOST_Normal_Without"/>
    <w:basedOn w:val="GOSTNormal"/>
    <w:next w:val="GOSTNormal"/>
    <w:rsid w:val="00D50CCB"/>
    <w:pPr>
      <w:keepNext/>
    </w:pPr>
  </w:style>
  <w:style w:type="paragraph" w:customStyle="1" w:styleId="GOSTNote">
    <w:name w:val="_GOST_Note"/>
    <w:next w:val="GOSTNormal"/>
    <w:link w:val="GOSTNote0"/>
    <w:rsid w:val="00D50CCB"/>
    <w:pPr>
      <w:spacing w:before="120" w:after="120"/>
      <w:ind w:left="1701" w:hanging="1701"/>
      <w:jc w:val="both"/>
    </w:pPr>
    <w:rPr>
      <w:sz w:val="24"/>
    </w:rPr>
  </w:style>
  <w:style w:type="paragraph" w:customStyle="1" w:styleId="GOSTNoteContinue">
    <w:name w:val="_GOST_Note_Continue"/>
    <w:basedOn w:val="GOSTNote"/>
    <w:rsid w:val="00D50CCB"/>
    <w:pPr>
      <w:ind w:firstLine="0"/>
    </w:pPr>
  </w:style>
  <w:style w:type="paragraph" w:customStyle="1" w:styleId="GOSTReg">
    <w:name w:val="_GOST_Reg"/>
    <w:next w:val="GOSTNormal"/>
    <w:rsid w:val="00D50CCB"/>
    <w:pPr>
      <w:keepNext/>
      <w:pageBreakBefore/>
      <w:spacing w:before="120" w:after="120"/>
      <w:contextualSpacing/>
      <w:jc w:val="center"/>
      <w:outlineLvl w:val="0"/>
    </w:pPr>
    <w:rPr>
      <w:b/>
      <w:caps/>
      <w:sz w:val="28"/>
    </w:rPr>
  </w:style>
  <w:style w:type="paragraph" w:customStyle="1" w:styleId="GOSTScript">
    <w:name w:val="_GOST_Script"/>
    <w:basedOn w:val="a4"/>
    <w:rsid w:val="00D50CCB"/>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D50CCB"/>
    <w:pPr>
      <w:pageBreakBefore w:val="0"/>
      <w:outlineLvl w:val="9"/>
    </w:pPr>
  </w:style>
  <w:style w:type="character" w:customStyle="1" w:styleId="GOSTSymBold">
    <w:name w:val="_GOST_Sym_Bold"/>
    <w:rsid w:val="00D50CCB"/>
    <w:rPr>
      <w:b/>
    </w:rPr>
  </w:style>
  <w:style w:type="character" w:customStyle="1" w:styleId="GOSTSymBoldItalic">
    <w:name w:val="_GOST_Sym_Bold_Italic"/>
    <w:rsid w:val="00D50CCB"/>
    <w:rPr>
      <w:b/>
      <w:i/>
    </w:rPr>
  </w:style>
  <w:style w:type="character" w:customStyle="1" w:styleId="GOSTSymItalic">
    <w:name w:val="_GOST_Sym_Italic"/>
    <w:rsid w:val="00D50CCB"/>
    <w:rPr>
      <w:i/>
    </w:rPr>
  </w:style>
  <w:style w:type="table" w:customStyle="1" w:styleId="GOSTTable">
    <w:name w:val="_GOST_Table"/>
    <w:basedOn w:val="a6"/>
    <w:rsid w:val="00D50CCB"/>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D50CCB"/>
    <w:pPr>
      <w:ind w:left="57" w:right="57"/>
      <w:jc w:val="both"/>
    </w:pPr>
    <w:rPr>
      <w:sz w:val="22"/>
    </w:rPr>
  </w:style>
  <w:style w:type="paragraph" w:customStyle="1" w:styleId="GOSTTableHead">
    <w:name w:val="_GOST_Table_Head"/>
    <w:basedOn w:val="GOSTTablenorm"/>
    <w:rsid w:val="00D50CCB"/>
    <w:pPr>
      <w:keepNext/>
      <w:suppressAutoHyphens/>
      <w:ind w:left="0" w:right="0"/>
      <w:jc w:val="center"/>
    </w:pPr>
    <w:rPr>
      <w:b/>
      <w:bCs/>
    </w:rPr>
  </w:style>
  <w:style w:type="paragraph" w:customStyle="1" w:styleId="GOSTTableListMark1">
    <w:name w:val="_GOST_Table_List_Mark_1"/>
    <w:rsid w:val="00D50CCB"/>
    <w:pPr>
      <w:numPr>
        <w:numId w:val="11"/>
      </w:numPr>
      <w:tabs>
        <w:tab w:val="clear" w:pos="340"/>
        <w:tab w:val="left" w:pos="284"/>
      </w:tabs>
      <w:ind w:left="283" w:right="57" w:hanging="170"/>
    </w:pPr>
    <w:rPr>
      <w:sz w:val="22"/>
    </w:rPr>
  </w:style>
  <w:style w:type="paragraph" w:customStyle="1" w:styleId="GOSTTableListNum1">
    <w:name w:val="_GOST_Table_List_Num_1"/>
    <w:rsid w:val="00D50CCB"/>
    <w:pPr>
      <w:numPr>
        <w:numId w:val="38"/>
      </w:numPr>
    </w:pPr>
    <w:rPr>
      <w:sz w:val="22"/>
    </w:rPr>
  </w:style>
  <w:style w:type="paragraph" w:customStyle="1" w:styleId="GOSTTableNum">
    <w:name w:val="_GOST_Table_Num"/>
    <w:basedOn w:val="a4"/>
    <w:rsid w:val="00D50CCB"/>
    <w:pPr>
      <w:numPr>
        <w:numId w:val="28"/>
      </w:numPr>
    </w:pPr>
    <w:rPr>
      <w:rFonts w:cs="Arial"/>
      <w:sz w:val="22"/>
    </w:rPr>
  </w:style>
  <w:style w:type="paragraph" w:customStyle="1" w:styleId="GOSTTitul0">
    <w:name w:val="_GOST_Titul_0"/>
    <w:rsid w:val="00D50CCB"/>
    <w:pPr>
      <w:suppressAutoHyphens/>
      <w:spacing w:line="360" w:lineRule="auto"/>
      <w:contextualSpacing/>
      <w:jc w:val="center"/>
    </w:pPr>
    <w:rPr>
      <w:sz w:val="28"/>
      <w:szCs w:val="28"/>
    </w:rPr>
  </w:style>
  <w:style w:type="character" w:customStyle="1" w:styleId="aa">
    <w:name w:val="Текст примечания Знак"/>
    <w:link w:val="ab"/>
    <w:rsid w:val="00D50CCB"/>
  </w:style>
  <w:style w:type="paragraph" w:customStyle="1" w:styleId="GOSTTitul1">
    <w:name w:val="_GOST_Titul_1"/>
    <w:rsid w:val="00D50CCB"/>
    <w:pPr>
      <w:suppressAutoHyphens/>
      <w:spacing w:before="240" w:after="240"/>
      <w:contextualSpacing/>
      <w:jc w:val="center"/>
    </w:pPr>
    <w:rPr>
      <w:sz w:val="32"/>
      <w:szCs w:val="28"/>
    </w:rPr>
  </w:style>
  <w:style w:type="paragraph" w:customStyle="1" w:styleId="GOSTTitul2">
    <w:name w:val="_GOST_Titul_2"/>
    <w:rsid w:val="00D50CCB"/>
    <w:pPr>
      <w:suppressAutoHyphens/>
      <w:jc w:val="center"/>
    </w:pPr>
    <w:rPr>
      <w:b/>
      <w:caps/>
      <w:sz w:val="32"/>
      <w:szCs w:val="28"/>
    </w:rPr>
  </w:style>
  <w:style w:type="paragraph" w:customStyle="1" w:styleId="GOSTTitulnamedoc">
    <w:name w:val="_GOST_Titul_name_doc"/>
    <w:rsid w:val="00D50CCB"/>
    <w:pPr>
      <w:suppressAutoHyphens/>
      <w:spacing w:before="200" w:after="400"/>
      <w:contextualSpacing/>
      <w:jc w:val="center"/>
    </w:pPr>
    <w:rPr>
      <w:b/>
      <w:sz w:val="32"/>
      <w:szCs w:val="28"/>
    </w:rPr>
  </w:style>
  <w:style w:type="paragraph" w:customStyle="1" w:styleId="a3">
    <w:name w:val="Заг_Приложение"/>
    <w:basedOn w:val="1"/>
    <w:next w:val="GOSTNormal"/>
    <w:rsid w:val="00D50CCB"/>
    <w:pPr>
      <w:numPr>
        <w:numId w:val="14"/>
      </w:numPr>
    </w:pPr>
  </w:style>
  <w:style w:type="paragraph" w:customStyle="1" w:styleId="23">
    <w:name w:val="Заг_2_Приложение"/>
    <w:basedOn w:val="a3"/>
    <w:next w:val="GOSTNormal"/>
    <w:link w:val="24"/>
    <w:rsid w:val="00D50CCB"/>
    <w:pPr>
      <w:pageBreakBefore w:val="0"/>
      <w:numPr>
        <w:numId w:val="0"/>
      </w:numPr>
      <w:spacing w:after="240"/>
      <w:ind w:left="454" w:hanging="454"/>
      <w:jc w:val="left"/>
    </w:pPr>
    <w:rPr>
      <w:caps w:val="0"/>
    </w:rPr>
  </w:style>
  <w:style w:type="character" w:customStyle="1" w:styleId="24">
    <w:name w:val="Заг_2_Приложение Знак"/>
    <w:link w:val="23"/>
    <w:rsid w:val="00D50CCB"/>
    <w:rPr>
      <w:b/>
      <w:sz w:val="32"/>
      <w:szCs w:val="36"/>
    </w:rPr>
  </w:style>
  <w:style w:type="paragraph" w:customStyle="1" w:styleId="33">
    <w:name w:val="Заг_3_Приложение"/>
    <w:basedOn w:val="a4"/>
    <w:next w:val="GOSTNormal"/>
    <w:rsid w:val="00D50CCB"/>
    <w:pPr>
      <w:keepNext/>
      <w:spacing w:before="240" w:after="120"/>
      <w:ind w:left="680" w:hanging="680"/>
      <w:contextualSpacing/>
      <w:outlineLvl w:val="1"/>
    </w:pPr>
    <w:rPr>
      <w:rFonts w:cs="Arial"/>
      <w:b/>
      <w:bCs/>
      <w:iCs/>
      <w:sz w:val="28"/>
      <w:szCs w:val="28"/>
    </w:rPr>
  </w:style>
  <w:style w:type="paragraph" w:styleId="ac">
    <w:name w:val="caption"/>
    <w:aliases w:val="Ви6,&quot;Таблица N&quot;,Рисунок название стить"/>
    <w:basedOn w:val="a4"/>
    <w:next w:val="a4"/>
    <w:qFormat/>
    <w:rsid w:val="00D50CCB"/>
    <w:rPr>
      <w:b/>
      <w:bCs/>
      <w:sz w:val="20"/>
    </w:rPr>
  </w:style>
  <w:style w:type="character" w:styleId="ad">
    <w:name w:val="Hyperlink"/>
    <w:uiPriority w:val="99"/>
    <w:rsid w:val="00D50CCB"/>
    <w:rPr>
      <w:color w:val="0000FF"/>
      <w:u w:val="single"/>
    </w:rPr>
  </w:style>
  <w:style w:type="paragraph" w:styleId="11">
    <w:name w:val="toc 1"/>
    <w:uiPriority w:val="39"/>
    <w:rsid w:val="00D50CCB"/>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D50CCB"/>
    <w:pPr>
      <w:tabs>
        <w:tab w:val="clear" w:pos="454"/>
        <w:tab w:val="left" w:pos="851"/>
      </w:tabs>
      <w:ind w:left="851" w:hanging="567"/>
      <w:contextualSpacing/>
    </w:pPr>
    <w:rPr>
      <w:b w:val="0"/>
      <w:caps w:val="0"/>
    </w:rPr>
  </w:style>
  <w:style w:type="paragraph" w:styleId="34">
    <w:name w:val="toc 3"/>
    <w:basedOn w:val="25"/>
    <w:uiPriority w:val="39"/>
    <w:rsid w:val="00D50CCB"/>
    <w:pPr>
      <w:tabs>
        <w:tab w:val="clear" w:pos="851"/>
        <w:tab w:val="left" w:pos="1418"/>
      </w:tabs>
      <w:ind w:left="1418" w:hanging="851"/>
    </w:pPr>
    <w:rPr>
      <w:iCs/>
    </w:rPr>
  </w:style>
  <w:style w:type="paragraph" w:styleId="ae">
    <w:name w:val="Body Text Indent"/>
    <w:basedOn w:val="a4"/>
    <w:next w:val="a4"/>
    <w:semiHidden/>
    <w:rsid w:val="00D50CCB"/>
    <w:pPr>
      <w:widowControl w:val="0"/>
      <w:tabs>
        <w:tab w:val="left" w:pos="1985"/>
        <w:tab w:val="left" w:pos="2127"/>
      </w:tabs>
      <w:spacing w:line="360" w:lineRule="auto"/>
      <w:ind w:firstLine="425"/>
    </w:pPr>
    <w:rPr>
      <w:snapToGrid w:val="0"/>
      <w:sz w:val="20"/>
    </w:rPr>
  </w:style>
  <w:style w:type="paragraph" w:styleId="26">
    <w:name w:val="Body Text Indent 2"/>
    <w:basedOn w:val="a4"/>
    <w:semiHidden/>
    <w:rsid w:val="00D50CCB"/>
    <w:pPr>
      <w:widowControl w:val="0"/>
      <w:tabs>
        <w:tab w:val="left" w:pos="1985"/>
        <w:tab w:val="left" w:pos="2127"/>
      </w:tabs>
      <w:spacing w:line="360" w:lineRule="auto"/>
      <w:ind w:firstLine="425"/>
    </w:pPr>
    <w:rPr>
      <w:b/>
      <w:snapToGrid w:val="0"/>
      <w:sz w:val="20"/>
    </w:rPr>
  </w:style>
  <w:style w:type="paragraph" w:styleId="af">
    <w:name w:val="Document Map"/>
    <w:basedOn w:val="a4"/>
    <w:link w:val="af0"/>
    <w:semiHidden/>
    <w:rsid w:val="00D50CCB"/>
    <w:pPr>
      <w:shd w:val="clear" w:color="auto" w:fill="000080"/>
    </w:pPr>
    <w:rPr>
      <w:rFonts w:ascii="Tahoma" w:hAnsi="Tahoma" w:cs="Tahoma"/>
      <w:sz w:val="20"/>
    </w:rPr>
  </w:style>
  <w:style w:type="paragraph" w:styleId="43">
    <w:name w:val="toc 4"/>
    <w:basedOn w:val="a4"/>
    <w:next w:val="a4"/>
    <w:uiPriority w:val="39"/>
    <w:rsid w:val="00D50CCB"/>
    <w:pPr>
      <w:tabs>
        <w:tab w:val="left" w:pos="1871"/>
        <w:tab w:val="right" w:leader="dot" w:pos="9633"/>
      </w:tabs>
      <w:ind w:left="1872" w:right="567" w:hanging="1021"/>
    </w:pPr>
  </w:style>
  <w:style w:type="paragraph" w:styleId="35">
    <w:name w:val="Body Text 3"/>
    <w:basedOn w:val="a4"/>
    <w:semiHidden/>
    <w:rsid w:val="00D50CCB"/>
    <w:pPr>
      <w:spacing w:after="120"/>
    </w:pPr>
    <w:rPr>
      <w:sz w:val="16"/>
      <w:szCs w:val="16"/>
    </w:rPr>
  </w:style>
  <w:style w:type="paragraph" w:customStyle="1" w:styleId="GOSTListnormal1">
    <w:name w:val="_GOST_List_normal_1"/>
    <w:rsid w:val="00D50CCB"/>
    <w:pPr>
      <w:tabs>
        <w:tab w:val="left" w:pos="284"/>
      </w:tabs>
      <w:spacing w:before="60" w:after="60"/>
      <w:ind w:left="851"/>
      <w:contextualSpacing/>
      <w:jc w:val="both"/>
    </w:pPr>
    <w:rPr>
      <w:snapToGrid w:val="0"/>
      <w:sz w:val="24"/>
    </w:rPr>
  </w:style>
  <w:style w:type="numbering" w:styleId="111111">
    <w:name w:val="Outline List 2"/>
    <w:basedOn w:val="a7"/>
    <w:rsid w:val="00D50CCB"/>
    <w:pPr>
      <w:numPr>
        <w:numId w:val="12"/>
      </w:numPr>
    </w:pPr>
  </w:style>
  <w:style w:type="numbering" w:styleId="1ai">
    <w:name w:val="Outline List 1"/>
    <w:basedOn w:val="a7"/>
    <w:semiHidden/>
    <w:rsid w:val="00D50CCB"/>
    <w:pPr>
      <w:numPr>
        <w:numId w:val="13"/>
      </w:numPr>
    </w:pPr>
  </w:style>
  <w:style w:type="paragraph" w:styleId="af1">
    <w:name w:val="Balloon Text"/>
    <w:basedOn w:val="a4"/>
    <w:link w:val="af2"/>
    <w:semiHidden/>
    <w:rsid w:val="00D50CCB"/>
    <w:rPr>
      <w:rFonts w:ascii="Tahoma" w:hAnsi="Tahoma" w:cs="Tahoma"/>
      <w:sz w:val="16"/>
      <w:szCs w:val="16"/>
    </w:rPr>
  </w:style>
  <w:style w:type="paragraph" w:customStyle="1" w:styleId="GOSTListnormal28">
    <w:name w:val="_GOST_List_normal_2.8"/>
    <w:rsid w:val="00D50CCB"/>
    <w:pPr>
      <w:tabs>
        <w:tab w:val="left" w:pos="1588"/>
      </w:tabs>
      <w:spacing w:before="60" w:after="60"/>
      <w:ind w:left="1588"/>
      <w:contextualSpacing/>
      <w:jc w:val="both"/>
    </w:pPr>
    <w:rPr>
      <w:snapToGrid w:val="0"/>
      <w:sz w:val="24"/>
    </w:rPr>
  </w:style>
  <w:style w:type="paragraph" w:styleId="ab">
    <w:name w:val="annotation text"/>
    <w:basedOn w:val="a4"/>
    <w:link w:val="aa"/>
    <w:rsid w:val="00D50CCB"/>
    <w:rPr>
      <w:sz w:val="20"/>
    </w:rPr>
  </w:style>
  <w:style w:type="paragraph" w:styleId="af3">
    <w:name w:val="annotation subject"/>
    <w:basedOn w:val="ab"/>
    <w:next w:val="ab"/>
    <w:link w:val="af4"/>
    <w:semiHidden/>
    <w:rsid w:val="00D50CCB"/>
    <w:rPr>
      <w:b/>
      <w:bCs/>
    </w:rPr>
  </w:style>
  <w:style w:type="paragraph" w:styleId="53">
    <w:name w:val="toc 5"/>
    <w:aliases w:val="EB"/>
    <w:basedOn w:val="a4"/>
    <w:next w:val="a4"/>
    <w:autoRedefine/>
    <w:uiPriority w:val="39"/>
    <w:rsid w:val="00D50CCB"/>
    <w:pPr>
      <w:tabs>
        <w:tab w:val="left" w:pos="2410"/>
        <w:tab w:val="right" w:leader="dot" w:pos="9631"/>
      </w:tabs>
      <w:ind w:left="2410" w:right="567" w:hanging="1276"/>
      <w:jc w:val="left"/>
    </w:pPr>
    <w:rPr>
      <w:noProof/>
      <w:szCs w:val="18"/>
    </w:rPr>
  </w:style>
  <w:style w:type="paragraph" w:styleId="60">
    <w:name w:val="toc 6"/>
    <w:basedOn w:val="a4"/>
    <w:next w:val="a4"/>
    <w:autoRedefine/>
    <w:rsid w:val="00D50CCB"/>
    <w:pPr>
      <w:ind w:left="1200"/>
      <w:jc w:val="left"/>
    </w:pPr>
    <w:rPr>
      <w:sz w:val="18"/>
      <w:szCs w:val="18"/>
    </w:rPr>
  </w:style>
  <w:style w:type="paragraph" w:styleId="70">
    <w:name w:val="toc 7"/>
    <w:basedOn w:val="a4"/>
    <w:next w:val="a4"/>
    <w:autoRedefine/>
    <w:rsid w:val="00D50CCB"/>
    <w:pPr>
      <w:ind w:left="1440"/>
      <w:jc w:val="left"/>
    </w:pPr>
    <w:rPr>
      <w:sz w:val="18"/>
      <w:szCs w:val="18"/>
    </w:rPr>
  </w:style>
  <w:style w:type="paragraph" w:styleId="80">
    <w:name w:val="toc 8"/>
    <w:basedOn w:val="a4"/>
    <w:next w:val="a4"/>
    <w:autoRedefine/>
    <w:rsid w:val="00D50CCB"/>
    <w:pPr>
      <w:ind w:left="1680"/>
      <w:jc w:val="left"/>
    </w:pPr>
    <w:rPr>
      <w:sz w:val="18"/>
      <w:szCs w:val="18"/>
    </w:rPr>
  </w:style>
  <w:style w:type="paragraph" w:styleId="90">
    <w:name w:val="toc 9"/>
    <w:basedOn w:val="a4"/>
    <w:next w:val="a4"/>
    <w:autoRedefine/>
    <w:rsid w:val="00D50CCB"/>
    <w:pPr>
      <w:ind w:left="1920"/>
      <w:jc w:val="left"/>
    </w:pPr>
    <w:rPr>
      <w:sz w:val="18"/>
      <w:szCs w:val="18"/>
    </w:rPr>
  </w:style>
  <w:style w:type="character" w:styleId="af5">
    <w:name w:val="footnote reference"/>
    <w:rsid w:val="00D50CCB"/>
    <w:rPr>
      <w:vertAlign w:val="superscript"/>
    </w:rPr>
  </w:style>
  <w:style w:type="paragraph" w:styleId="af6">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
    <w:link w:val="af7"/>
    <w:rsid w:val="00D50CCB"/>
  </w:style>
  <w:style w:type="paragraph" w:styleId="44">
    <w:name w:val="List 4"/>
    <w:basedOn w:val="a4"/>
    <w:semiHidden/>
    <w:rsid w:val="00D50CCB"/>
    <w:pPr>
      <w:ind w:left="1132" w:hanging="283"/>
    </w:pPr>
  </w:style>
  <w:style w:type="paragraph" w:styleId="27">
    <w:name w:val="Body Text 2"/>
    <w:basedOn w:val="a4"/>
    <w:link w:val="28"/>
    <w:rsid w:val="00D50CCB"/>
    <w:pPr>
      <w:spacing w:after="120" w:line="480" w:lineRule="auto"/>
    </w:pPr>
  </w:style>
  <w:style w:type="paragraph" w:styleId="36">
    <w:name w:val="Body Text Indent 3"/>
    <w:basedOn w:val="a4"/>
    <w:semiHidden/>
    <w:rsid w:val="00D50CCB"/>
    <w:pPr>
      <w:spacing w:after="120"/>
      <w:ind w:left="283"/>
    </w:pPr>
    <w:rPr>
      <w:sz w:val="16"/>
      <w:szCs w:val="16"/>
    </w:rPr>
  </w:style>
  <w:style w:type="character" w:styleId="af8">
    <w:name w:val="FollowedHyperlink"/>
    <w:rsid w:val="00D50CCB"/>
    <w:rPr>
      <w:color w:val="800080"/>
      <w:u w:val="single"/>
    </w:rPr>
  </w:style>
  <w:style w:type="character" w:styleId="HTML">
    <w:name w:val="HTML Variable"/>
    <w:semiHidden/>
    <w:rsid w:val="00D50CCB"/>
    <w:rPr>
      <w:i/>
      <w:iCs/>
    </w:rPr>
  </w:style>
  <w:style w:type="character" w:styleId="HTML0">
    <w:name w:val="HTML Typewriter"/>
    <w:semiHidden/>
    <w:rsid w:val="00D50CCB"/>
    <w:rPr>
      <w:rFonts w:ascii="Courier New" w:hAnsi="Courier New" w:cs="Courier New"/>
      <w:sz w:val="20"/>
      <w:szCs w:val="20"/>
    </w:rPr>
  </w:style>
  <w:style w:type="paragraph" w:styleId="af9">
    <w:name w:val="Subtitle"/>
    <w:basedOn w:val="a4"/>
    <w:qFormat/>
    <w:rsid w:val="00D50CCB"/>
    <w:pPr>
      <w:spacing w:after="60"/>
      <w:jc w:val="center"/>
      <w:outlineLvl w:val="1"/>
    </w:pPr>
    <w:rPr>
      <w:rFonts w:ascii="Arial" w:hAnsi="Arial" w:cs="Arial"/>
    </w:rPr>
  </w:style>
  <w:style w:type="paragraph" w:styleId="afa">
    <w:name w:val="Salutation"/>
    <w:basedOn w:val="a4"/>
    <w:next w:val="a4"/>
    <w:semiHidden/>
    <w:rsid w:val="00D50CCB"/>
  </w:style>
  <w:style w:type="paragraph" w:styleId="afb">
    <w:name w:val="List Continue"/>
    <w:basedOn w:val="a4"/>
    <w:semiHidden/>
    <w:rsid w:val="00D50CCB"/>
    <w:pPr>
      <w:spacing w:after="120"/>
      <w:ind w:left="283"/>
    </w:pPr>
  </w:style>
  <w:style w:type="paragraph" w:styleId="2a">
    <w:name w:val="List Continue 2"/>
    <w:basedOn w:val="a4"/>
    <w:semiHidden/>
    <w:rsid w:val="00D50CCB"/>
    <w:pPr>
      <w:spacing w:after="120"/>
      <w:ind w:left="566"/>
    </w:pPr>
  </w:style>
  <w:style w:type="paragraph" w:styleId="37">
    <w:name w:val="List Continue 3"/>
    <w:basedOn w:val="a4"/>
    <w:semiHidden/>
    <w:rsid w:val="00D50CCB"/>
    <w:pPr>
      <w:spacing w:after="120"/>
      <w:ind w:left="849"/>
    </w:pPr>
  </w:style>
  <w:style w:type="paragraph" w:styleId="45">
    <w:name w:val="List Continue 4"/>
    <w:basedOn w:val="a4"/>
    <w:semiHidden/>
    <w:rsid w:val="00D50CCB"/>
    <w:pPr>
      <w:spacing w:after="120"/>
      <w:ind w:left="1132"/>
    </w:pPr>
  </w:style>
  <w:style w:type="paragraph" w:styleId="54">
    <w:name w:val="List Continue 5"/>
    <w:basedOn w:val="a4"/>
    <w:semiHidden/>
    <w:rsid w:val="00D50CCB"/>
    <w:pPr>
      <w:spacing w:after="120"/>
      <w:ind w:left="1415"/>
    </w:pPr>
  </w:style>
  <w:style w:type="table" w:styleId="12">
    <w:name w:val="Table Simple 1"/>
    <w:basedOn w:val="a6"/>
    <w:semiHidden/>
    <w:rsid w:val="00D50CC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6"/>
    <w:semiHidden/>
    <w:rsid w:val="00D50CC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6"/>
    <w:semiHidden/>
    <w:rsid w:val="00D50CC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6"/>
    <w:semiHidden/>
    <w:rsid w:val="00D50CC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6"/>
    <w:semiHidden/>
    <w:rsid w:val="00D50CC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6"/>
    <w:semiHidden/>
    <w:rsid w:val="00D50CC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semiHidden/>
    <w:rsid w:val="00D50CC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6"/>
    <w:semiHidden/>
    <w:rsid w:val="00D50CC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D50CC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D50CC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D50CC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c">
    <w:name w:val="Table Contemporary"/>
    <w:basedOn w:val="a6"/>
    <w:semiHidden/>
    <w:rsid w:val="00D50CC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d">
    <w:name w:val="List"/>
    <w:basedOn w:val="a4"/>
    <w:semiHidden/>
    <w:rsid w:val="00D50CCB"/>
    <w:pPr>
      <w:ind w:left="283" w:hanging="283"/>
    </w:pPr>
  </w:style>
  <w:style w:type="paragraph" w:styleId="2d">
    <w:name w:val="List 2"/>
    <w:basedOn w:val="a4"/>
    <w:semiHidden/>
    <w:rsid w:val="00D50CCB"/>
    <w:pPr>
      <w:ind w:left="566" w:hanging="283"/>
    </w:pPr>
  </w:style>
  <w:style w:type="paragraph" w:styleId="3a">
    <w:name w:val="List 3"/>
    <w:basedOn w:val="a4"/>
    <w:semiHidden/>
    <w:rsid w:val="00D50CCB"/>
    <w:pPr>
      <w:ind w:left="849" w:hanging="283"/>
    </w:pPr>
  </w:style>
  <w:style w:type="paragraph" w:styleId="56">
    <w:name w:val="List 5"/>
    <w:basedOn w:val="a4"/>
    <w:semiHidden/>
    <w:rsid w:val="00D50CCB"/>
    <w:pPr>
      <w:ind w:left="1415" w:hanging="283"/>
    </w:pPr>
  </w:style>
  <w:style w:type="table" w:styleId="afe">
    <w:name w:val="Table Professional"/>
    <w:basedOn w:val="a6"/>
    <w:semiHidden/>
    <w:rsid w:val="00D50CC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semiHidden/>
    <w:rsid w:val="00D50CCB"/>
    <w:rPr>
      <w:rFonts w:ascii="Courier New" w:hAnsi="Courier New" w:cs="Courier New"/>
      <w:sz w:val="20"/>
    </w:rPr>
  </w:style>
  <w:style w:type="numbering" w:styleId="a1">
    <w:name w:val="Outline List 3"/>
    <w:basedOn w:val="a7"/>
    <w:semiHidden/>
    <w:rsid w:val="00D50CCB"/>
    <w:pPr>
      <w:numPr>
        <w:numId w:val="26"/>
      </w:numPr>
    </w:pPr>
  </w:style>
  <w:style w:type="table" w:styleId="14">
    <w:name w:val="Table Columns 1"/>
    <w:basedOn w:val="a6"/>
    <w:semiHidden/>
    <w:rsid w:val="00D50CC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6"/>
    <w:semiHidden/>
    <w:rsid w:val="00D50CC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rsid w:val="00D50CC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D50CC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rsid w:val="00D50CC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
    <w:name w:val="Strong"/>
    <w:qFormat/>
    <w:rsid w:val="00D50CCB"/>
    <w:rPr>
      <w:b/>
      <w:bCs/>
    </w:rPr>
  </w:style>
  <w:style w:type="table" w:styleId="-1">
    <w:name w:val="Table List 1"/>
    <w:basedOn w:val="a6"/>
    <w:semiHidden/>
    <w:rsid w:val="00D50CC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rsid w:val="00D50CC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D50CC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D50CC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D50CC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D50CC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D50CC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D50CC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0">
    <w:name w:val="Plain Text"/>
    <w:basedOn w:val="a4"/>
    <w:link w:val="aff1"/>
    <w:semiHidden/>
    <w:rsid w:val="00D50CCB"/>
    <w:rPr>
      <w:rFonts w:ascii="Courier New" w:hAnsi="Courier New" w:cs="Courier New"/>
      <w:sz w:val="20"/>
    </w:rPr>
  </w:style>
  <w:style w:type="table" w:styleId="aff2">
    <w:name w:val="Table Theme"/>
    <w:basedOn w:val="a6"/>
    <w:semiHidden/>
    <w:rsid w:val="00D50C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Table Colorful 1"/>
    <w:basedOn w:val="a6"/>
    <w:semiHidden/>
    <w:rsid w:val="00D50CC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6"/>
    <w:semiHidden/>
    <w:rsid w:val="00D50CC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6"/>
    <w:semiHidden/>
    <w:rsid w:val="00D50CC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3">
    <w:name w:val="Block Text"/>
    <w:basedOn w:val="a4"/>
    <w:semiHidden/>
    <w:rsid w:val="00D50CCB"/>
    <w:pPr>
      <w:spacing w:after="120"/>
      <w:ind w:left="1440" w:right="1440"/>
    </w:pPr>
  </w:style>
  <w:style w:type="character" w:styleId="HTML2">
    <w:name w:val="HTML Cite"/>
    <w:semiHidden/>
    <w:rsid w:val="00D50CCB"/>
    <w:rPr>
      <w:i/>
      <w:iCs/>
    </w:rPr>
  </w:style>
  <w:style w:type="paragraph" w:styleId="aff4">
    <w:name w:val="Message Header"/>
    <w:basedOn w:val="a4"/>
    <w:semiHidden/>
    <w:rsid w:val="00D50CC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5">
    <w:name w:val="E-mail Signature"/>
    <w:basedOn w:val="a4"/>
    <w:semiHidden/>
    <w:rsid w:val="00D50CCB"/>
  </w:style>
  <w:style w:type="paragraph" w:styleId="aff6">
    <w:name w:val="Signature"/>
    <w:basedOn w:val="a4"/>
    <w:semiHidden/>
    <w:rsid w:val="00D50CCB"/>
    <w:pPr>
      <w:ind w:left="4252"/>
    </w:pPr>
  </w:style>
  <w:style w:type="paragraph" w:styleId="16">
    <w:name w:val="index 1"/>
    <w:basedOn w:val="a4"/>
    <w:next w:val="a4"/>
    <w:autoRedefine/>
    <w:semiHidden/>
    <w:rsid w:val="00D50CCB"/>
    <w:pPr>
      <w:widowControl w:val="0"/>
      <w:tabs>
        <w:tab w:val="num" w:pos="720"/>
        <w:tab w:val="left" w:pos="1985"/>
        <w:tab w:val="left" w:pos="2127"/>
      </w:tabs>
      <w:spacing w:line="360" w:lineRule="auto"/>
      <w:ind w:left="720" w:hanging="360"/>
    </w:pPr>
    <w:rPr>
      <w:snapToGrid w:val="0"/>
    </w:rPr>
  </w:style>
  <w:style w:type="paragraph" w:styleId="aff7">
    <w:name w:val="index heading"/>
    <w:basedOn w:val="a4"/>
    <w:next w:val="16"/>
    <w:semiHidden/>
    <w:rsid w:val="00D50CCB"/>
    <w:pPr>
      <w:widowControl w:val="0"/>
      <w:tabs>
        <w:tab w:val="left" w:pos="1985"/>
        <w:tab w:val="left" w:pos="2127"/>
      </w:tabs>
      <w:spacing w:line="360" w:lineRule="auto"/>
      <w:ind w:firstLine="425"/>
    </w:pPr>
    <w:rPr>
      <w:snapToGrid w:val="0"/>
      <w:sz w:val="20"/>
    </w:rPr>
  </w:style>
  <w:style w:type="paragraph" w:styleId="2f0">
    <w:name w:val="index 2"/>
    <w:basedOn w:val="a4"/>
    <w:next w:val="a4"/>
    <w:autoRedefine/>
    <w:semiHidden/>
    <w:rsid w:val="00D50CCB"/>
    <w:pPr>
      <w:widowControl w:val="0"/>
      <w:tabs>
        <w:tab w:val="left" w:pos="1985"/>
        <w:tab w:val="left" w:pos="2127"/>
      </w:tabs>
      <w:spacing w:line="360" w:lineRule="auto"/>
      <w:ind w:left="400" w:hanging="200"/>
    </w:pPr>
    <w:rPr>
      <w:snapToGrid w:val="0"/>
      <w:sz w:val="20"/>
    </w:rPr>
  </w:style>
  <w:style w:type="paragraph" w:styleId="3d">
    <w:name w:val="index 3"/>
    <w:basedOn w:val="a4"/>
    <w:next w:val="a4"/>
    <w:autoRedefine/>
    <w:semiHidden/>
    <w:rsid w:val="00D50CCB"/>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semiHidden/>
    <w:rsid w:val="00D50CCB"/>
    <w:pPr>
      <w:widowControl w:val="0"/>
      <w:tabs>
        <w:tab w:val="left" w:pos="1985"/>
        <w:tab w:val="left" w:pos="2127"/>
      </w:tabs>
      <w:spacing w:line="360" w:lineRule="auto"/>
      <w:ind w:left="800" w:hanging="200"/>
    </w:pPr>
    <w:rPr>
      <w:snapToGrid w:val="0"/>
      <w:sz w:val="20"/>
    </w:rPr>
  </w:style>
  <w:style w:type="paragraph" w:styleId="58">
    <w:name w:val="index 5"/>
    <w:basedOn w:val="a4"/>
    <w:next w:val="a4"/>
    <w:autoRedefine/>
    <w:semiHidden/>
    <w:rsid w:val="00D50CCB"/>
    <w:pPr>
      <w:widowControl w:val="0"/>
      <w:tabs>
        <w:tab w:val="left" w:pos="1985"/>
        <w:tab w:val="left" w:pos="2127"/>
      </w:tabs>
      <w:spacing w:line="360" w:lineRule="auto"/>
      <w:ind w:left="1000" w:hanging="200"/>
    </w:pPr>
    <w:rPr>
      <w:snapToGrid w:val="0"/>
      <w:sz w:val="20"/>
    </w:rPr>
  </w:style>
  <w:style w:type="paragraph" w:styleId="62">
    <w:name w:val="index 6"/>
    <w:basedOn w:val="a4"/>
    <w:next w:val="a4"/>
    <w:autoRedefine/>
    <w:rsid w:val="00D50CCB"/>
    <w:pPr>
      <w:widowControl w:val="0"/>
      <w:tabs>
        <w:tab w:val="left" w:pos="1985"/>
        <w:tab w:val="left" w:pos="2127"/>
      </w:tabs>
      <w:spacing w:line="360" w:lineRule="auto"/>
      <w:ind w:left="1200" w:hanging="200"/>
    </w:pPr>
    <w:rPr>
      <w:snapToGrid w:val="0"/>
      <w:sz w:val="20"/>
    </w:rPr>
  </w:style>
  <w:style w:type="paragraph" w:styleId="72">
    <w:name w:val="index 7"/>
    <w:basedOn w:val="a4"/>
    <w:next w:val="a4"/>
    <w:autoRedefine/>
    <w:semiHidden/>
    <w:rsid w:val="00D50CCB"/>
    <w:pPr>
      <w:widowControl w:val="0"/>
      <w:tabs>
        <w:tab w:val="left" w:pos="1985"/>
        <w:tab w:val="left" w:pos="2127"/>
      </w:tabs>
      <w:spacing w:line="360" w:lineRule="auto"/>
      <w:ind w:left="1400" w:hanging="200"/>
    </w:pPr>
    <w:rPr>
      <w:snapToGrid w:val="0"/>
      <w:sz w:val="20"/>
    </w:rPr>
  </w:style>
  <w:style w:type="paragraph" w:styleId="82">
    <w:name w:val="index 8"/>
    <w:basedOn w:val="a4"/>
    <w:next w:val="a4"/>
    <w:autoRedefine/>
    <w:semiHidden/>
    <w:rsid w:val="00D50CCB"/>
    <w:pPr>
      <w:widowControl w:val="0"/>
      <w:tabs>
        <w:tab w:val="left" w:pos="1985"/>
        <w:tab w:val="left" w:pos="2127"/>
      </w:tabs>
      <w:spacing w:line="360" w:lineRule="auto"/>
      <w:ind w:left="1600" w:hanging="200"/>
    </w:pPr>
    <w:rPr>
      <w:snapToGrid w:val="0"/>
      <w:sz w:val="20"/>
    </w:rPr>
  </w:style>
  <w:style w:type="paragraph" w:styleId="91">
    <w:name w:val="index 9"/>
    <w:basedOn w:val="a4"/>
    <w:next w:val="a4"/>
    <w:autoRedefine/>
    <w:semiHidden/>
    <w:rsid w:val="00D50CCB"/>
    <w:pPr>
      <w:widowControl w:val="0"/>
      <w:tabs>
        <w:tab w:val="left" w:pos="1985"/>
        <w:tab w:val="left" w:pos="2127"/>
      </w:tabs>
      <w:spacing w:line="360" w:lineRule="auto"/>
      <w:ind w:left="1800" w:hanging="200"/>
    </w:pPr>
    <w:rPr>
      <w:snapToGrid w:val="0"/>
      <w:sz w:val="20"/>
    </w:rPr>
  </w:style>
  <w:style w:type="paragraph" w:styleId="a0">
    <w:name w:val="List Bullet"/>
    <w:basedOn w:val="a4"/>
    <w:semiHidden/>
    <w:rsid w:val="00D50CCB"/>
    <w:pPr>
      <w:numPr>
        <w:numId w:val="16"/>
      </w:numPr>
      <w:ind w:left="0" w:firstLine="0"/>
    </w:pPr>
  </w:style>
  <w:style w:type="paragraph" w:styleId="a">
    <w:name w:val="List Number"/>
    <w:aliases w:val="Нумерованный"/>
    <w:basedOn w:val="a4"/>
    <w:rsid w:val="00D50CCB"/>
    <w:pPr>
      <w:numPr>
        <w:numId w:val="25"/>
      </w:numPr>
      <w:ind w:left="0" w:firstLine="0"/>
    </w:pPr>
  </w:style>
  <w:style w:type="paragraph" w:styleId="HTML3">
    <w:name w:val="HTML Address"/>
    <w:basedOn w:val="a4"/>
    <w:semiHidden/>
    <w:rsid w:val="00D50CCB"/>
    <w:rPr>
      <w:i/>
      <w:iCs/>
    </w:rPr>
  </w:style>
  <w:style w:type="paragraph" w:styleId="aff8">
    <w:name w:val="envelope address"/>
    <w:basedOn w:val="a4"/>
    <w:semiHidden/>
    <w:rsid w:val="00D50CCB"/>
    <w:pPr>
      <w:framePr w:w="7920" w:h="1980" w:hRule="exact" w:hSpace="180" w:wrap="auto" w:hAnchor="page" w:xAlign="center" w:yAlign="bottom"/>
      <w:ind w:left="2880"/>
    </w:pPr>
    <w:rPr>
      <w:rFonts w:ascii="Arial" w:hAnsi="Arial" w:cs="Arial"/>
    </w:rPr>
  </w:style>
  <w:style w:type="character" w:styleId="HTML4">
    <w:name w:val="HTML Acronym"/>
    <w:basedOn w:val="a5"/>
    <w:semiHidden/>
    <w:rsid w:val="00D50CCB"/>
  </w:style>
  <w:style w:type="table" w:styleId="-10">
    <w:name w:val="Table Web 1"/>
    <w:basedOn w:val="a6"/>
    <w:semiHidden/>
    <w:rsid w:val="00D50CC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rsid w:val="00D50CC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rsid w:val="00D50CC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9">
    <w:name w:val="Emphasis"/>
    <w:qFormat/>
    <w:rsid w:val="00D50CCB"/>
    <w:rPr>
      <w:i/>
      <w:iCs/>
    </w:rPr>
  </w:style>
  <w:style w:type="paragraph" w:styleId="affa">
    <w:name w:val="Date"/>
    <w:basedOn w:val="a4"/>
    <w:next w:val="a4"/>
    <w:semiHidden/>
    <w:rsid w:val="00D50CCB"/>
  </w:style>
  <w:style w:type="paragraph" w:styleId="affb">
    <w:name w:val="Note Heading"/>
    <w:basedOn w:val="a4"/>
    <w:next w:val="a4"/>
    <w:semiHidden/>
    <w:rsid w:val="00D50CCB"/>
  </w:style>
  <w:style w:type="character" w:styleId="affc">
    <w:name w:val="annotation reference"/>
    <w:rsid w:val="00D50CCB"/>
    <w:rPr>
      <w:sz w:val="16"/>
      <w:szCs w:val="16"/>
    </w:rPr>
  </w:style>
  <w:style w:type="table" w:styleId="affd">
    <w:name w:val="Table Elegant"/>
    <w:basedOn w:val="a6"/>
    <w:semiHidden/>
    <w:rsid w:val="00D50CC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6"/>
    <w:semiHidden/>
    <w:rsid w:val="00D50CC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6"/>
    <w:semiHidden/>
    <w:rsid w:val="00D50CC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D50CCB"/>
    <w:rPr>
      <w:rFonts w:ascii="Courier New" w:hAnsi="Courier New" w:cs="Courier New"/>
      <w:sz w:val="20"/>
      <w:szCs w:val="20"/>
    </w:rPr>
  </w:style>
  <w:style w:type="table" w:styleId="18">
    <w:name w:val="Table Classic 1"/>
    <w:basedOn w:val="a6"/>
    <w:semiHidden/>
    <w:rsid w:val="00D50CC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6"/>
    <w:semiHidden/>
    <w:rsid w:val="00D50CC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6"/>
    <w:semiHidden/>
    <w:rsid w:val="00D50CC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semiHidden/>
    <w:rsid w:val="00D50CC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D50CCB"/>
    <w:rPr>
      <w:rFonts w:ascii="Courier New" w:hAnsi="Courier New" w:cs="Courier New"/>
      <w:sz w:val="20"/>
      <w:szCs w:val="20"/>
    </w:rPr>
  </w:style>
  <w:style w:type="paragraph" w:styleId="affe">
    <w:name w:val="Body Text"/>
    <w:aliases w:val="body text table,Body Text Table,body text,contents,bt,Body 3,Corps de texte,heading_txt,bodytxy2,Body Text - Level 2,??2,Platte tekst,body tesx,t,text,BODY TEXT,sp,Resume Text,Block text,heading3,body text1,body text2,bt1,body text3,bt2,b"/>
    <w:basedOn w:val="a4"/>
    <w:link w:val="afff"/>
    <w:rsid w:val="00D50CCB"/>
    <w:pPr>
      <w:overflowPunct w:val="0"/>
      <w:autoSpaceDE w:val="0"/>
      <w:autoSpaceDN w:val="0"/>
      <w:adjustRightInd w:val="0"/>
      <w:spacing w:after="240"/>
      <w:textAlignment w:val="baseline"/>
    </w:pPr>
  </w:style>
  <w:style w:type="paragraph" w:styleId="afff0">
    <w:name w:val="Body Text First Indent"/>
    <w:basedOn w:val="affe"/>
    <w:semiHidden/>
    <w:rsid w:val="00D50CCB"/>
    <w:pPr>
      <w:overflowPunct/>
      <w:autoSpaceDE/>
      <w:autoSpaceDN/>
      <w:adjustRightInd/>
      <w:spacing w:after="120"/>
      <w:ind w:firstLine="210"/>
      <w:jc w:val="left"/>
      <w:textAlignment w:val="auto"/>
    </w:pPr>
  </w:style>
  <w:style w:type="paragraph" w:styleId="2f3">
    <w:name w:val="Body Text First Indent 2"/>
    <w:basedOn w:val="ae"/>
    <w:semiHidden/>
    <w:rsid w:val="00D50CCB"/>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semiHidden/>
    <w:rsid w:val="00D50CCB"/>
    <w:pPr>
      <w:numPr>
        <w:numId w:val="17"/>
      </w:numPr>
      <w:tabs>
        <w:tab w:val="clear" w:pos="643"/>
        <w:tab w:val="num" w:pos="360"/>
      </w:tabs>
      <w:ind w:left="0" w:firstLine="0"/>
    </w:pPr>
  </w:style>
  <w:style w:type="paragraph" w:styleId="30">
    <w:name w:val="List Bullet 3"/>
    <w:basedOn w:val="a4"/>
    <w:autoRedefine/>
    <w:rsid w:val="00D50CCB"/>
    <w:pPr>
      <w:widowControl w:val="0"/>
      <w:numPr>
        <w:numId w:val="18"/>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semiHidden/>
    <w:rsid w:val="00D50CCB"/>
    <w:pPr>
      <w:numPr>
        <w:numId w:val="19"/>
      </w:numPr>
      <w:tabs>
        <w:tab w:val="clear" w:pos="1209"/>
        <w:tab w:val="num" w:pos="360"/>
      </w:tabs>
      <w:ind w:left="0" w:firstLine="0"/>
    </w:pPr>
  </w:style>
  <w:style w:type="paragraph" w:styleId="50">
    <w:name w:val="List Bullet 5"/>
    <w:basedOn w:val="a4"/>
    <w:rsid w:val="00D50CCB"/>
    <w:pPr>
      <w:numPr>
        <w:numId w:val="20"/>
      </w:numPr>
      <w:tabs>
        <w:tab w:val="clear" w:pos="1492"/>
        <w:tab w:val="num" w:pos="360"/>
      </w:tabs>
      <w:ind w:left="0" w:firstLine="0"/>
    </w:pPr>
  </w:style>
  <w:style w:type="paragraph" w:styleId="afff1">
    <w:name w:val="Title"/>
    <w:basedOn w:val="a4"/>
    <w:qFormat/>
    <w:rsid w:val="00D50CCB"/>
    <w:pPr>
      <w:spacing w:before="240" w:after="60"/>
      <w:jc w:val="center"/>
      <w:outlineLvl w:val="0"/>
    </w:pPr>
    <w:rPr>
      <w:rFonts w:ascii="Arial" w:hAnsi="Arial" w:cs="Arial"/>
      <w:b/>
      <w:bCs/>
      <w:kern w:val="28"/>
      <w:sz w:val="32"/>
      <w:szCs w:val="32"/>
    </w:rPr>
  </w:style>
  <w:style w:type="character" w:styleId="afff2">
    <w:name w:val="page number"/>
    <w:basedOn w:val="a5"/>
    <w:semiHidden/>
    <w:rsid w:val="00D50CCB"/>
  </w:style>
  <w:style w:type="character" w:styleId="afff3">
    <w:name w:val="line number"/>
    <w:basedOn w:val="a5"/>
    <w:semiHidden/>
    <w:rsid w:val="00D50CCB"/>
  </w:style>
  <w:style w:type="paragraph" w:styleId="2">
    <w:name w:val="List Number 2"/>
    <w:basedOn w:val="a4"/>
    <w:semiHidden/>
    <w:rsid w:val="00D50CCB"/>
    <w:pPr>
      <w:numPr>
        <w:numId w:val="21"/>
      </w:numPr>
      <w:tabs>
        <w:tab w:val="clear" w:pos="643"/>
        <w:tab w:val="num" w:pos="360"/>
      </w:tabs>
      <w:ind w:left="0" w:firstLine="0"/>
    </w:pPr>
  </w:style>
  <w:style w:type="paragraph" w:styleId="3">
    <w:name w:val="List Number 3"/>
    <w:basedOn w:val="a4"/>
    <w:semiHidden/>
    <w:rsid w:val="00D50CCB"/>
    <w:pPr>
      <w:numPr>
        <w:numId w:val="22"/>
      </w:numPr>
      <w:tabs>
        <w:tab w:val="clear" w:pos="926"/>
        <w:tab w:val="num" w:pos="360"/>
      </w:tabs>
      <w:ind w:left="0" w:firstLine="0"/>
    </w:pPr>
  </w:style>
  <w:style w:type="paragraph" w:styleId="4">
    <w:name w:val="List Number 4"/>
    <w:basedOn w:val="a4"/>
    <w:semiHidden/>
    <w:rsid w:val="00D50CCB"/>
    <w:pPr>
      <w:numPr>
        <w:numId w:val="23"/>
      </w:numPr>
      <w:tabs>
        <w:tab w:val="clear" w:pos="1209"/>
        <w:tab w:val="num" w:pos="360"/>
      </w:tabs>
      <w:ind w:left="0" w:firstLine="0"/>
    </w:pPr>
  </w:style>
  <w:style w:type="paragraph" w:styleId="5">
    <w:name w:val="List Number 5"/>
    <w:basedOn w:val="a4"/>
    <w:semiHidden/>
    <w:rsid w:val="00D50CCB"/>
    <w:pPr>
      <w:numPr>
        <w:numId w:val="24"/>
      </w:numPr>
      <w:tabs>
        <w:tab w:val="clear" w:pos="1492"/>
        <w:tab w:val="num" w:pos="360"/>
      </w:tabs>
      <w:ind w:left="0" w:firstLine="0"/>
    </w:pPr>
  </w:style>
  <w:style w:type="character" w:styleId="HTML7">
    <w:name w:val="HTML Sample"/>
    <w:semiHidden/>
    <w:rsid w:val="00D50CCB"/>
    <w:rPr>
      <w:rFonts w:ascii="Courier New" w:hAnsi="Courier New" w:cs="Courier New"/>
    </w:rPr>
  </w:style>
  <w:style w:type="paragraph" w:styleId="2f4">
    <w:name w:val="envelope return"/>
    <w:basedOn w:val="a4"/>
    <w:semiHidden/>
    <w:rsid w:val="00D50CCB"/>
    <w:rPr>
      <w:rFonts w:ascii="Arial" w:hAnsi="Arial" w:cs="Arial"/>
      <w:sz w:val="20"/>
    </w:rPr>
  </w:style>
  <w:style w:type="table" w:styleId="19">
    <w:name w:val="Table 3D effects 1"/>
    <w:basedOn w:val="a6"/>
    <w:semiHidden/>
    <w:rsid w:val="00D50CC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6"/>
    <w:semiHidden/>
    <w:rsid w:val="00D50CC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6"/>
    <w:semiHidden/>
    <w:rsid w:val="00D50CC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4">
    <w:name w:val="Normal (Web)"/>
    <w:basedOn w:val="a4"/>
    <w:rsid w:val="00D50CCB"/>
  </w:style>
  <w:style w:type="paragraph" w:styleId="afff5">
    <w:name w:val="Normal Indent"/>
    <w:basedOn w:val="a4"/>
    <w:semiHidden/>
    <w:rsid w:val="00D50CCB"/>
    <w:pPr>
      <w:ind w:left="708"/>
    </w:pPr>
  </w:style>
  <w:style w:type="character" w:styleId="HTML8">
    <w:name w:val="HTML Definition"/>
    <w:semiHidden/>
    <w:rsid w:val="00D50CCB"/>
    <w:rPr>
      <w:i/>
      <w:iCs/>
    </w:rPr>
  </w:style>
  <w:style w:type="paragraph" w:styleId="afff6">
    <w:name w:val="table of figures"/>
    <w:aliases w:val="таблиц_GOST"/>
    <w:basedOn w:val="a4"/>
    <w:next w:val="GOSTNormal"/>
    <w:uiPriority w:val="99"/>
    <w:rsid w:val="00D50CCB"/>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D50CCB"/>
    <w:pPr>
      <w:tabs>
        <w:tab w:val="left" w:pos="1418"/>
      </w:tabs>
      <w:spacing w:before="60" w:after="60"/>
      <w:ind w:left="1418"/>
      <w:contextualSpacing/>
      <w:jc w:val="both"/>
    </w:pPr>
    <w:rPr>
      <w:snapToGrid w:val="0"/>
      <w:sz w:val="24"/>
    </w:rPr>
  </w:style>
  <w:style w:type="paragraph" w:customStyle="1" w:styleId="GOSTListnormal4">
    <w:name w:val="_GOST_List_normal_4"/>
    <w:rsid w:val="00D50CCB"/>
    <w:pPr>
      <w:tabs>
        <w:tab w:val="left" w:pos="1701"/>
      </w:tabs>
      <w:spacing w:before="60" w:after="60"/>
      <w:ind w:left="1701"/>
      <w:contextualSpacing/>
      <w:jc w:val="both"/>
    </w:pPr>
    <w:rPr>
      <w:sz w:val="24"/>
      <w:szCs w:val="24"/>
    </w:rPr>
  </w:style>
  <w:style w:type="paragraph" w:styleId="afff7">
    <w:name w:val="footer"/>
    <w:basedOn w:val="a4"/>
    <w:link w:val="afff8"/>
    <w:rsid w:val="00D50CCB"/>
    <w:pPr>
      <w:tabs>
        <w:tab w:val="center" w:pos="4677"/>
        <w:tab w:val="right" w:pos="9355"/>
      </w:tabs>
    </w:pPr>
  </w:style>
  <w:style w:type="paragraph" w:customStyle="1" w:styleId="GOSTListnum">
    <w:name w:val="_GOST_List_num"/>
    <w:rsid w:val="00D50CCB"/>
    <w:pPr>
      <w:numPr>
        <w:numId w:val="27"/>
      </w:numPr>
      <w:spacing w:before="120" w:after="120"/>
      <w:contextualSpacing/>
      <w:jc w:val="both"/>
    </w:pPr>
    <w:rPr>
      <w:sz w:val="24"/>
    </w:rPr>
  </w:style>
  <w:style w:type="character" w:customStyle="1" w:styleId="GOSTNote0">
    <w:name w:val="_GOST_Note Знак"/>
    <w:link w:val="GOSTNote"/>
    <w:rsid w:val="00D50CCB"/>
    <w:rPr>
      <w:sz w:val="24"/>
    </w:rPr>
  </w:style>
  <w:style w:type="paragraph" w:customStyle="1" w:styleId="GOSTListmark5">
    <w:name w:val="_GOST_List_mark5"/>
    <w:basedOn w:val="GOSTListmark4"/>
    <w:rsid w:val="00D50CCB"/>
    <w:pPr>
      <w:tabs>
        <w:tab w:val="clear" w:pos="1701"/>
        <w:tab w:val="left" w:pos="1985"/>
      </w:tabs>
      <w:ind w:left="1985" w:hanging="284"/>
    </w:pPr>
  </w:style>
  <w:style w:type="paragraph" w:customStyle="1" w:styleId="GOSTListnum3">
    <w:name w:val="_GOST_List_num3"/>
    <w:basedOn w:val="GOSTListnum2"/>
    <w:rsid w:val="00D50CCB"/>
    <w:pPr>
      <w:numPr>
        <w:ilvl w:val="2"/>
      </w:numPr>
      <w:tabs>
        <w:tab w:val="clear" w:pos="2421"/>
        <w:tab w:val="left" w:pos="2268"/>
      </w:tabs>
      <w:ind w:left="2268" w:hanging="737"/>
    </w:pPr>
  </w:style>
  <w:style w:type="paragraph" w:customStyle="1" w:styleId="GOSTListnum4">
    <w:name w:val="_GOST_List_num4"/>
    <w:basedOn w:val="GOSTListnum3"/>
    <w:rsid w:val="00D50CCB"/>
    <w:pPr>
      <w:numPr>
        <w:ilvl w:val="3"/>
      </w:numPr>
      <w:tabs>
        <w:tab w:val="clear" w:pos="2268"/>
        <w:tab w:val="left" w:pos="2835"/>
      </w:tabs>
      <w:ind w:left="2836" w:hanging="851"/>
    </w:pPr>
  </w:style>
  <w:style w:type="paragraph" w:customStyle="1" w:styleId="4a">
    <w:name w:val="Заг_4_Приложение"/>
    <w:basedOn w:val="33"/>
    <w:next w:val="GOSTNormal"/>
    <w:rsid w:val="00D50CCB"/>
    <w:pPr>
      <w:outlineLvl w:val="3"/>
    </w:pPr>
    <w:rPr>
      <w:sz w:val="26"/>
      <w:szCs w:val="26"/>
    </w:rPr>
  </w:style>
  <w:style w:type="table" w:styleId="afff9">
    <w:name w:val="Table Grid"/>
    <w:basedOn w:val="a6"/>
    <w:rsid w:val="00D50C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D50CCB"/>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D50CCB"/>
    <w:pPr>
      <w:numPr>
        <w:ilvl w:val="1"/>
      </w:numPr>
    </w:pPr>
  </w:style>
  <w:style w:type="paragraph" w:customStyle="1" w:styleId="GOSTTableListMark2">
    <w:name w:val="_GOST_Table_List_Mark_2"/>
    <w:basedOn w:val="GOSTTableListMark1"/>
    <w:rsid w:val="00D50CCB"/>
    <w:pPr>
      <w:tabs>
        <w:tab w:val="left" w:pos="454"/>
      </w:tabs>
      <w:ind w:left="454"/>
    </w:pPr>
  </w:style>
  <w:style w:type="paragraph" w:customStyle="1" w:styleId="T">
    <w:name w:val="T_Тит_Обозначение"/>
    <w:basedOn w:val="a4"/>
    <w:uiPriority w:val="99"/>
    <w:rsid w:val="00CB37C9"/>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4"/>
    <w:link w:val="T1"/>
    <w:uiPriority w:val="99"/>
    <w:rsid w:val="00CB37C9"/>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6F5A66"/>
    <w:rPr>
      <w:rFonts w:ascii="ISOCPEUR" w:hAnsi="ISOCPEUR"/>
      <w:i/>
      <w:sz w:val="18"/>
      <w:szCs w:val="14"/>
    </w:rPr>
  </w:style>
  <w:style w:type="paragraph" w:customStyle="1" w:styleId="T2">
    <w:name w:val="T_ОН_Заголовки"/>
    <w:basedOn w:val="a4"/>
    <w:uiPriority w:val="99"/>
    <w:rsid w:val="00CB37C9"/>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4"/>
    <w:link w:val="T4"/>
    <w:uiPriority w:val="99"/>
    <w:rsid w:val="00CB37C9"/>
    <w:pPr>
      <w:spacing w:before="120"/>
      <w:ind w:firstLine="0"/>
      <w:jc w:val="center"/>
    </w:pPr>
    <w:rPr>
      <w:rFonts w:ascii="ISOCPEUR" w:hAnsi="ISOCPEUR"/>
      <w:i/>
      <w:sz w:val="16"/>
      <w:szCs w:val="16"/>
    </w:rPr>
  </w:style>
  <w:style w:type="character" w:customStyle="1" w:styleId="T4">
    <w:name w:val="T_ОН_Дата Знак"/>
    <w:link w:val="T3"/>
    <w:uiPriority w:val="99"/>
    <w:locked/>
    <w:rsid w:val="006F5A66"/>
    <w:rPr>
      <w:rFonts w:ascii="ISOCPEUR" w:hAnsi="ISOCPEUR"/>
      <w:i/>
      <w:sz w:val="16"/>
      <w:szCs w:val="16"/>
    </w:rPr>
  </w:style>
  <w:style w:type="paragraph" w:customStyle="1" w:styleId="T20">
    <w:name w:val="T_ОН_Лист 2"/>
    <w:basedOn w:val="a4"/>
    <w:uiPriority w:val="99"/>
    <w:rsid w:val="00CB37C9"/>
    <w:pPr>
      <w:spacing w:before="40"/>
      <w:ind w:firstLine="0"/>
      <w:jc w:val="center"/>
    </w:pPr>
    <w:rPr>
      <w:rFonts w:ascii="ISOCPEUR" w:hAnsi="ISOCPEUR"/>
      <w:i/>
      <w:sz w:val="22"/>
      <w:szCs w:val="24"/>
    </w:rPr>
  </w:style>
  <w:style w:type="paragraph" w:customStyle="1" w:styleId="T5">
    <w:name w:val="T_ОН_Номер листа"/>
    <w:basedOn w:val="a4"/>
    <w:uiPriority w:val="99"/>
    <w:rsid w:val="00CB37C9"/>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4"/>
    <w:link w:val="T7"/>
    <w:uiPriority w:val="99"/>
    <w:rsid w:val="00CB37C9"/>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6F5A66"/>
    <w:rPr>
      <w:rFonts w:ascii="ISOCPEUR" w:hAnsi="ISOCPEUR"/>
      <w:i/>
      <w:sz w:val="22"/>
      <w:szCs w:val="21"/>
    </w:rPr>
  </w:style>
  <w:style w:type="paragraph" w:customStyle="1" w:styleId="OTRTitulnamedoc">
    <w:name w:val="OTR_Titul_name_doc"/>
    <w:basedOn w:val="a4"/>
    <w:semiHidden/>
    <w:rsid w:val="00B45D39"/>
    <w:pPr>
      <w:spacing w:before="200" w:after="400"/>
      <w:ind w:firstLine="0"/>
      <w:contextualSpacing/>
      <w:jc w:val="center"/>
    </w:pPr>
    <w:rPr>
      <w:b/>
      <w:sz w:val="32"/>
      <w:szCs w:val="28"/>
    </w:rPr>
  </w:style>
  <w:style w:type="paragraph" w:customStyle="1" w:styleId="TableText">
    <w:name w:val="TableText"/>
    <w:basedOn w:val="a4"/>
    <w:rsid w:val="00B45D39"/>
    <w:pPr>
      <w:keepLines/>
      <w:spacing w:line="288" w:lineRule="auto"/>
      <w:ind w:firstLine="0"/>
      <w:jc w:val="left"/>
    </w:pPr>
    <w:rPr>
      <w:sz w:val="28"/>
      <w:szCs w:val="24"/>
    </w:rPr>
  </w:style>
  <w:style w:type="paragraph" w:customStyle="1" w:styleId="OTRTITULnew">
    <w:name w:val="OTR_TITUL_new"/>
    <w:basedOn w:val="a4"/>
    <w:semiHidden/>
    <w:rsid w:val="00B45D39"/>
    <w:pPr>
      <w:spacing w:line="360" w:lineRule="auto"/>
      <w:ind w:firstLine="0"/>
      <w:jc w:val="center"/>
    </w:pPr>
    <w:rPr>
      <w:sz w:val="28"/>
      <w:szCs w:val="28"/>
    </w:rPr>
  </w:style>
  <w:style w:type="paragraph" w:customStyle="1" w:styleId="OTRTitulnew1">
    <w:name w:val="OTR_Titul_new_1"/>
    <w:basedOn w:val="a4"/>
    <w:semiHidden/>
    <w:rsid w:val="00B45D39"/>
    <w:pPr>
      <w:spacing w:before="240" w:after="240"/>
      <w:ind w:firstLine="0"/>
      <w:contextualSpacing/>
      <w:jc w:val="center"/>
    </w:pPr>
    <w:rPr>
      <w:sz w:val="32"/>
      <w:szCs w:val="28"/>
    </w:rPr>
  </w:style>
  <w:style w:type="paragraph" w:customStyle="1" w:styleId="OTRTitulLU">
    <w:name w:val="OTR_Titul_LU"/>
    <w:basedOn w:val="a4"/>
    <w:semiHidden/>
    <w:rsid w:val="00B45D39"/>
    <w:pPr>
      <w:spacing w:before="240" w:after="240"/>
      <w:ind w:firstLine="0"/>
      <w:contextualSpacing/>
      <w:jc w:val="center"/>
    </w:pPr>
    <w:rPr>
      <w:sz w:val="32"/>
      <w:szCs w:val="28"/>
    </w:rPr>
  </w:style>
  <w:style w:type="paragraph" w:customStyle="1" w:styleId="OTRTableNum">
    <w:name w:val="_OTR_Table_Num"/>
    <w:basedOn w:val="a4"/>
    <w:semiHidden/>
    <w:rsid w:val="00B45D39"/>
    <w:pPr>
      <w:spacing w:before="60" w:after="60"/>
      <w:ind w:firstLine="0"/>
      <w:jc w:val="left"/>
    </w:pPr>
  </w:style>
  <w:style w:type="table" w:customStyle="1" w:styleId="OTRTabl01">
    <w:name w:val="_OTR_Tabl_01"/>
    <w:basedOn w:val="a6"/>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paragraph" w:styleId="afffa">
    <w:name w:val="Revision"/>
    <w:hidden/>
    <w:uiPriority w:val="99"/>
    <w:semiHidden/>
    <w:rsid w:val="00B45D39"/>
    <w:rPr>
      <w:sz w:val="24"/>
      <w:szCs w:val="24"/>
    </w:rPr>
  </w:style>
  <w:style w:type="paragraph" w:customStyle="1" w:styleId="29">
    <w:name w:val="Приложение29"/>
    <w:basedOn w:val="a4"/>
    <w:next w:val="a4"/>
    <w:semiHidden/>
    <w:rsid w:val="00B45D39"/>
    <w:pPr>
      <w:pageBreakBefore/>
      <w:widowControl w:val="0"/>
      <w:numPr>
        <w:numId w:val="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1"/>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4"/>
    <w:semiHidden/>
    <w:rsid w:val="00B45D39"/>
    <w:pPr>
      <w:widowControl w:val="0"/>
      <w:numPr>
        <w:numId w:val="2"/>
      </w:numPr>
      <w:tabs>
        <w:tab w:val="clear" w:pos="1428"/>
        <w:tab w:val="num" w:pos="360"/>
      </w:tabs>
      <w:autoSpaceDE w:val="0"/>
      <w:autoSpaceDN w:val="0"/>
      <w:adjustRightInd w:val="0"/>
      <w:spacing w:line="360" w:lineRule="atLeast"/>
      <w:ind w:left="0" w:firstLine="0"/>
      <w:textAlignment w:val="baseline"/>
    </w:pPr>
  </w:style>
  <w:style w:type="paragraph" w:styleId="afffb">
    <w:name w:val="List Paragraph"/>
    <w:aliases w:val="Абзац маркированнный,Цветной список - Акцент 11,Цветной список - Акцент 111"/>
    <w:basedOn w:val="a4"/>
    <w:qFormat/>
    <w:rsid w:val="00B45D39"/>
    <w:pPr>
      <w:ind w:left="720" w:firstLine="0"/>
      <w:contextualSpacing/>
      <w:jc w:val="left"/>
    </w:pPr>
    <w:rPr>
      <w:rFonts w:ascii="Calibri" w:eastAsia="Calibri" w:hAnsi="Calibri"/>
      <w:sz w:val="22"/>
      <w:szCs w:val="22"/>
    </w:rPr>
  </w:style>
  <w:style w:type="paragraph" w:customStyle="1" w:styleId="Normal20">
    <w:name w:val="Normal20"/>
    <w:autoRedefine/>
    <w:semiHidden/>
    <w:rsid w:val="00B45D39"/>
    <w:pPr>
      <w:numPr>
        <w:numId w:val="3"/>
      </w:numPr>
      <w:tabs>
        <w:tab w:val="clear" w:pos="360"/>
        <w:tab w:val="num" w:pos="567"/>
      </w:tabs>
      <w:spacing w:line="360" w:lineRule="auto"/>
      <w:ind w:left="567" w:firstLine="0"/>
      <w:jc w:val="center"/>
    </w:pPr>
    <w:rPr>
      <w:b/>
      <w:sz w:val="28"/>
      <w:szCs w:val="28"/>
    </w:rPr>
  </w:style>
  <w:style w:type="character" w:customStyle="1" w:styleId="af7">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6"/>
    <w:rsid w:val="00B45D39"/>
  </w:style>
  <w:style w:type="character" w:customStyle="1" w:styleId="afff8">
    <w:name w:val="Нижний колонтитул Знак"/>
    <w:link w:val="afff7"/>
    <w:rsid w:val="00B45D39"/>
    <w:rPr>
      <w:sz w:val="24"/>
    </w:rPr>
  </w:style>
  <w:style w:type="character" w:customStyle="1" w:styleId="28">
    <w:name w:val="Основной текст 2 Знак"/>
    <w:basedOn w:val="a5"/>
    <w:link w:val="27"/>
    <w:rsid w:val="00B45D39"/>
    <w:rPr>
      <w:sz w:val="24"/>
    </w:rPr>
  </w:style>
  <w:style w:type="character" w:customStyle="1" w:styleId="afff">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5"/>
    <w:link w:val="affe"/>
    <w:rsid w:val="00B45D39"/>
    <w:rPr>
      <w:sz w:val="24"/>
    </w:rPr>
  </w:style>
  <w:style w:type="paragraph" w:customStyle="1" w:styleId="GOSTTableListNum10">
    <w:name w:val="_GOST_Table_List_Num 1)"/>
    <w:rsid w:val="00D50CCB"/>
    <w:pPr>
      <w:numPr>
        <w:numId w:val="36"/>
      </w:numPr>
      <w:tabs>
        <w:tab w:val="clear" w:pos="284"/>
        <w:tab w:val="left" w:pos="340"/>
      </w:tabs>
      <w:ind w:left="341" w:hanging="284"/>
    </w:pPr>
    <w:rPr>
      <w:sz w:val="22"/>
      <w:szCs w:val="22"/>
    </w:rPr>
  </w:style>
  <w:style w:type="paragraph" w:customStyle="1" w:styleId="GOSTTableListNum">
    <w:name w:val="_GOST_Table_List_Num абв)"/>
    <w:rsid w:val="00D50CCB"/>
    <w:pPr>
      <w:numPr>
        <w:numId w:val="4"/>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4"/>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5"/>
    <w:rsid w:val="00F31CA0"/>
  </w:style>
  <w:style w:type="character" w:customStyle="1" w:styleId="template-mark-data2">
    <w:name w:val="template-mark-data2"/>
    <w:basedOn w:val="a5"/>
    <w:rsid w:val="008317C4"/>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4"/>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character" w:customStyle="1" w:styleId="z-treecell-text">
    <w:name w:val="z-treecell-text"/>
    <w:basedOn w:val="a5"/>
    <w:rsid w:val="00141F7A"/>
  </w:style>
  <w:style w:type="paragraph" w:customStyle="1" w:styleId="EBListmark4">
    <w:name w:val="_EB_List_mark4"/>
    <w:basedOn w:val="a4"/>
    <w:uiPriority w:val="99"/>
    <w:rsid w:val="00272E38"/>
    <w:pPr>
      <w:numPr>
        <w:numId w:val="29"/>
      </w:numPr>
      <w:tabs>
        <w:tab w:val="left" w:pos="1701"/>
      </w:tabs>
      <w:spacing w:after="60"/>
      <w:ind w:left="1702" w:hanging="284"/>
    </w:pPr>
    <w:rPr>
      <w:snapToGrid w:val="0"/>
      <w:sz w:val="28"/>
      <w:szCs w:val="28"/>
    </w:rPr>
  </w:style>
  <w:style w:type="paragraph" w:styleId="afffc">
    <w:name w:val="toa heading"/>
    <w:basedOn w:val="a4"/>
    <w:next w:val="a4"/>
    <w:unhideWhenUsed/>
    <w:rsid w:val="00141F7A"/>
    <w:pPr>
      <w:spacing w:before="120"/>
      <w:ind w:left="142" w:right="90" w:firstLine="0"/>
    </w:pPr>
    <w:rPr>
      <w:rFonts w:ascii="Cambria" w:eastAsia="MS Gothic" w:hAnsi="Cambria"/>
      <w:b/>
      <w:bCs/>
      <w:szCs w:val="24"/>
      <w:lang w:eastAsia="en-US"/>
    </w:rPr>
  </w:style>
  <w:style w:type="paragraph" w:styleId="afffd">
    <w:name w:val="Closing"/>
    <w:basedOn w:val="a4"/>
    <w:link w:val="afffe"/>
    <w:rsid w:val="00141F7A"/>
    <w:pPr>
      <w:ind w:left="4252" w:right="90" w:firstLine="0"/>
    </w:pPr>
    <w:rPr>
      <w:rFonts w:eastAsia="Calibri"/>
      <w:szCs w:val="28"/>
      <w:lang w:eastAsia="en-US"/>
    </w:rPr>
  </w:style>
  <w:style w:type="character" w:customStyle="1" w:styleId="afffe">
    <w:name w:val="Прощание Знак"/>
    <w:basedOn w:val="a5"/>
    <w:link w:val="afffd"/>
    <w:rsid w:val="00141F7A"/>
    <w:rPr>
      <w:rFonts w:eastAsia="Calibri"/>
      <w:sz w:val="24"/>
      <w:szCs w:val="28"/>
      <w:lang w:eastAsia="en-US"/>
    </w:rPr>
  </w:style>
  <w:style w:type="paragraph" w:styleId="2f6">
    <w:name w:val="Quote"/>
    <w:basedOn w:val="a4"/>
    <w:next w:val="a4"/>
    <w:link w:val="2f7"/>
    <w:uiPriority w:val="29"/>
    <w:qFormat/>
    <w:rsid w:val="00141F7A"/>
    <w:pPr>
      <w:ind w:firstLine="0"/>
      <w:jc w:val="left"/>
    </w:pPr>
    <w:rPr>
      <w:rFonts w:ascii="Calibri" w:hAnsi="Calibri"/>
      <w:i/>
      <w:szCs w:val="24"/>
      <w:lang w:val="en-US" w:eastAsia="en-US" w:bidi="en-US"/>
    </w:rPr>
  </w:style>
  <w:style w:type="character" w:customStyle="1" w:styleId="2f7">
    <w:name w:val="Цитата 2 Знак"/>
    <w:basedOn w:val="a5"/>
    <w:link w:val="2f6"/>
    <w:uiPriority w:val="29"/>
    <w:rsid w:val="00141F7A"/>
    <w:rPr>
      <w:rFonts w:ascii="Calibri" w:hAnsi="Calibri"/>
      <w:i/>
      <w:sz w:val="24"/>
      <w:szCs w:val="24"/>
      <w:lang w:val="en-US" w:eastAsia="en-US" w:bidi="en-US"/>
    </w:rPr>
  </w:style>
  <w:style w:type="paragraph" w:styleId="affff">
    <w:name w:val="TOC Heading"/>
    <w:basedOn w:val="1"/>
    <w:next w:val="a4"/>
    <w:uiPriority w:val="39"/>
    <w:qFormat/>
    <w:rsid w:val="00141F7A"/>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0">
    <w:name w:val="No Spacing"/>
    <w:basedOn w:val="a4"/>
    <w:uiPriority w:val="1"/>
    <w:qFormat/>
    <w:rsid w:val="00141F7A"/>
    <w:pPr>
      <w:ind w:firstLine="0"/>
      <w:jc w:val="left"/>
    </w:pPr>
    <w:rPr>
      <w:rFonts w:ascii="Calibri" w:hAnsi="Calibri"/>
      <w:szCs w:val="32"/>
      <w:lang w:val="en-US" w:eastAsia="en-US" w:bidi="en-US"/>
    </w:rPr>
  </w:style>
  <w:style w:type="paragraph" w:styleId="affff1">
    <w:name w:val="Intense Quote"/>
    <w:basedOn w:val="a4"/>
    <w:next w:val="a4"/>
    <w:link w:val="affff2"/>
    <w:uiPriority w:val="30"/>
    <w:qFormat/>
    <w:rsid w:val="00141F7A"/>
    <w:pPr>
      <w:ind w:left="720" w:right="720" w:firstLine="0"/>
      <w:jc w:val="left"/>
    </w:pPr>
    <w:rPr>
      <w:rFonts w:ascii="Calibri" w:hAnsi="Calibri"/>
      <w:b/>
      <w:i/>
      <w:szCs w:val="22"/>
      <w:lang w:val="en-US" w:eastAsia="en-US" w:bidi="en-US"/>
    </w:rPr>
  </w:style>
  <w:style w:type="character" w:customStyle="1" w:styleId="affff2">
    <w:name w:val="Выделенная цитата Знак"/>
    <w:basedOn w:val="a5"/>
    <w:link w:val="affff1"/>
    <w:uiPriority w:val="30"/>
    <w:rsid w:val="00141F7A"/>
    <w:rPr>
      <w:rFonts w:ascii="Calibri" w:hAnsi="Calibri"/>
      <w:b/>
      <w:i/>
      <w:sz w:val="24"/>
      <w:szCs w:val="22"/>
      <w:lang w:val="en-US" w:eastAsia="en-US" w:bidi="en-US"/>
    </w:rPr>
  </w:style>
  <w:style w:type="character" w:styleId="affff3">
    <w:name w:val="Subtle Emphasis"/>
    <w:uiPriority w:val="19"/>
    <w:qFormat/>
    <w:rsid w:val="00141F7A"/>
    <w:rPr>
      <w:i/>
      <w:color w:val="5A5A5A"/>
    </w:rPr>
  </w:style>
  <w:style w:type="character" w:styleId="affff4">
    <w:name w:val="Intense Emphasis"/>
    <w:uiPriority w:val="21"/>
    <w:qFormat/>
    <w:rsid w:val="00141F7A"/>
    <w:rPr>
      <w:b/>
      <w:i/>
      <w:sz w:val="24"/>
      <w:szCs w:val="24"/>
      <w:u w:val="single"/>
    </w:rPr>
  </w:style>
  <w:style w:type="character" w:styleId="affff5">
    <w:name w:val="Subtle Reference"/>
    <w:uiPriority w:val="31"/>
    <w:qFormat/>
    <w:rsid w:val="00141F7A"/>
    <w:rPr>
      <w:sz w:val="24"/>
      <w:szCs w:val="24"/>
      <w:u w:val="single"/>
    </w:rPr>
  </w:style>
  <w:style w:type="character" w:styleId="affff6">
    <w:name w:val="Intense Reference"/>
    <w:uiPriority w:val="32"/>
    <w:qFormat/>
    <w:rsid w:val="00141F7A"/>
    <w:rPr>
      <w:b/>
      <w:sz w:val="24"/>
      <w:u w:val="single"/>
    </w:rPr>
  </w:style>
  <w:style w:type="character" w:styleId="affff7">
    <w:name w:val="Book Title"/>
    <w:uiPriority w:val="33"/>
    <w:qFormat/>
    <w:rsid w:val="00141F7A"/>
    <w:rPr>
      <w:rFonts w:ascii="Cambria" w:eastAsia="Times New Roman" w:hAnsi="Cambria"/>
      <w:b/>
      <w:i/>
      <w:sz w:val="24"/>
      <w:szCs w:val="24"/>
    </w:rPr>
  </w:style>
  <w:style w:type="paragraph" w:customStyle="1" w:styleId="OTRListnum">
    <w:name w:val="_OTR_List_num"/>
    <w:rsid w:val="00141F7A"/>
    <w:pPr>
      <w:numPr>
        <w:numId w:val="30"/>
      </w:numPr>
      <w:spacing w:before="120" w:after="120"/>
      <w:contextualSpacing/>
      <w:jc w:val="both"/>
    </w:pPr>
    <w:rPr>
      <w:sz w:val="24"/>
    </w:rPr>
  </w:style>
  <w:style w:type="paragraph" w:customStyle="1" w:styleId="OTRListnum2">
    <w:name w:val="_OTR_List_num2"/>
    <w:basedOn w:val="OTRListnum"/>
    <w:rsid w:val="00141F7A"/>
    <w:pPr>
      <w:numPr>
        <w:ilvl w:val="1"/>
      </w:numPr>
    </w:pPr>
  </w:style>
  <w:style w:type="character" w:customStyle="1" w:styleId="z-label">
    <w:name w:val="z-label"/>
    <w:rsid w:val="00141F7A"/>
  </w:style>
  <w:style w:type="character" w:customStyle="1" w:styleId="bpmenufontcolor">
    <w:name w:val="bpmenu_font_color"/>
    <w:basedOn w:val="a5"/>
    <w:rsid w:val="00141F7A"/>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5"/>
    <w:link w:val="1"/>
    <w:rsid w:val="00141F7A"/>
    <w:rPr>
      <w:b/>
      <w:caps/>
      <w:sz w:val="32"/>
      <w:szCs w:val="36"/>
    </w:rPr>
  </w:style>
  <w:style w:type="character" w:customStyle="1" w:styleId="22">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5"/>
    <w:link w:val="21"/>
    <w:rsid w:val="00141F7A"/>
    <w:rPr>
      <w:rFonts w:cs="Arial"/>
      <w:b/>
      <w:bCs/>
      <w:iCs/>
      <w:sz w:val="32"/>
      <w:szCs w:val="32"/>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5"/>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5"/>
    <w:link w:val="41"/>
    <w:rsid w:val="00141F7A"/>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5"/>
    <w:link w:val="51"/>
    <w:rsid w:val="00141F7A"/>
    <w:rPr>
      <w:b/>
      <w:bCs/>
      <w:sz w:val="24"/>
      <w:szCs w:val="26"/>
      <w:lang w:eastAsia="ko-KR"/>
    </w:rPr>
  </w:style>
  <w:style w:type="character" w:customStyle="1" w:styleId="a9">
    <w:name w:val="Верхний колонтитул Знак"/>
    <w:basedOn w:val="a5"/>
    <w:link w:val="a8"/>
    <w:rsid w:val="00141F7A"/>
    <w:rPr>
      <w:sz w:val="24"/>
    </w:rPr>
  </w:style>
  <w:style w:type="paragraph" w:customStyle="1" w:styleId="xmsonormal">
    <w:name w:val="x_msonormal"/>
    <w:basedOn w:val="a4"/>
    <w:rsid w:val="00141F7A"/>
    <w:pPr>
      <w:spacing w:before="100" w:beforeAutospacing="1" w:after="100" w:afterAutospacing="1"/>
      <w:ind w:firstLine="0"/>
      <w:jc w:val="left"/>
    </w:pPr>
    <w:rPr>
      <w:szCs w:val="24"/>
    </w:rPr>
  </w:style>
  <w:style w:type="character" w:customStyle="1" w:styleId="1a">
    <w:name w:val="Текст примечания Знак1"/>
    <w:basedOn w:val="a5"/>
    <w:uiPriority w:val="99"/>
    <w:semiHidden/>
    <w:rsid w:val="00141F7A"/>
    <w:rPr>
      <w:rFonts w:ascii="Times New Roman" w:eastAsia="Times New Roman" w:hAnsi="Times New Roman" w:cs="Times New Roman"/>
      <w:sz w:val="20"/>
      <w:szCs w:val="20"/>
      <w:lang w:eastAsia="ru-RU"/>
    </w:rPr>
  </w:style>
  <w:style w:type="character" w:customStyle="1" w:styleId="af2">
    <w:name w:val="Текст выноски Знак"/>
    <w:basedOn w:val="a5"/>
    <w:link w:val="af1"/>
    <w:semiHidden/>
    <w:rsid w:val="00141F7A"/>
    <w:rPr>
      <w:rFonts w:ascii="Tahoma" w:hAnsi="Tahoma" w:cs="Tahoma"/>
      <w:sz w:val="16"/>
      <w:szCs w:val="16"/>
    </w:rPr>
  </w:style>
  <w:style w:type="character" w:customStyle="1" w:styleId="af4">
    <w:name w:val="Тема примечания Знак"/>
    <w:basedOn w:val="aa"/>
    <w:link w:val="af3"/>
    <w:semiHidden/>
    <w:rsid w:val="00141F7A"/>
    <w:rPr>
      <w:b/>
      <w:bCs/>
    </w:rPr>
  </w:style>
  <w:style w:type="paragraph" w:customStyle="1" w:styleId="affff8">
    <w:name w:val="Основной текст (центр/одинарный)"/>
    <w:basedOn w:val="affe"/>
    <w:link w:val="affff9"/>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9">
    <w:name w:val="Основной текст (центр/одинарный) Знак"/>
    <w:link w:val="affff8"/>
    <w:rsid w:val="00141F7A"/>
    <w:rPr>
      <w:snapToGrid w:val="0"/>
      <w:color w:val="000000"/>
      <w:sz w:val="28"/>
    </w:rPr>
  </w:style>
  <w:style w:type="character" w:customStyle="1" w:styleId="af0">
    <w:name w:val="Схема документа Знак"/>
    <w:basedOn w:val="a5"/>
    <w:link w:val="af"/>
    <w:semiHidden/>
    <w:rsid w:val="00141F7A"/>
    <w:rPr>
      <w:rFonts w:ascii="Tahoma" w:hAnsi="Tahoma" w:cs="Tahoma"/>
      <w:shd w:val="clear" w:color="auto" w:fill="000080"/>
    </w:rPr>
  </w:style>
  <w:style w:type="paragraph" w:customStyle="1" w:styleId="OTRTableHead">
    <w:name w:val="OTR_Table_Head"/>
    <w:basedOn w:val="a4"/>
    <w:rsid w:val="00C31C2A"/>
    <w:pPr>
      <w:keepNext/>
      <w:spacing w:before="60" w:after="60"/>
      <w:ind w:firstLine="0"/>
      <w:jc w:val="center"/>
    </w:pPr>
    <w:rPr>
      <w:b/>
    </w:rPr>
  </w:style>
  <w:style w:type="paragraph" w:customStyle="1" w:styleId="OTRTableNorm0">
    <w:name w:val="OTR_Table_Norm"/>
    <w:basedOn w:val="a4"/>
    <w:autoRedefine/>
    <w:qFormat/>
    <w:rsid w:val="00C31C2A"/>
    <w:pPr>
      <w:spacing w:before="60" w:after="60"/>
      <w:ind w:firstLine="0"/>
    </w:pPr>
  </w:style>
  <w:style w:type="character" w:customStyle="1" w:styleId="afpanelgrouplayout">
    <w:name w:val="af_panelgrouplayout"/>
    <w:basedOn w:val="a5"/>
    <w:rsid w:val="00690973"/>
  </w:style>
  <w:style w:type="paragraph" w:customStyle="1" w:styleId="GOSTTableListNum0">
    <w:name w:val="_GOST_Table_List_Num"/>
    <w:basedOn w:val="a4"/>
    <w:rsid w:val="005B2C55"/>
    <w:pPr>
      <w:tabs>
        <w:tab w:val="num" w:pos="284"/>
      </w:tabs>
      <w:spacing w:before="60" w:after="60"/>
      <w:ind w:left="284" w:right="57" w:hanging="227"/>
      <w:contextualSpacing/>
      <w:jc w:val="left"/>
    </w:pPr>
    <w:rPr>
      <w:sz w:val="22"/>
      <w:szCs w:val="22"/>
    </w:rPr>
  </w:style>
  <w:style w:type="character" w:customStyle="1" w:styleId="aff1">
    <w:name w:val="Текст Знак"/>
    <w:basedOn w:val="a5"/>
    <w:link w:val="aff0"/>
    <w:semiHidden/>
    <w:rsid w:val="00686235"/>
    <w:rPr>
      <w:rFonts w:ascii="Courier New" w:hAnsi="Courier New" w:cs="Courier New"/>
    </w:rPr>
  </w:style>
  <w:style w:type="paragraph" w:customStyle="1" w:styleId="xmsoplaintext">
    <w:name w:val="x_msoplaintext"/>
    <w:basedOn w:val="a4"/>
    <w:rsid w:val="00686235"/>
    <w:pPr>
      <w:spacing w:before="100" w:beforeAutospacing="1" w:after="100" w:afterAutospacing="1"/>
      <w:ind w:firstLine="0"/>
      <w:jc w:val="left"/>
    </w:pPr>
    <w:rPr>
      <w:szCs w:val="24"/>
    </w:rPr>
  </w:style>
  <w:style w:type="paragraph" w:customStyle="1" w:styleId="OTRListNum0">
    <w:name w:val="OTR_List_Num"/>
    <w:basedOn w:val="a4"/>
    <w:rsid w:val="008150B0"/>
    <w:pPr>
      <w:numPr>
        <w:numId w:val="34"/>
      </w:numPr>
      <w:spacing w:before="60" w:after="60"/>
    </w:pPr>
  </w:style>
  <w:style w:type="character" w:customStyle="1" w:styleId="GOSTReporterror">
    <w:name w:val="_GOST_Report_error"/>
    <w:rsid w:val="00D50CCB"/>
  </w:style>
  <w:style w:type="paragraph" w:customStyle="1" w:styleId="GOSTListnormal2">
    <w:name w:val="_GOST_List_normal_2"/>
    <w:rsid w:val="00D50CCB"/>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D50CCB"/>
    <w:pPr>
      <w:numPr>
        <w:ilvl w:val="2"/>
      </w:numPr>
    </w:pPr>
  </w:style>
  <w:style w:type="paragraph" w:customStyle="1" w:styleId="GOSTTableListNum4">
    <w:name w:val="_GOST_Table_List_Num_4"/>
    <w:basedOn w:val="GOSTTableListNum3"/>
    <w:qFormat/>
    <w:rsid w:val="00D50CCB"/>
    <w:pPr>
      <w:numPr>
        <w:ilvl w:val="3"/>
      </w:numPr>
    </w:pPr>
  </w:style>
  <w:style w:type="paragraph" w:customStyle="1" w:styleId="GOSTTableListNum5">
    <w:name w:val="_GOST_Table_List_Num_5"/>
    <w:basedOn w:val="GOSTTableListNum4"/>
    <w:qFormat/>
    <w:rsid w:val="00D50CCB"/>
    <w:pPr>
      <w:numPr>
        <w:ilvl w:val="4"/>
      </w:numPr>
    </w:pPr>
  </w:style>
  <w:style w:type="paragraph" w:customStyle="1" w:styleId="GOSTTa6leListNum3">
    <w:name w:val="_GOST_Ta6le_List_Num_3"/>
    <w:basedOn w:val="a4"/>
    <w:rsid w:val="00D50CCB"/>
    <w:pPr>
      <w:numPr>
        <w:ilvl w:val="2"/>
        <w:numId w:val="31"/>
      </w:numPr>
      <w:ind w:left="681" w:firstLine="0"/>
      <w:jc w:val="left"/>
    </w:pPr>
    <w:rPr>
      <w:sz w:val="22"/>
    </w:rPr>
  </w:style>
  <w:style w:type="paragraph" w:customStyle="1" w:styleId="GOSTTableListNum6">
    <w:name w:val="_GOST_Table_List_Num_6"/>
    <w:basedOn w:val="GOSTTableListNum5"/>
    <w:qFormat/>
    <w:rsid w:val="00D50CCB"/>
    <w:pPr>
      <w:numPr>
        <w:ilvl w:val="5"/>
      </w:numPr>
    </w:pPr>
  </w:style>
  <w:style w:type="paragraph" w:customStyle="1" w:styleId="GOSTTableListNum7">
    <w:name w:val="_GOST_Table_List_Num_7"/>
    <w:basedOn w:val="GOSTTableListNum6"/>
    <w:qFormat/>
    <w:rsid w:val="00D50CCB"/>
    <w:pPr>
      <w:numPr>
        <w:ilvl w:val="6"/>
      </w:numPr>
    </w:pPr>
  </w:style>
  <w:style w:type="paragraph" w:customStyle="1" w:styleId="OTRTableNum0">
    <w:name w:val="OTR_Table_Num"/>
    <w:basedOn w:val="a4"/>
    <w:rsid w:val="00C026FD"/>
    <w:pPr>
      <w:tabs>
        <w:tab w:val="num" w:pos="0"/>
      </w:tabs>
      <w:spacing w:before="60" w:after="60"/>
      <w:ind w:left="284" w:hanging="284"/>
      <w:jc w:val="left"/>
    </w:pPr>
  </w:style>
  <w:style w:type="character" w:customStyle="1" w:styleId="formula-content">
    <w:name w:val="formula-content"/>
    <w:rsid w:val="0097690E"/>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paragraph" w:customStyle="1" w:styleId="EBTablenorm">
    <w:name w:val="_EB_Table_norm"/>
    <w:uiPriority w:val="99"/>
    <w:rsid w:val="00207796"/>
    <w:pPr>
      <w:spacing w:before="60" w:after="60"/>
      <w:ind w:left="113" w:right="113"/>
      <w:contextualSpacing/>
      <w:jc w:val="both"/>
    </w:pPr>
    <w:rPr>
      <w:sz w:val="24"/>
    </w:rPr>
  </w:style>
  <w:style w:type="paragraph" w:customStyle="1" w:styleId="EBTableListMark">
    <w:name w:val="_EB_Table_List_Mark"/>
    <w:uiPriority w:val="99"/>
    <w:rsid w:val="00207796"/>
    <w:pPr>
      <w:tabs>
        <w:tab w:val="left" w:pos="170"/>
        <w:tab w:val="num" w:pos="340"/>
      </w:tabs>
      <w:spacing w:before="60" w:after="60"/>
      <w:ind w:left="340" w:hanging="198"/>
    </w:pPr>
    <w:rPr>
      <w:sz w:val="24"/>
    </w:rPr>
  </w:style>
  <w:style w:type="paragraph" w:customStyle="1" w:styleId="1b">
    <w:name w:val="Абзац списка1"/>
    <w:aliases w:val="Абзац списка для документа"/>
    <w:basedOn w:val="a4"/>
    <w:link w:val="affffa"/>
    <w:qFormat/>
    <w:rsid w:val="00207796"/>
    <w:pPr>
      <w:ind w:left="720" w:right="90" w:firstLine="0"/>
      <w:contextualSpacing/>
    </w:pPr>
    <w:rPr>
      <w:rFonts w:eastAsia="Calibri"/>
      <w:sz w:val="28"/>
      <w:szCs w:val="28"/>
    </w:rPr>
  </w:style>
  <w:style w:type="character" w:customStyle="1" w:styleId="affffa">
    <w:name w:val="Абзац списка Знак"/>
    <w:aliases w:val="Абзац списка для документа Знак,Абзац маркированнный Знак,Цветной список - Акцент 11 Знак,Цветной список - Акцент 111 Знак"/>
    <w:link w:val="1b"/>
    <w:rsid w:val="00207796"/>
    <w:rPr>
      <w:rFonts w:eastAsia="Calibri"/>
      <w:sz w:val="28"/>
      <w:szCs w:val="28"/>
    </w:rPr>
  </w:style>
  <w:style w:type="paragraph" w:customStyle="1" w:styleId="ebtablenorm0">
    <w:name w:val="ebtablenorm"/>
    <w:basedOn w:val="a4"/>
    <w:rsid w:val="00207796"/>
    <w:pPr>
      <w:spacing w:before="100" w:beforeAutospacing="1" w:after="100" w:afterAutospacing="1"/>
      <w:ind w:firstLine="0"/>
      <w:jc w:val="left"/>
    </w:pPr>
    <w:rPr>
      <w:szCs w:val="24"/>
    </w:rPr>
  </w:style>
  <w:style w:type="paragraph" w:customStyle="1" w:styleId="OTRNormal">
    <w:name w:val="OTR_Normal"/>
    <w:basedOn w:val="a4"/>
    <w:link w:val="OTRNormal0"/>
    <w:uiPriority w:val="99"/>
    <w:qFormat/>
    <w:rsid w:val="00207796"/>
    <w:pPr>
      <w:spacing w:before="60" w:after="120"/>
    </w:pPr>
  </w:style>
  <w:style w:type="character" w:customStyle="1" w:styleId="OTRNormal0">
    <w:name w:val="OTR_Normal Знак"/>
    <w:link w:val="OTRNormal"/>
    <w:uiPriority w:val="99"/>
    <w:rsid w:val="00207796"/>
    <w:rPr>
      <w:sz w:val="24"/>
    </w:rPr>
  </w:style>
  <w:style w:type="character" w:customStyle="1" w:styleId="OTRTableHead0">
    <w:name w:val="OTR_Table_Head Знак"/>
    <w:rsid w:val="00207796"/>
    <w:rPr>
      <w:b/>
      <w:sz w:val="24"/>
      <w:lang w:val="ru-RU" w:eastAsia="ru-RU" w:bidi="ar-SA"/>
    </w:rPr>
  </w:style>
  <w:style w:type="numbering" w:customStyle="1" w:styleId="affffb">
    <w:name w:val="Галочка"/>
    <w:basedOn w:val="a7"/>
    <w:semiHidden/>
    <w:rsid w:val="00207796"/>
  </w:style>
  <w:style w:type="paragraph" w:customStyle="1" w:styleId="EBListmark3">
    <w:name w:val="_EB_List_mark3"/>
    <w:basedOn w:val="a4"/>
    <w:uiPriority w:val="99"/>
    <w:rsid w:val="00207796"/>
    <w:pPr>
      <w:numPr>
        <w:numId w:val="41"/>
      </w:numPr>
      <w:tabs>
        <w:tab w:val="left" w:pos="1418"/>
      </w:tabs>
      <w:spacing w:after="60"/>
      <w:ind w:left="1418" w:hanging="284"/>
    </w:pPr>
    <w:rPr>
      <w:snapToGrid w:val="0"/>
      <w:sz w:val="28"/>
    </w:rPr>
  </w:style>
  <w:style w:type="paragraph" w:customStyle="1" w:styleId="8-">
    <w:name w:val="Таблица (8) - осн. текст"/>
    <w:basedOn w:val="a4"/>
    <w:rsid w:val="00207796"/>
    <w:pPr>
      <w:ind w:left="57" w:right="57"/>
      <w:jc w:val="left"/>
    </w:pPr>
    <w:rPr>
      <w:rFonts w:ascii="Arial" w:hAnsi="Arial" w:cs="Arial"/>
      <w:sz w:val="16"/>
    </w:rPr>
  </w:style>
  <w:style w:type="paragraph" w:customStyle="1" w:styleId="OTRnum">
    <w:name w:val="OTR_num"/>
    <w:basedOn w:val="1"/>
    <w:rsid w:val="00207796"/>
    <w:pPr>
      <w:keepNext w:val="0"/>
      <w:numPr>
        <w:numId w:val="0"/>
      </w:numPr>
      <w:tabs>
        <w:tab w:val="left" w:pos="567"/>
        <w:tab w:val="num" w:pos="1021"/>
        <w:tab w:val="left" w:pos="1080"/>
      </w:tabs>
      <w:suppressAutoHyphens w:val="0"/>
      <w:spacing w:before="60" w:after="60"/>
      <w:ind w:left="1021" w:hanging="284"/>
      <w:jc w:val="both"/>
    </w:pPr>
    <w:rPr>
      <w:b w:val="0"/>
      <w:bCs/>
      <w:sz w:val="24"/>
      <w:szCs w:val="32"/>
    </w:rPr>
  </w:style>
  <w:style w:type="paragraph" w:customStyle="1" w:styleId="OTRnum2">
    <w:name w:val="OTR_num_2"/>
    <w:basedOn w:val="21"/>
    <w:rsid w:val="00207796"/>
    <w:pPr>
      <w:keepNext w:val="0"/>
      <w:keepLines/>
      <w:numPr>
        <w:ilvl w:val="0"/>
        <w:numId w:val="0"/>
      </w:numPr>
      <w:tabs>
        <w:tab w:val="left" w:pos="851"/>
        <w:tab w:val="num" w:pos="1588"/>
      </w:tabs>
      <w:spacing w:before="60" w:after="60"/>
      <w:ind w:left="1588" w:hanging="567"/>
    </w:pPr>
    <w:rPr>
      <w:rFonts w:cs="Times New Roman"/>
      <w:b w:val="0"/>
      <w:iCs w:val="0"/>
      <w:sz w:val="24"/>
      <w:szCs w:val="28"/>
    </w:rPr>
  </w:style>
  <w:style w:type="paragraph" w:customStyle="1" w:styleId="OTRnum3">
    <w:name w:val="OTR_num_3"/>
    <w:basedOn w:val="31"/>
    <w:rsid w:val="00207796"/>
    <w:pPr>
      <w:keepNext w:val="0"/>
      <w:numPr>
        <w:ilvl w:val="0"/>
        <w:numId w:val="0"/>
      </w:numPr>
      <w:tabs>
        <w:tab w:val="left" w:pos="964"/>
        <w:tab w:val="num" w:pos="2155"/>
        <w:tab w:val="left" w:pos="2340"/>
      </w:tabs>
      <w:spacing w:before="60" w:after="60"/>
      <w:ind w:left="2155" w:hanging="567"/>
    </w:pPr>
    <w:rPr>
      <w:rFonts w:cs="Times New Roman"/>
      <w:b w:val="0"/>
      <w:sz w:val="24"/>
    </w:rPr>
  </w:style>
  <w:style w:type="paragraph" w:customStyle="1" w:styleId="OTRnum4">
    <w:name w:val="OTR_num_4"/>
    <w:basedOn w:val="41"/>
    <w:rsid w:val="00207796"/>
    <w:pPr>
      <w:numPr>
        <w:ilvl w:val="0"/>
        <w:numId w:val="0"/>
      </w:numPr>
      <w:tabs>
        <w:tab w:val="left" w:pos="1134"/>
        <w:tab w:val="num" w:pos="1601"/>
        <w:tab w:val="left" w:pos="3080"/>
      </w:tabs>
      <w:spacing w:before="0" w:after="0"/>
      <w:ind w:left="3062" w:hanging="907"/>
    </w:pPr>
    <w:rPr>
      <w:rFonts w:cs="Times New Roman"/>
      <w:iCs w:val="0"/>
    </w:rPr>
  </w:style>
  <w:style w:type="character" w:customStyle="1" w:styleId="docinfolabel">
    <w:name w:val="docinfolabel"/>
    <w:basedOn w:val="a5"/>
    <w:rsid w:val="00812FD3"/>
  </w:style>
</w:styles>
</file>

<file path=word/webSettings.xml><?xml version="1.0" encoding="utf-8"?>
<w:webSettings xmlns:r="http://schemas.openxmlformats.org/officeDocument/2006/relationships" xmlns:w="http://schemas.openxmlformats.org/wordprocessingml/2006/main">
  <w:divs>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oleObject" Target="embeddings/oleObject1.bin"/><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jpe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oleObject" Target="embeddings/oleObject2.bin"/><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header" Target="header2.xml"/><Relationship Id="rId19" Type="http://schemas.openxmlformats.org/officeDocument/2006/relationships/image" Target="media/image8.jpeg"/><Relationship Id="rId31" Type="http://schemas.openxmlformats.org/officeDocument/2006/relationships/image" Target="media/image19.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ridonova.olg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A6F39-0F22-41E4-B015-4AA540A1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239</TotalTime>
  <Pages>59</Pages>
  <Words>14482</Words>
  <Characters>82549</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96838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Spiridonova.Olga</cp:lastModifiedBy>
  <cp:revision>13</cp:revision>
  <cp:lastPrinted>1900-12-31T21:00:00Z</cp:lastPrinted>
  <dcterms:created xsi:type="dcterms:W3CDTF">2019-07-26T07:59:00Z</dcterms:created>
  <dcterms:modified xsi:type="dcterms:W3CDTF">2019-08-08T11:08:00Z</dcterms:modified>
</cp:coreProperties>
</file>