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F7B4C" w:rsidRDefault="000A1345" w:rsidP="008F7B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0CD1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bCs/>
          <w:sz w:val="28"/>
          <w:szCs w:val="28"/>
        </w:rPr>
        <w:t xml:space="preserve">об осуществлении внутреннего финансового аудита в </w:t>
      </w:r>
      <w:r w:rsidRPr="008F7B4C">
        <w:rPr>
          <w:rFonts w:ascii="Times New Roman" w:hAnsi="Times New Roman" w:cs="Times New Roman"/>
          <w:b/>
          <w:sz w:val="28"/>
          <w:szCs w:val="28"/>
        </w:rPr>
        <w:t>Управлении</w:t>
      </w:r>
      <w:r w:rsidRPr="008F7B4C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Еврейской автономной области </w:t>
      </w:r>
    </w:p>
    <w:p w:rsidR="008F7B4C" w:rsidRPr="008F7B4C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за январь</w:t>
      </w:r>
      <w:r w:rsidR="006C0CD1">
        <w:rPr>
          <w:rFonts w:ascii="Times New Roman" w:hAnsi="Times New Roman" w:cs="Times New Roman"/>
          <w:b/>
          <w:sz w:val="28"/>
          <w:szCs w:val="28"/>
        </w:rPr>
        <w:t> - </w:t>
      </w:r>
      <w:r w:rsidRPr="008F7B4C">
        <w:rPr>
          <w:rFonts w:ascii="Times New Roman" w:hAnsi="Times New Roman" w:cs="Times New Roman"/>
          <w:b/>
          <w:sz w:val="28"/>
          <w:szCs w:val="28"/>
        </w:rPr>
        <w:t xml:space="preserve">февраль </w:t>
      </w:r>
      <w:r w:rsidRPr="008F7B4C">
        <w:rPr>
          <w:rFonts w:ascii="Times New Roman" w:hAnsi="Times New Roman" w:cs="Times New Roman"/>
          <w:b/>
          <w:sz w:val="28"/>
          <w:szCs w:val="28"/>
        </w:rPr>
        <w:t>2023 г</w:t>
      </w:r>
      <w:r w:rsidRPr="008F7B4C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6204F5" w:rsidRPr="000F009F" w:rsidRDefault="006204F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12BA" w:rsidRPr="008F7B4C" w:rsidRDefault="004E6886" w:rsidP="008F7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7B4C">
        <w:rPr>
          <w:rFonts w:ascii="Times New Roman" w:hAnsi="Times New Roman" w:cs="Times New Roman"/>
          <w:sz w:val="28"/>
          <w:szCs w:val="28"/>
        </w:rPr>
        <w:t xml:space="preserve">В соответствии с Планом проведения аудиторских мероприятий Управления Федерального казначейства по </w:t>
      </w:r>
      <w:r w:rsidRPr="008F7B4C">
        <w:rPr>
          <w:rFonts w:ascii="Times New Roman" w:hAnsi="Times New Roman" w:cs="Times New Roman"/>
          <w:bCs/>
          <w:sz w:val="28"/>
          <w:szCs w:val="28"/>
        </w:rPr>
        <w:t xml:space="preserve">Еврейской автономной </w:t>
      </w:r>
      <w:r w:rsidRPr="008F7B4C">
        <w:rPr>
          <w:rFonts w:ascii="Times New Roman" w:hAnsi="Times New Roman" w:cs="Times New Roman"/>
          <w:sz w:val="28"/>
          <w:szCs w:val="28"/>
        </w:rPr>
        <w:t>области на 202</w:t>
      </w:r>
      <w:r w:rsidR="002D3A26" w:rsidRPr="008F7B4C">
        <w:rPr>
          <w:rFonts w:ascii="Times New Roman" w:hAnsi="Times New Roman" w:cs="Times New Roman"/>
          <w:sz w:val="28"/>
          <w:szCs w:val="28"/>
        </w:rPr>
        <w:t>3</w:t>
      </w:r>
      <w:r w:rsidRPr="008F7B4C">
        <w:rPr>
          <w:rFonts w:ascii="Times New Roman" w:hAnsi="Times New Roman" w:cs="Times New Roman"/>
          <w:sz w:val="28"/>
          <w:szCs w:val="28"/>
        </w:rPr>
        <w:t xml:space="preserve"> год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, </w:t>
      </w:r>
      <w:r w:rsidRPr="008F7B4C">
        <w:rPr>
          <w:rFonts w:ascii="Times New Roman" w:hAnsi="Times New Roman" w:cs="Times New Roman"/>
          <w:sz w:val="28"/>
          <w:szCs w:val="28"/>
        </w:rPr>
        <w:t>утвержденным</w:t>
      </w:r>
      <w:r w:rsidRPr="008F7B4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8F7B4C">
        <w:rPr>
          <w:rFonts w:ascii="Times New Roman" w:hAnsi="Times New Roman" w:cs="Times New Roman"/>
          <w:sz w:val="28"/>
          <w:szCs w:val="28"/>
        </w:rPr>
        <w:t>руководител</w:t>
      </w:r>
      <w:r w:rsidR="002D3A26" w:rsidRPr="008F7B4C">
        <w:rPr>
          <w:rFonts w:ascii="Times New Roman" w:hAnsi="Times New Roman" w:cs="Times New Roman"/>
          <w:sz w:val="28"/>
          <w:szCs w:val="28"/>
        </w:rPr>
        <w:t>ем</w:t>
      </w:r>
      <w:r w:rsidRPr="008F7B4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Еврейской автономной области З.А. Альбековым </w:t>
      </w:r>
      <w:r w:rsidR="002D3A26" w:rsidRPr="008F7B4C">
        <w:rPr>
          <w:rFonts w:ascii="Times New Roman" w:hAnsi="Times New Roman" w:cs="Times New Roman"/>
          <w:sz w:val="28"/>
          <w:szCs w:val="28"/>
        </w:rPr>
        <w:t>16</w:t>
      </w:r>
      <w:r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2D3A26" w:rsidRPr="008F7B4C">
        <w:rPr>
          <w:rFonts w:ascii="Times New Roman" w:hAnsi="Times New Roman" w:cs="Times New Roman"/>
          <w:sz w:val="28"/>
          <w:szCs w:val="28"/>
        </w:rPr>
        <w:t>декабря</w:t>
      </w:r>
      <w:r w:rsidRPr="008F7B4C">
        <w:rPr>
          <w:rFonts w:ascii="Times New Roman" w:hAnsi="Times New Roman" w:cs="Times New Roman"/>
          <w:sz w:val="28"/>
          <w:szCs w:val="28"/>
        </w:rPr>
        <w:t xml:space="preserve"> 202</w:t>
      </w:r>
      <w:r w:rsidR="002D3A26" w:rsidRPr="008F7B4C">
        <w:rPr>
          <w:rFonts w:ascii="Times New Roman" w:hAnsi="Times New Roman" w:cs="Times New Roman"/>
          <w:sz w:val="28"/>
          <w:szCs w:val="28"/>
        </w:rPr>
        <w:t>2</w:t>
      </w:r>
      <w:r w:rsidRPr="008F7B4C">
        <w:rPr>
          <w:rFonts w:ascii="Times New Roman" w:hAnsi="Times New Roman" w:cs="Times New Roman"/>
          <w:sz w:val="28"/>
          <w:szCs w:val="28"/>
        </w:rPr>
        <w:t xml:space="preserve"> г.</w:t>
      </w:r>
      <w:r w:rsidR="008F7B4C">
        <w:rPr>
          <w:rFonts w:ascii="Times New Roman" w:hAnsi="Times New Roman" w:cs="Times New Roman"/>
          <w:sz w:val="28"/>
          <w:szCs w:val="28"/>
        </w:rPr>
        <w:t>,</w:t>
      </w:r>
      <w:r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8F7B4C">
        <w:rPr>
          <w:rFonts w:ascii="Times New Roman" w:hAnsi="Times New Roman" w:cs="Times New Roman"/>
          <w:sz w:val="28"/>
          <w:szCs w:val="28"/>
        </w:rPr>
        <w:t>с 2</w:t>
      </w:r>
      <w:r w:rsidR="002D3A26" w:rsidRPr="008F7B4C">
        <w:rPr>
          <w:rFonts w:ascii="Times New Roman" w:hAnsi="Times New Roman" w:cs="Times New Roman"/>
          <w:sz w:val="28"/>
          <w:szCs w:val="28"/>
        </w:rPr>
        <w:t>3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6165B2" w:rsidRPr="008F7B4C">
        <w:rPr>
          <w:rFonts w:ascii="Times New Roman" w:hAnsi="Times New Roman" w:cs="Times New Roman"/>
          <w:sz w:val="28"/>
          <w:szCs w:val="28"/>
        </w:rPr>
        <w:t>января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202</w:t>
      </w:r>
      <w:r w:rsidR="00A26836" w:rsidRPr="008F7B4C">
        <w:rPr>
          <w:rFonts w:ascii="Times New Roman" w:hAnsi="Times New Roman" w:cs="Times New Roman"/>
          <w:sz w:val="28"/>
          <w:szCs w:val="28"/>
        </w:rPr>
        <w:t>3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 г.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по</w:t>
      </w:r>
      <w:r w:rsidR="006204F5" w:rsidRPr="008F7B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D3A26" w:rsidRPr="008F7B4C">
        <w:rPr>
          <w:rFonts w:ascii="Times New Roman" w:hAnsi="Times New Roman" w:cs="Times New Roman"/>
          <w:sz w:val="28"/>
          <w:szCs w:val="28"/>
        </w:rPr>
        <w:t>9</w:t>
      </w:r>
      <w:r w:rsidR="006204F5" w:rsidRPr="008F7B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165B2" w:rsidRPr="008F7B4C">
        <w:rPr>
          <w:rFonts w:ascii="Times New Roman" w:hAnsi="Times New Roman" w:cs="Times New Roman"/>
          <w:sz w:val="28"/>
          <w:szCs w:val="28"/>
        </w:rPr>
        <w:t>февраля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202</w:t>
      </w:r>
      <w:r w:rsidR="00A26836" w:rsidRPr="008F7B4C">
        <w:rPr>
          <w:rFonts w:ascii="Times New Roman" w:hAnsi="Times New Roman" w:cs="Times New Roman"/>
          <w:sz w:val="28"/>
          <w:szCs w:val="28"/>
        </w:rPr>
        <w:t>3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г. </w:t>
      </w:r>
      <w:r w:rsidR="00553CC6" w:rsidRPr="008F7B4C">
        <w:rPr>
          <w:rFonts w:ascii="Times New Roman" w:hAnsi="Times New Roman" w:cs="Times New Roman"/>
          <w:sz w:val="28"/>
          <w:szCs w:val="28"/>
        </w:rPr>
        <w:t>сотрудниками отдела внутреннего контроля и аудита Управления Федерального казначейства по</w:t>
      </w:r>
      <w:r w:rsidR="008F7B4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(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6204F5" w:rsidRPr="008F7B4C">
        <w:rPr>
          <w:rFonts w:ascii="Times New Roman" w:hAnsi="Times New Roman" w:cs="Times New Roman"/>
          <w:sz w:val="28"/>
          <w:szCs w:val="28"/>
        </w:rPr>
        <w:t>проведен</w:t>
      </w:r>
      <w:r w:rsidR="00553CC6" w:rsidRPr="008F7B4C">
        <w:rPr>
          <w:rFonts w:ascii="Times New Roman" w:hAnsi="Times New Roman" w:cs="Times New Roman"/>
          <w:sz w:val="28"/>
          <w:szCs w:val="28"/>
        </w:rPr>
        <w:t>о</w:t>
      </w:r>
      <w:r w:rsidR="006165B2"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553CC6" w:rsidRPr="008F7B4C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553CC6"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8F7B4C">
        <w:rPr>
          <w:rFonts w:ascii="Times New Roman" w:hAnsi="Times New Roman" w:cs="Times New Roman"/>
          <w:sz w:val="28"/>
          <w:szCs w:val="28"/>
        </w:rPr>
        <w:t>аудиторск</w:t>
      </w:r>
      <w:r w:rsidR="006165B2" w:rsidRPr="008F7B4C">
        <w:rPr>
          <w:rFonts w:ascii="Times New Roman" w:hAnsi="Times New Roman" w:cs="Times New Roman"/>
          <w:sz w:val="28"/>
          <w:szCs w:val="28"/>
        </w:rPr>
        <w:t>и</w:t>
      </w:r>
      <w:r w:rsidR="00553CC6" w:rsidRPr="008F7B4C">
        <w:rPr>
          <w:rFonts w:ascii="Times New Roman" w:hAnsi="Times New Roman" w:cs="Times New Roman"/>
          <w:sz w:val="28"/>
          <w:szCs w:val="28"/>
        </w:rPr>
        <w:t>х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53CC6" w:rsidRPr="008F7B4C">
        <w:rPr>
          <w:rFonts w:ascii="Times New Roman" w:hAnsi="Times New Roman" w:cs="Times New Roman"/>
          <w:sz w:val="28"/>
          <w:szCs w:val="28"/>
        </w:rPr>
        <w:t>й</w:t>
      </w:r>
      <w:r w:rsidR="008E12BA" w:rsidRPr="008F7B4C">
        <w:rPr>
          <w:rFonts w:ascii="Times New Roman" w:hAnsi="Times New Roman" w:cs="Times New Roman"/>
          <w:sz w:val="28"/>
          <w:szCs w:val="28"/>
        </w:rPr>
        <w:t>: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1. Аудиторские мероприятия в отделе централизованной бухгалтерии Управления по теме «Подтверждение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отчетности» за 2022 год в отношении 4 субъектов централизованного учета: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- Управления Федеральной службы государственной регистрации, кадастра и картографии по Еврейской автономной области;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- Управления Федеральной антимонопольной службы по Еврейской автономной области;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- Государственной инспекции труда в Еврейской автономной области;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- Управления Федеральной службы по надзору в сфере защиты прав потребителей и благополучия человека по Еврейской автономной области.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Заключения о результатах аудиторских мероприятий представлены руководителю Управления и руководителям субъектов централизованного учета.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2. Аудиторское мероприятие в административно-финансовом отделе Управления по теме «Подтверждение достоверности годовой бюджетной отчетности и соответствия порядка ведения бюджетного учета единой методологии бюджетного учета» за 2022 год.</w:t>
      </w:r>
    </w:p>
    <w:p w:rsidR="00553CC6" w:rsidRPr="008F7B4C" w:rsidRDefault="00553CC6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 xml:space="preserve">Заключение о результатах аудиторского мероприятия представлено руководителю Управления и начальнику Межрегионального филиала Федерального казенного учреждения «Центр по обеспечению деятельности Казначейства России» в г. </w:t>
      </w:r>
      <w:r w:rsidR="008F7B4C" w:rsidRPr="008F7B4C">
        <w:rPr>
          <w:rFonts w:ascii="Times New Roman" w:hAnsi="Times New Roman" w:cs="Times New Roman"/>
          <w:sz w:val="28"/>
          <w:szCs w:val="28"/>
        </w:rPr>
        <w:t>Владивостоке</w:t>
      </w:r>
      <w:r w:rsidRPr="008F7B4C">
        <w:rPr>
          <w:rFonts w:ascii="Times New Roman" w:hAnsi="Times New Roman" w:cs="Times New Roman"/>
          <w:sz w:val="28"/>
          <w:szCs w:val="28"/>
        </w:rPr>
        <w:t>.</w:t>
      </w:r>
    </w:p>
    <w:p w:rsidR="00553CC6" w:rsidRPr="00355177" w:rsidRDefault="00553CC6" w:rsidP="00553CC6">
      <w:pPr>
        <w:pStyle w:val="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</w:p>
    <w:p w:rsidR="00553CC6" w:rsidRPr="00553CC6" w:rsidRDefault="00553CC6" w:rsidP="00553CC6">
      <w:pPr>
        <w:tabs>
          <w:tab w:val="left" w:pos="0"/>
          <w:tab w:val="left" w:pos="9214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04F5" w:rsidRPr="006204F5" w:rsidRDefault="006204F5" w:rsidP="00685101">
      <w:pPr>
        <w:ind w:firstLine="709"/>
        <w:jc w:val="both"/>
        <w:rPr>
          <w:sz w:val="28"/>
          <w:szCs w:val="28"/>
        </w:rPr>
      </w:pPr>
    </w:p>
    <w:sectPr w:rsidR="006204F5" w:rsidRPr="006204F5" w:rsidSect="0068510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C6" w:rsidRDefault="00553CC6" w:rsidP="00223EC7">
      <w:pPr>
        <w:spacing w:after="0" w:line="240" w:lineRule="auto"/>
      </w:pPr>
      <w:r>
        <w:separator/>
      </w:r>
    </w:p>
  </w:endnote>
  <w:endnote w:type="continuationSeparator" w:id="0">
    <w:p w:rsidR="00553CC6" w:rsidRDefault="00553CC6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C6" w:rsidRDefault="00553CC6" w:rsidP="00223EC7">
      <w:pPr>
        <w:spacing w:after="0" w:line="240" w:lineRule="auto"/>
      </w:pPr>
      <w:r>
        <w:separator/>
      </w:r>
    </w:p>
  </w:footnote>
  <w:footnote w:type="continuationSeparator" w:id="0">
    <w:p w:rsidR="00553CC6" w:rsidRDefault="00553CC6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53CC6" w:rsidRPr="00223EC7" w:rsidRDefault="00553CC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7B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53CC6" w:rsidRDefault="00553C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81652"/>
    <w:rsid w:val="00293FCF"/>
    <w:rsid w:val="002C61AF"/>
    <w:rsid w:val="002D3A26"/>
    <w:rsid w:val="002F3CCF"/>
    <w:rsid w:val="00371106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4E6886"/>
    <w:rsid w:val="0051557A"/>
    <w:rsid w:val="005226C8"/>
    <w:rsid w:val="00522C9F"/>
    <w:rsid w:val="00532E45"/>
    <w:rsid w:val="005331C9"/>
    <w:rsid w:val="00544BA3"/>
    <w:rsid w:val="00553CC6"/>
    <w:rsid w:val="00566109"/>
    <w:rsid w:val="005B62B1"/>
    <w:rsid w:val="005E142C"/>
    <w:rsid w:val="005E5E08"/>
    <w:rsid w:val="005F2C75"/>
    <w:rsid w:val="006165B2"/>
    <w:rsid w:val="006204F5"/>
    <w:rsid w:val="0062323D"/>
    <w:rsid w:val="00685101"/>
    <w:rsid w:val="00685383"/>
    <w:rsid w:val="006A1702"/>
    <w:rsid w:val="006A322B"/>
    <w:rsid w:val="006C0CD1"/>
    <w:rsid w:val="00704BF2"/>
    <w:rsid w:val="00711648"/>
    <w:rsid w:val="00711A98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7559B"/>
    <w:rsid w:val="008B589A"/>
    <w:rsid w:val="008D131D"/>
    <w:rsid w:val="008D32CA"/>
    <w:rsid w:val="008D667C"/>
    <w:rsid w:val="008E12BA"/>
    <w:rsid w:val="008F7B4C"/>
    <w:rsid w:val="00910772"/>
    <w:rsid w:val="00941D79"/>
    <w:rsid w:val="00987689"/>
    <w:rsid w:val="00A13E9A"/>
    <w:rsid w:val="00A26836"/>
    <w:rsid w:val="00A939BA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A45E8"/>
    <w:rsid w:val="00DC2A78"/>
    <w:rsid w:val="00DC507A"/>
    <w:rsid w:val="00DC6C6F"/>
    <w:rsid w:val="00E17F45"/>
    <w:rsid w:val="00E25FE8"/>
    <w:rsid w:val="00E41909"/>
    <w:rsid w:val="00E44E81"/>
    <w:rsid w:val="00F10D54"/>
    <w:rsid w:val="00F37428"/>
    <w:rsid w:val="00F722C1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12</cp:revision>
  <dcterms:created xsi:type="dcterms:W3CDTF">2021-12-28T02:37:00Z</dcterms:created>
  <dcterms:modified xsi:type="dcterms:W3CDTF">2023-02-13T02:48:00Z</dcterms:modified>
</cp:coreProperties>
</file>