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</w:t>
      </w:r>
      <w:r w:rsidR="003F13B7" w:rsidRPr="003F13B7">
        <w:rPr>
          <w:rFonts w:ascii="Times New Roman" w:hAnsi="Times New Roman" w:cs="Times New Roman"/>
          <w:sz w:val="28"/>
          <w:szCs w:val="28"/>
        </w:rPr>
        <w:t xml:space="preserve">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142C"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DB5BAF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B5BA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DB5BA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 w:rsidRPr="00DB5BA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</w:t>
      </w:r>
      <w:r w:rsidR="0066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 июля 2024 г. № </w:t>
      </w:r>
      <w:bookmarkStart w:id="0" w:name="_GoBack"/>
      <w:bookmarkEnd w:id="0"/>
      <w:r w:rsidR="00731C7A" w:rsidRP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127од «О проведении проверки деятельности отдела расходов Управления Федерального казначейства по Еврейской автономной области»</w:t>
      </w:r>
      <w:r w:rsid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>и у</w:t>
      </w:r>
      <w:r w:rsidR="00DB5BAF" w:rsidRPr="00DB5B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с </w:t>
      </w:r>
      <w:r w:rsidR="00731C7A" w:rsidRPr="00731C7A">
        <w:rPr>
          <w:rFonts w:ascii="Times New Roman" w:hAnsi="Times New Roman" w:cs="Times New Roman"/>
          <w:sz w:val="28"/>
          <w:szCs w:val="28"/>
        </w:rPr>
        <w:t xml:space="preserve">29 июля 2024 года по 22 августа 2024 года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3F13B7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</w:t>
      </w:r>
      <w:r w:rsidR="003F13B7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DB5BA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DB5BAF">
        <w:rPr>
          <w:rFonts w:ascii="Times New Roman" w:hAnsi="Times New Roman" w:cs="Times New Roman"/>
          <w:sz w:val="28"/>
          <w:szCs w:val="28"/>
        </w:rPr>
        <w:t>с</w:t>
      </w:r>
      <w:r w:rsidR="008D6DCD" w:rsidRPr="00DB5B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5BAF" w:rsidRPr="00DB5BAF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8D6DCD" w:rsidRPr="00DB5BAF">
        <w:rPr>
          <w:rFonts w:ascii="Times New Roman" w:hAnsi="Times New Roman" w:cs="Times New Roman"/>
          <w:sz w:val="28"/>
          <w:szCs w:val="28"/>
        </w:rPr>
        <w:t>2022 года</w:t>
      </w:r>
      <w:proofErr w:type="gramEnd"/>
      <w:r w:rsidR="008D6DCD" w:rsidRPr="00DB5BAF">
        <w:rPr>
          <w:rFonts w:ascii="Times New Roman" w:hAnsi="Times New Roman" w:cs="Times New Roman"/>
          <w:sz w:val="28"/>
          <w:szCs w:val="28"/>
        </w:rPr>
        <w:t xml:space="preserve"> по </w:t>
      </w:r>
      <w:r w:rsidR="003F13B7">
        <w:rPr>
          <w:rFonts w:ascii="Times New Roman" w:hAnsi="Times New Roman" w:cs="Times New Roman"/>
          <w:sz w:val="28"/>
          <w:szCs w:val="28"/>
        </w:rPr>
        <w:t>июнь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837963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3F13B7">
        <w:rPr>
          <w:rFonts w:ascii="Times New Roman" w:hAnsi="Times New Roman" w:cs="Times New Roman"/>
          <w:sz w:val="28"/>
          <w:szCs w:val="28"/>
        </w:rPr>
        <w:t>2</w:t>
      </w:r>
      <w:r w:rsidR="00731C7A">
        <w:rPr>
          <w:rFonts w:ascii="Times New Roman" w:hAnsi="Times New Roman" w:cs="Times New Roman"/>
          <w:sz w:val="28"/>
          <w:szCs w:val="28"/>
        </w:rPr>
        <w:t>1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731C7A">
        <w:rPr>
          <w:rFonts w:ascii="Times New Roman" w:hAnsi="Times New Roman" w:cs="Times New Roman"/>
          <w:sz w:val="28"/>
          <w:szCs w:val="28"/>
        </w:rPr>
        <w:t>августа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3F13B7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13B7">
        <w:rPr>
          <w:rFonts w:ascii="Times New Roman" w:hAnsi="Times New Roman" w:cs="Times New Roman"/>
          <w:sz w:val="28"/>
          <w:szCs w:val="28"/>
        </w:rPr>
        <w:t>Информация о результатах проведенной проверки будет рассмотрена на очередном заседании Комитета Управления по внутреннему контролю и внутреннему аудиту.</w:t>
      </w: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3F13B7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64D27"/>
    <w:rsid w:val="00685383"/>
    <w:rsid w:val="006A1702"/>
    <w:rsid w:val="006A322B"/>
    <w:rsid w:val="006B73F1"/>
    <w:rsid w:val="006E3F32"/>
    <w:rsid w:val="00711648"/>
    <w:rsid w:val="00711A98"/>
    <w:rsid w:val="0072221F"/>
    <w:rsid w:val="00731C7A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0D82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622B6"/>
    <w:rsid w:val="00DB5BAF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B28E0-391D-4B74-BE19-11A7B6DF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4</cp:revision>
  <dcterms:created xsi:type="dcterms:W3CDTF">2024-08-27T23:41:00Z</dcterms:created>
  <dcterms:modified xsi:type="dcterms:W3CDTF">2024-08-27T23:55:00Z</dcterms:modified>
</cp:coreProperties>
</file>