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837963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5E142C" w:rsidRPr="00837963">
        <w:rPr>
          <w:rFonts w:ascii="Times New Roman" w:hAnsi="Times New Roman" w:cs="Times New Roman"/>
          <w:sz w:val="28"/>
          <w:szCs w:val="28"/>
        </w:rPr>
        <w:t>тематическ</w:t>
      </w:r>
      <w:r w:rsidR="00E25FE8" w:rsidRPr="00837963">
        <w:rPr>
          <w:rFonts w:ascii="Times New Roman" w:hAnsi="Times New Roman" w:cs="Times New Roman"/>
          <w:sz w:val="28"/>
          <w:szCs w:val="28"/>
        </w:rPr>
        <w:t>ой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837963">
        <w:rPr>
          <w:rFonts w:ascii="Times New Roman" w:hAnsi="Times New Roman" w:cs="Times New Roman"/>
          <w:sz w:val="28"/>
          <w:szCs w:val="28"/>
        </w:rPr>
        <w:t>провер</w:t>
      </w:r>
      <w:r w:rsidR="00E25FE8" w:rsidRPr="00837963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8F720D">
        <w:rPr>
          <w:rFonts w:ascii="Times New Roman" w:hAnsi="Times New Roman" w:cs="Times New Roman"/>
          <w:sz w:val="28"/>
          <w:szCs w:val="28"/>
        </w:rPr>
        <w:t>отдела</w:t>
      </w:r>
      <w:bookmarkStart w:id="0" w:name="_GoBack"/>
      <w:bookmarkEnd w:id="0"/>
      <w:r w:rsidR="005E142C" w:rsidRPr="00837963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proofErr w:type="gramEnd"/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8379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7963" w:rsidRPr="00837963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="008612CC">
        <w:rPr>
          <w:rFonts w:ascii="Times New Roman" w:hAnsi="Times New Roman" w:cs="Times New Roman"/>
          <w:sz w:val="28"/>
          <w:szCs w:val="28"/>
        </w:rPr>
        <w:t>июль</w:t>
      </w:r>
      <w:r w:rsidR="008D32CA" w:rsidRPr="00837963">
        <w:rPr>
          <w:rFonts w:ascii="Times New Roman" w:hAnsi="Times New Roman" w:cs="Times New Roman"/>
          <w:sz w:val="28"/>
          <w:szCs w:val="28"/>
        </w:rPr>
        <w:t xml:space="preserve"> 202</w:t>
      </w:r>
      <w:r w:rsidR="00E1604F">
        <w:rPr>
          <w:rFonts w:ascii="Times New Roman" w:hAnsi="Times New Roman" w:cs="Times New Roman"/>
          <w:sz w:val="28"/>
          <w:szCs w:val="28"/>
        </w:rPr>
        <w:t>2</w:t>
      </w:r>
      <w:r w:rsidR="004D4F1D" w:rsidRPr="00837963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A1345" w:rsidRPr="00837963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837963" w:rsidRDefault="00760DA6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837963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E1604F" w:rsidRPr="00E1604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 (далее - Упр</w:t>
      </w:r>
      <w:r w:rsidR="0072221F">
        <w:rPr>
          <w:rFonts w:ascii="Times New Roman" w:hAnsi="Times New Roman" w:cs="Times New Roman"/>
          <w:sz w:val="28"/>
          <w:szCs w:val="28"/>
        </w:rPr>
        <w:t xml:space="preserve">авление) </w:t>
      </w:r>
      <w:r w:rsidR="008612CC" w:rsidRPr="008612CC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8612CC" w:rsidRPr="008612CC">
        <w:rPr>
          <w:rFonts w:ascii="Times New Roman" w:hAnsi="Times New Roman" w:cs="Times New Roman"/>
          <w:sz w:val="28"/>
          <w:szCs w:val="28"/>
        </w:rPr>
        <w:t>1 июля 2022 г. № 129од «</w:t>
      </w:r>
      <w:r w:rsidR="008612CC" w:rsidRPr="008612CC">
        <w:rPr>
          <w:rFonts w:ascii="Times New Roman" w:hAnsi="Times New Roman" w:cs="Times New Roman"/>
          <w:bCs/>
          <w:sz w:val="28"/>
          <w:szCs w:val="28"/>
        </w:rPr>
        <w:t>О проведении проверки отдельных полномочий по технологическому обеспечению деятельности в Управлении Федерального казначейства по Еврейской автономной области»</w:t>
      </w:r>
      <w:r w:rsid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проверки, </w:t>
      </w:r>
      <w:r w:rsidR="0072221F">
        <w:rPr>
          <w:rFonts w:ascii="Times New Roman" w:hAnsi="Times New Roman" w:cs="Times New Roman"/>
          <w:sz w:val="28"/>
          <w:szCs w:val="28"/>
        </w:rPr>
        <w:t>с </w:t>
      </w:r>
      <w:r w:rsidR="00837963" w:rsidRPr="00837963">
        <w:rPr>
          <w:rFonts w:ascii="Times New Roman" w:hAnsi="Times New Roman" w:cs="Times New Roman"/>
          <w:sz w:val="28"/>
          <w:szCs w:val="28"/>
        </w:rPr>
        <w:t>1</w:t>
      </w:r>
      <w:r w:rsidR="008612CC">
        <w:rPr>
          <w:rFonts w:ascii="Times New Roman" w:hAnsi="Times New Roman" w:cs="Times New Roman"/>
          <w:sz w:val="28"/>
          <w:szCs w:val="28"/>
        </w:rPr>
        <w:t>4</w:t>
      </w:r>
      <w:r w:rsidR="00E1604F">
        <w:rPr>
          <w:rFonts w:ascii="Times New Roman" w:hAnsi="Times New Roman" w:cs="Times New Roman"/>
          <w:sz w:val="28"/>
          <w:szCs w:val="28"/>
        </w:rPr>
        <w:t xml:space="preserve"> по </w:t>
      </w:r>
      <w:r w:rsidR="008612CC">
        <w:rPr>
          <w:rFonts w:ascii="Times New Roman" w:hAnsi="Times New Roman" w:cs="Times New Roman"/>
          <w:sz w:val="28"/>
          <w:szCs w:val="28"/>
        </w:rPr>
        <w:t>2</w:t>
      </w:r>
      <w:r w:rsidR="00035D5B">
        <w:rPr>
          <w:rFonts w:ascii="Times New Roman" w:hAnsi="Times New Roman" w:cs="Times New Roman"/>
          <w:sz w:val="28"/>
          <w:szCs w:val="28"/>
        </w:rPr>
        <w:t>6</w:t>
      </w:r>
      <w:r w:rsidR="00837963" w:rsidRP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8612CC">
        <w:rPr>
          <w:rFonts w:ascii="Times New Roman" w:hAnsi="Times New Roman" w:cs="Times New Roman"/>
          <w:sz w:val="28"/>
          <w:szCs w:val="28"/>
        </w:rPr>
        <w:t>июля</w:t>
      </w:r>
      <w:r w:rsidR="00837963" w:rsidRPr="00837963">
        <w:rPr>
          <w:rFonts w:ascii="Times New Roman" w:hAnsi="Times New Roman" w:cs="Times New Roman"/>
          <w:sz w:val="28"/>
          <w:szCs w:val="28"/>
        </w:rPr>
        <w:t xml:space="preserve"> 202</w:t>
      </w:r>
      <w:r w:rsidR="00E1604F">
        <w:rPr>
          <w:rFonts w:ascii="Times New Roman" w:hAnsi="Times New Roman" w:cs="Times New Roman"/>
          <w:sz w:val="28"/>
          <w:szCs w:val="28"/>
        </w:rPr>
        <w:t>2</w:t>
      </w:r>
      <w:r w:rsidR="00837963" w:rsidRPr="0083796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проведена комбинированная тематическая проверка деятельности </w:t>
      </w:r>
      <w:r w:rsidR="00E1604F" w:rsidRPr="00E1604F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8612CC">
        <w:rPr>
          <w:rFonts w:ascii="Times New Roman" w:hAnsi="Times New Roman" w:cs="Times New Roman"/>
          <w:sz w:val="28"/>
          <w:szCs w:val="28"/>
        </w:rPr>
        <w:t>информационных систем</w:t>
      </w:r>
      <w:r w:rsidR="00E1604F" w:rsidRPr="00E1604F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0C60CD" w:rsidRPr="00837963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837963" w:rsidRPr="00837963">
        <w:rPr>
          <w:rFonts w:ascii="Times New Roman" w:hAnsi="Times New Roman" w:cs="Times New Roman"/>
          <w:sz w:val="28"/>
          <w:szCs w:val="28"/>
        </w:rPr>
        <w:t xml:space="preserve">с </w:t>
      </w:r>
      <w:r w:rsidR="008612CC" w:rsidRPr="008612CC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8612CC" w:rsidRPr="008612CC">
        <w:rPr>
          <w:rFonts w:ascii="Times New Roman" w:hAnsi="Times New Roman" w:cs="Times New Roman"/>
          <w:sz w:val="28"/>
          <w:szCs w:val="28"/>
        </w:rPr>
        <w:t> января 2021 года по 30 июня 2022 года</w:t>
      </w:r>
      <w:r w:rsid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5B24D3" w:rsidRPr="005B24D3" w:rsidRDefault="005B24D3" w:rsidP="005B24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4D3">
        <w:rPr>
          <w:rFonts w:ascii="Times New Roman" w:hAnsi="Times New Roman" w:cs="Times New Roman"/>
          <w:sz w:val="28"/>
          <w:szCs w:val="28"/>
        </w:rPr>
        <w:t>В ходе проверки установлены нарушения  в части управления внутренними (операционными) казначейскими рисками, осуществления внутреннего контроля в отделе информационных систем Управления. В соответствии с Классификатором внутренних (операционных) казначейских рисков № 336 данные нарушения относятся к коду риска 23.3.7 «иные риски по пункту 3 раздела XXIII Классификатора рисков», степень влияния риска низкая – 0,5 единиц, вероятность риска низкая – 0,5 единиц, уровень риска – низкий. А так же в ходе проверки установлены недостатки в части организации и осуществление внедрения технологических регламентов в Управлении. В соответствии с Классификатором внутренних (операционных) казначейских рисков № 336 данные недостатки относятся к коду риска 15.1.7 «иные риски по пункту 1 направления деятельности XV «Технологическое обеспечение деятельности»», степень влияния риска низкая – 0,5 единиц, вероятность риска низкая – 0,7 единиц, уровень риска – средний.</w:t>
      </w:r>
    </w:p>
    <w:p w:rsidR="005B24D3" w:rsidRPr="005B24D3" w:rsidRDefault="005B24D3" w:rsidP="005B24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24D3">
        <w:rPr>
          <w:rFonts w:ascii="Times New Roman" w:hAnsi="Times New Roman" w:cs="Times New Roman"/>
          <w:sz w:val="28"/>
          <w:szCs w:val="28"/>
        </w:rPr>
        <w:t xml:space="preserve">Деятельность отдела информационных систем Управления по исполнению государственных функций и полномочий, по обеспечению текущей деятельности Управления при осуществлении функций в части вопросов настоящей проверки в проверяемом периоде осуществлялась в </w:t>
      </w:r>
      <w:r w:rsidRPr="005B24D3">
        <w:rPr>
          <w:rFonts w:ascii="Times New Roman" w:hAnsi="Times New Roman" w:cs="Times New Roman"/>
          <w:sz w:val="28"/>
          <w:szCs w:val="28"/>
        </w:rPr>
        <w:lastRenderedPageBreak/>
        <w:t>основном в соответствии с требованиями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</w:t>
      </w:r>
      <w:proofErr w:type="gramEnd"/>
      <w:r w:rsidRPr="005B24D3">
        <w:rPr>
          <w:rFonts w:ascii="Times New Roman" w:hAnsi="Times New Roman" w:cs="Times New Roman"/>
          <w:sz w:val="28"/>
          <w:szCs w:val="28"/>
        </w:rPr>
        <w:t xml:space="preserve"> решений.</w:t>
      </w:r>
    </w:p>
    <w:p w:rsidR="005B24D3" w:rsidRPr="005B24D3" w:rsidRDefault="005B24D3" w:rsidP="005B24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4D3">
        <w:rPr>
          <w:rFonts w:ascii="Times New Roman" w:hAnsi="Times New Roman" w:cs="Times New Roman"/>
          <w:sz w:val="28"/>
          <w:szCs w:val="28"/>
        </w:rPr>
        <w:t>Степень надежности внутреннего контроля в отделе информационных систем Управления по проверяемому направлению деятельности оценивается как достаточно надежной.</w:t>
      </w:r>
    </w:p>
    <w:p w:rsidR="005B24D3" w:rsidRPr="005B24D3" w:rsidRDefault="005B24D3" w:rsidP="005B24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4D3">
        <w:rPr>
          <w:rFonts w:ascii="Times New Roman" w:hAnsi="Times New Roman" w:cs="Times New Roman"/>
          <w:sz w:val="28"/>
          <w:szCs w:val="28"/>
        </w:rPr>
        <w:t>Функционирование системы управления внутренними рисками в отделе информационных систем Управления по проверяемому направлению деятельности признается эффективным.</w:t>
      </w:r>
    </w:p>
    <w:p w:rsidR="005B24D3" w:rsidRPr="005B24D3" w:rsidRDefault="005B24D3" w:rsidP="005B24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24D3">
        <w:rPr>
          <w:rFonts w:ascii="Times New Roman" w:hAnsi="Times New Roman" w:cs="Times New Roman"/>
          <w:sz w:val="28"/>
          <w:szCs w:val="28"/>
        </w:rPr>
        <w:t>В соответствии с решением исполняющего обязанности руководителя Управления материалы проверки реализованы без рассмотрения на заседании Комитета по внутреннему контролю</w:t>
      </w:r>
      <w:proofErr w:type="gramEnd"/>
      <w:r w:rsidRPr="005B24D3">
        <w:rPr>
          <w:rFonts w:ascii="Times New Roman" w:hAnsi="Times New Roman" w:cs="Times New Roman"/>
          <w:sz w:val="28"/>
          <w:szCs w:val="28"/>
        </w:rPr>
        <w:t xml:space="preserve"> внутреннему аудиту Управления.</w:t>
      </w:r>
    </w:p>
    <w:p w:rsidR="008D131D" w:rsidRPr="00837963" w:rsidRDefault="005B24D3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B24D3">
        <w:rPr>
          <w:rFonts w:ascii="Times New Roman" w:hAnsi="Times New Roman" w:cs="Times New Roman"/>
          <w:sz w:val="28"/>
          <w:szCs w:val="28"/>
        </w:rPr>
        <w:t>В целях устранения выявленных нарушений (недостатков), принятию мер, направленных на минимизацию казначейских рисков, и в целях совершенствования деятельности отдела информационных систем Управления начальником отдела информационных систем Управления подготовлен и представлен в отдел внутреннего контроля и аудита Управления План мероприятий, направленных на устранение нарушений (недостатков), отраженных в акте проверки деятельности отдела информационных систем Управления от 26.07.2022 и Отчет о выполнении Плана</w:t>
      </w:r>
      <w:proofErr w:type="gramEnd"/>
      <w:r w:rsidRPr="005B24D3">
        <w:rPr>
          <w:rFonts w:ascii="Times New Roman" w:hAnsi="Times New Roman" w:cs="Times New Roman"/>
          <w:sz w:val="28"/>
          <w:szCs w:val="28"/>
        </w:rPr>
        <w:t xml:space="preserve"> мероприятий, направленных на устранение допущенных нарушений (недостатков), отраженных в акте </w:t>
      </w:r>
      <w:proofErr w:type="gramStart"/>
      <w:r w:rsidRPr="005B24D3">
        <w:rPr>
          <w:rFonts w:ascii="Times New Roman" w:hAnsi="Times New Roman" w:cs="Times New Roman"/>
          <w:sz w:val="28"/>
          <w:szCs w:val="28"/>
        </w:rPr>
        <w:t>проверки деятельности отдела информационных систем Управления</w:t>
      </w:r>
      <w:proofErr w:type="gramEnd"/>
      <w:r w:rsidRPr="005B24D3">
        <w:rPr>
          <w:rFonts w:ascii="Times New Roman" w:hAnsi="Times New Roman" w:cs="Times New Roman"/>
          <w:sz w:val="28"/>
          <w:szCs w:val="28"/>
        </w:rPr>
        <w:t xml:space="preserve"> от 26.07.2022.</w:t>
      </w:r>
    </w:p>
    <w:sectPr w:rsidR="008D131D" w:rsidRPr="00837963" w:rsidSect="0072221F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F61" w:rsidRDefault="00A31F61" w:rsidP="0072221F">
      <w:pPr>
        <w:spacing w:after="0" w:line="240" w:lineRule="auto"/>
      </w:pPr>
      <w:r>
        <w:separator/>
      </w:r>
    </w:p>
  </w:endnote>
  <w:endnote w:type="continuationSeparator" w:id="0">
    <w:p w:rsidR="00A31F61" w:rsidRDefault="00A31F61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F61" w:rsidRDefault="00A31F61" w:rsidP="0072221F">
      <w:pPr>
        <w:spacing w:after="0" w:line="240" w:lineRule="auto"/>
      </w:pPr>
      <w:r>
        <w:separator/>
      </w:r>
    </w:p>
  </w:footnote>
  <w:footnote w:type="continuationSeparator" w:id="0">
    <w:p w:rsidR="00A31F61" w:rsidRDefault="00A31F61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EndPr/>
    <w:sdtContent>
      <w:p w:rsidR="00A31F61" w:rsidRDefault="00A31F6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720D">
          <w:rPr>
            <w:noProof/>
          </w:rPr>
          <w:t>2</w:t>
        </w:r>
        <w:r>
          <w:fldChar w:fldCharType="end"/>
        </w:r>
      </w:p>
    </w:sdtContent>
  </w:sdt>
  <w:p w:rsidR="00A31F61" w:rsidRDefault="00A31F61" w:rsidP="0072221F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35D5B"/>
    <w:rsid w:val="00042E9B"/>
    <w:rsid w:val="00063A66"/>
    <w:rsid w:val="000A1345"/>
    <w:rsid w:val="000A5754"/>
    <w:rsid w:val="000C20FF"/>
    <w:rsid w:val="000C60CD"/>
    <w:rsid w:val="000D1899"/>
    <w:rsid w:val="00120B8D"/>
    <w:rsid w:val="00150F6C"/>
    <w:rsid w:val="001E143B"/>
    <w:rsid w:val="001E48E4"/>
    <w:rsid w:val="00272417"/>
    <w:rsid w:val="00281652"/>
    <w:rsid w:val="00293FCF"/>
    <w:rsid w:val="002C61AF"/>
    <w:rsid w:val="002F3CCF"/>
    <w:rsid w:val="003A6670"/>
    <w:rsid w:val="003B499B"/>
    <w:rsid w:val="003D2593"/>
    <w:rsid w:val="003E60AF"/>
    <w:rsid w:val="00426F80"/>
    <w:rsid w:val="0042740E"/>
    <w:rsid w:val="0044244B"/>
    <w:rsid w:val="00484573"/>
    <w:rsid w:val="00484A61"/>
    <w:rsid w:val="004B7105"/>
    <w:rsid w:val="004C5C16"/>
    <w:rsid w:val="004D4F1D"/>
    <w:rsid w:val="004E329B"/>
    <w:rsid w:val="00505FBF"/>
    <w:rsid w:val="005115CE"/>
    <w:rsid w:val="005226C8"/>
    <w:rsid w:val="00532E45"/>
    <w:rsid w:val="00544BA3"/>
    <w:rsid w:val="00566109"/>
    <w:rsid w:val="005B24D3"/>
    <w:rsid w:val="005E142C"/>
    <w:rsid w:val="005F2C75"/>
    <w:rsid w:val="0062323D"/>
    <w:rsid w:val="00685383"/>
    <w:rsid w:val="006A1702"/>
    <w:rsid w:val="006A322B"/>
    <w:rsid w:val="006E3F32"/>
    <w:rsid w:val="00711648"/>
    <w:rsid w:val="00711A98"/>
    <w:rsid w:val="0072221F"/>
    <w:rsid w:val="00760DA6"/>
    <w:rsid w:val="00777450"/>
    <w:rsid w:val="007828A3"/>
    <w:rsid w:val="00805584"/>
    <w:rsid w:val="0083665F"/>
    <w:rsid w:val="00837963"/>
    <w:rsid w:val="0086031D"/>
    <w:rsid w:val="008612CC"/>
    <w:rsid w:val="008615C7"/>
    <w:rsid w:val="0087559B"/>
    <w:rsid w:val="008D131D"/>
    <w:rsid w:val="008D32CA"/>
    <w:rsid w:val="008F720D"/>
    <w:rsid w:val="00910772"/>
    <w:rsid w:val="00987689"/>
    <w:rsid w:val="009C0FEF"/>
    <w:rsid w:val="00A13E9A"/>
    <w:rsid w:val="00A31F61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C261DA"/>
    <w:rsid w:val="00C36C53"/>
    <w:rsid w:val="00CB5B84"/>
    <w:rsid w:val="00D10185"/>
    <w:rsid w:val="00D541BD"/>
    <w:rsid w:val="00DC2A78"/>
    <w:rsid w:val="00DC507A"/>
    <w:rsid w:val="00DC6C6F"/>
    <w:rsid w:val="00E1604F"/>
    <w:rsid w:val="00E25FE8"/>
    <w:rsid w:val="00E44E81"/>
    <w:rsid w:val="00EF2824"/>
    <w:rsid w:val="00F10D54"/>
    <w:rsid w:val="00F37428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6DE37-A139-441D-8865-CC6EF04B7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Ковшеенко Олеся Сергеевна</cp:lastModifiedBy>
  <cp:revision>7</cp:revision>
  <dcterms:created xsi:type="dcterms:W3CDTF">2022-08-17T04:25:00Z</dcterms:created>
  <dcterms:modified xsi:type="dcterms:W3CDTF">2022-08-18T00:52:00Z</dcterms:modified>
</cp:coreProperties>
</file>