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880" w:rsidRDefault="00084880">
      <w:pPr>
        <w:pStyle w:val="ConsPlusNormal"/>
        <w:outlineLvl w:val="0"/>
      </w:pPr>
      <w:bookmarkStart w:id="0" w:name="_GoBack"/>
      <w:bookmarkEnd w:id="0"/>
      <w:r>
        <w:t>Зарегистрировано в Минюсте России 27 февраля 2019 г. N 53910</w:t>
      </w:r>
    </w:p>
    <w:p w:rsidR="00084880" w:rsidRDefault="00084880">
      <w:pPr>
        <w:pStyle w:val="ConsPlusNormal"/>
        <w:pBdr>
          <w:bottom w:val="single" w:sz="6" w:space="0" w:color="auto"/>
        </w:pBdr>
        <w:spacing w:before="100" w:after="100"/>
        <w:jc w:val="both"/>
        <w:rPr>
          <w:sz w:val="2"/>
          <w:szCs w:val="2"/>
        </w:rPr>
      </w:pPr>
    </w:p>
    <w:p w:rsidR="00084880" w:rsidRDefault="00084880">
      <w:pPr>
        <w:pStyle w:val="ConsPlusNormal"/>
        <w:jc w:val="both"/>
      </w:pPr>
    </w:p>
    <w:p w:rsidR="00084880" w:rsidRDefault="00084880">
      <w:pPr>
        <w:pStyle w:val="ConsPlusTitle"/>
        <w:jc w:val="center"/>
      </w:pPr>
      <w:r>
        <w:t>МИНИСТЕРСТВО ФИНАНСОВ РОССИЙСКОЙ ФЕДЕРАЦИИ</w:t>
      </w:r>
    </w:p>
    <w:p w:rsidR="00084880" w:rsidRDefault="00084880">
      <w:pPr>
        <w:pStyle w:val="ConsPlusTitle"/>
        <w:jc w:val="center"/>
      </w:pPr>
    </w:p>
    <w:p w:rsidR="00084880" w:rsidRDefault="00084880">
      <w:pPr>
        <w:pStyle w:val="ConsPlusTitle"/>
        <w:jc w:val="center"/>
      </w:pPr>
      <w:r>
        <w:t>ФЕДЕРАЛЬНОЕ КАЗНАЧЕЙСТВО</w:t>
      </w:r>
    </w:p>
    <w:p w:rsidR="00084880" w:rsidRDefault="00084880">
      <w:pPr>
        <w:pStyle w:val="ConsPlusTitle"/>
        <w:jc w:val="center"/>
      </w:pPr>
    </w:p>
    <w:p w:rsidR="00084880" w:rsidRDefault="00084880">
      <w:pPr>
        <w:pStyle w:val="ConsPlusTitle"/>
        <w:jc w:val="center"/>
      </w:pPr>
      <w:r>
        <w:t>ПРИКАЗ</w:t>
      </w:r>
    </w:p>
    <w:p w:rsidR="00084880" w:rsidRDefault="00084880">
      <w:pPr>
        <w:pStyle w:val="ConsPlusTitle"/>
        <w:jc w:val="center"/>
      </w:pPr>
      <w:r>
        <w:t>от 28 января 2019 г. N 7н</w:t>
      </w:r>
    </w:p>
    <w:p w:rsidR="00084880" w:rsidRDefault="00084880">
      <w:pPr>
        <w:pStyle w:val="ConsPlusTitle"/>
        <w:jc w:val="center"/>
      </w:pPr>
    </w:p>
    <w:p w:rsidR="00084880" w:rsidRDefault="00084880">
      <w:pPr>
        <w:pStyle w:val="ConsPlusTitle"/>
        <w:jc w:val="center"/>
      </w:pPr>
      <w:r>
        <w:t>ОБ УТВЕРЖДЕНИИ МЕТОДИКИ</w:t>
      </w:r>
    </w:p>
    <w:p w:rsidR="00084880" w:rsidRDefault="00084880">
      <w:pPr>
        <w:pStyle w:val="ConsPlusTitle"/>
        <w:jc w:val="center"/>
      </w:pPr>
      <w:r>
        <w:t>ПРОВЕДЕНИЯ КОНКУРСОВ НА ЗАМЕЩЕНИЕ ВАКАНТНОЙ ДОЛЖНОСТИ</w:t>
      </w:r>
    </w:p>
    <w:p w:rsidR="00084880" w:rsidRDefault="00084880">
      <w:pPr>
        <w:pStyle w:val="ConsPlusTitle"/>
        <w:jc w:val="center"/>
      </w:pPr>
      <w:r>
        <w:t>ГОСУДАРСТВЕННОЙ ГРАЖДАНСКОЙ СЛУЖБЫ РОССИЙСКОЙ ФЕДЕРАЦИИ</w:t>
      </w:r>
    </w:p>
    <w:p w:rsidR="00084880" w:rsidRDefault="00084880">
      <w:pPr>
        <w:pStyle w:val="ConsPlusTitle"/>
        <w:jc w:val="center"/>
      </w:pPr>
      <w:r>
        <w:t>В ФЕДЕРАЛЬНОМ КАЗНАЧЕЙСТВЕ, А ТАКЖЕ ПОРЯДКА И СРОКОВ РАБОТЫ</w:t>
      </w:r>
    </w:p>
    <w:p w:rsidR="00084880" w:rsidRDefault="00084880">
      <w:pPr>
        <w:pStyle w:val="ConsPlusTitle"/>
        <w:jc w:val="center"/>
      </w:pPr>
      <w:r>
        <w:t>КОНКУРСНОЙ КОМИССИИ ФЕДЕРАЛЬНОГО КАЗНАЧЕЙСТВА</w:t>
      </w:r>
    </w:p>
    <w:p w:rsidR="00084880" w:rsidRDefault="000848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48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4880" w:rsidRDefault="000848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4880" w:rsidRDefault="000848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4880" w:rsidRDefault="00084880">
            <w:pPr>
              <w:pStyle w:val="ConsPlusNormal"/>
              <w:jc w:val="center"/>
            </w:pPr>
            <w:r>
              <w:rPr>
                <w:color w:val="392C69"/>
              </w:rPr>
              <w:t>Список изменяющих документов</w:t>
            </w:r>
          </w:p>
          <w:p w:rsidR="00084880" w:rsidRDefault="00084880">
            <w:pPr>
              <w:pStyle w:val="ConsPlusNormal"/>
              <w:jc w:val="center"/>
            </w:pPr>
            <w:r>
              <w:rPr>
                <w:color w:val="392C69"/>
              </w:rPr>
              <w:t xml:space="preserve">(в ред. Приказов Казначейства России от 24.09.2020 </w:t>
            </w:r>
            <w:hyperlink r:id="rId4">
              <w:r>
                <w:rPr>
                  <w:color w:val="0000FF"/>
                </w:rPr>
                <w:t>N 29н</w:t>
              </w:r>
            </w:hyperlink>
            <w:r>
              <w:rPr>
                <w:color w:val="392C69"/>
              </w:rPr>
              <w:t>,</w:t>
            </w:r>
          </w:p>
          <w:p w:rsidR="00084880" w:rsidRDefault="00084880">
            <w:pPr>
              <w:pStyle w:val="ConsPlusNormal"/>
              <w:jc w:val="center"/>
            </w:pPr>
            <w:r>
              <w:rPr>
                <w:color w:val="392C69"/>
              </w:rPr>
              <w:t xml:space="preserve">от 16.08.2021 </w:t>
            </w:r>
            <w:hyperlink r:id="rId5">
              <w:r>
                <w:rPr>
                  <w:color w:val="0000FF"/>
                </w:rPr>
                <w:t>N 26н</w:t>
              </w:r>
            </w:hyperlink>
            <w:r>
              <w:rPr>
                <w:color w:val="392C69"/>
              </w:rPr>
              <w:t xml:space="preserve">, от 11.04.2023 </w:t>
            </w:r>
            <w:hyperlink r:id="rId6">
              <w:r>
                <w:rPr>
                  <w:color w:val="0000FF"/>
                </w:rPr>
                <w:t>N 8н</w:t>
              </w:r>
            </w:hyperlink>
            <w:r>
              <w:rPr>
                <w:color w:val="392C69"/>
              </w:rPr>
              <w:t xml:space="preserve">, от 08.07.2026 </w:t>
            </w:r>
            <w:hyperlink r:id="rId7">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84880" w:rsidRDefault="00084880">
            <w:pPr>
              <w:pStyle w:val="ConsPlusNormal"/>
            </w:pPr>
          </w:p>
        </w:tc>
      </w:tr>
    </w:tbl>
    <w:p w:rsidR="00084880" w:rsidRDefault="00084880">
      <w:pPr>
        <w:pStyle w:val="ConsPlusNormal"/>
        <w:jc w:val="both"/>
      </w:pPr>
    </w:p>
    <w:p w:rsidR="00084880" w:rsidRDefault="00084880">
      <w:pPr>
        <w:pStyle w:val="ConsPlusNormal"/>
        <w:ind w:firstLine="540"/>
        <w:jc w:val="both"/>
      </w:pPr>
      <w:r>
        <w:t xml:space="preserve">В соответствии с </w:t>
      </w:r>
      <w:hyperlink r:id="rId8">
        <w:r>
          <w:rPr>
            <w:color w:val="0000FF"/>
          </w:rPr>
          <w:t>частью 7 статьи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w:t>
      </w:r>
      <w:hyperlink r:id="rId9">
        <w:r>
          <w:rPr>
            <w:color w:val="0000FF"/>
          </w:rPr>
          <w:t>пунктом 16</w:t>
        </w:r>
      </w:hyperlink>
      <w: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2017, N 37, ст. 5506), </w:t>
      </w:r>
      <w:hyperlink r:id="rId10">
        <w:r>
          <w:rPr>
            <w:color w:val="0000FF"/>
          </w:rPr>
          <w:t>постановлением</w:t>
        </w:r>
      </w:hyperlink>
      <w: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
    <w:p w:rsidR="00084880" w:rsidRDefault="00084880">
      <w:pPr>
        <w:pStyle w:val="ConsPlusNormal"/>
        <w:spacing w:before="220"/>
        <w:ind w:firstLine="540"/>
        <w:jc w:val="both"/>
      </w:pPr>
      <w:r>
        <w:t>1. Утвердить:</w:t>
      </w:r>
    </w:p>
    <w:p w:rsidR="00084880" w:rsidRDefault="00084880">
      <w:pPr>
        <w:pStyle w:val="ConsPlusNormal"/>
        <w:spacing w:before="220"/>
        <w:ind w:firstLine="540"/>
        <w:jc w:val="both"/>
      </w:pPr>
      <w: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50">
        <w:r>
          <w:rPr>
            <w:color w:val="0000FF"/>
          </w:rPr>
          <w:t>приложению N 1</w:t>
        </w:r>
      </w:hyperlink>
      <w:r>
        <w:t xml:space="preserve"> к настоящему приказу;</w:t>
      </w:r>
    </w:p>
    <w:p w:rsidR="00084880" w:rsidRDefault="00084880">
      <w:pPr>
        <w:pStyle w:val="ConsPlusNormal"/>
        <w:spacing w:before="220"/>
        <w:ind w:firstLine="540"/>
        <w:jc w:val="both"/>
      </w:pPr>
      <w:r>
        <w:t xml:space="preserve">Порядок и сроки работы конкурсной комиссии Федерального казначейства согласно </w:t>
      </w:r>
      <w:hyperlink w:anchor="P205">
        <w:r>
          <w:rPr>
            <w:color w:val="0000FF"/>
          </w:rPr>
          <w:t>приложению N 2</w:t>
        </w:r>
      </w:hyperlink>
      <w:r>
        <w:t xml:space="preserve"> к настоящему приказу.</w:t>
      </w:r>
    </w:p>
    <w:p w:rsidR="00084880" w:rsidRDefault="00084880">
      <w:pPr>
        <w:pStyle w:val="ConsPlusNormal"/>
        <w:spacing w:before="220"/>
        <w:ind w:firstLine="540"/>
        <w:jc w:val="both"/>
      </w:pPr>
      <w:r>
        <w:t>2. Руководителям территориальных органов Федерального казначейства обеспечить выполнение требований настоящего приказа.</w:t>
      </w:r>
    </w:p>
    <w:p w:rsidR="00084880" w:rsidRDefault="00084880">
      <w:pPr>
        <w:pStyle w:val="ConsPlusNormal"/>
        <w:spacing w:before="220"/>
        <w:ind w:firstLine="540"/>
        <w:jc w:val="both"/>
      </w:pPr>
      <w:r>
        <w:t>3. Признать утратившими силу:</w:t>
      </w:r>
    </w:p>
    <w:p w:rsidR="00084880" w:rsidRDefault="00084880">
      <w:pPr>
        <w:pStyle w:val="ConsPlusNormal"/>
        <w:spacing w:before="220"/>
        <w:ind w:firstLine="540"/>
        <w:jc w:val="both"/>
      </w:pPr>
      <w:hyperlink r:id="rId11">
        <w:r>
          <w:rPr>
            <w:color w:val="0000FF"/>
          </w:rPr>
          <w:t>приказ</w:t>
        </w:r>
      </w:hyperlink>
      <w:r>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 номер 24047);</w:t>
      </w:r>
    </w:p>
    <w:p w:rsidR="00084880" w:rsidRDefault="00084880">
      <w:pPr>
        <w:pStyle w:val="ConsPlusNormal"/>
        <w:spacing w:before="220"/>
        <w:ind w:firstLine="540"/>
        <w:jc w:val="both"/>
      </w:pPr>
      <w:hyperlink r:id="rId12">
        <w:r>
          <w:rPr>
            <w:color w:val="0000FF"/>
          </w:rPr>
          <w:t>приказ</w:t>
        </w:r>
      </w:hyperlink>
      <w:r>
        <w:t xml:space="preserve"> Федерального казначейства от 4 декабря 2015 г. N 23н "О внесении изменений в </w:t>
      </w:r>
      <w:r>
        <w:lastRenderedPageBreak/>
        <w:t>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 N 4н" (зарегистрирован в Министерстве юстиции Российской Федерации 13 января 2016 г., регистрационный номер 40563);</w:t>
      </w:r>
    </w:p>
    <w:p w:rsidR="00084880" w:rsidRDefault="00084880">
      <w:pPr>
        <w:pStyle w:val="ConsPlusNormal"/>
        <w:spacing w:before="220"/>
        <w:ind w:firstLine="540"/>
        <w:jc w:val="both"/>
      </w:pPr>
      <w:hyperlink r:id="rId13">
        <w:r>
          <w:rPr>
            <w:color w:val="0000FF"/>
          </w:rPr>
          <w:t>приказ</w:t>
        </w:r>
      </w:hyperlink>
      <w:r>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
    <w:p w:rsidR="00084880" w:rsidRDefault="00084880">
      <w:pPr>
        <w:pStyle w:val="ConsPlusNormal"/>
        <w:jc w:val="both"/>
      </w:pPr>
    </w:p>
    <w:p w:rsidR="00084880" w:rsidRDefault="00084880">
      <w:pPr>
        <w:pStyle w:val="ConsPlusNormal"/>
        <w:jc w:val="right"/>
      </w:pPr>
      <w:r>
        <w:t>Руководитель</w:t>
      </w:r>
    </w:p>
    <w:p w:rsidR="00084880" w:rsidRDefault="00084880">
      <w:pPr>
        <w:pStyle w:val="ConsPlusNormal"/>
        <w:jc w:val="right"/>
      </w:pPr>
      <w:r>
        <w:t>Р.Е.АРТЮХИН</w:t>
      </w:r>
    </w:p>
    <w:p w:rsidR="00084880" w:rsidRDefault="00084880">
      <w:pPr>
        <w:pStyle w:val="ConsPlusNormal"/>
        <w:jc w:val="both"/>
      </w:pPr>
    </w:p>
    <w:p w:rsidR="00084880" w:rsidRDefault="00084880">
      <w:pPr>
        <w:pStyle w:val="ConsPlusNormal"/>
        <w:jc w:val="right"/>
      </w:pPr>
      <w:r>
        <w:t>Согласовано</w:t>
      </w:r>
    </w:p>
    <w:p w:rsidR="00084880" w:rsidRDefault="00084880">
      <w:pPr>
        <w:pStyle w:val="ConsPlusNormal"/>
        <w:jc w:val="right"/>
      </w:pPr>
      <w:r>
        <w:t>Первый заместитель</w:t>
      </w:r>
    </w:p>
    <w:p w:rsidR="00084880" w:rsidRDefault="00084880">
      <w:pPr>
        <w:pStyle w:val="ConsPlusNormal"/>
        <w:jc w:val="right"/>
      </w:pPr>
      <w:r>
        <w:t>Председателя Правительства</w:t>
      </w:r>
    </w:p>
    <w:p w:rsidR="00084880" w:rsidRDefault="00084880">
      <w:pPr>
        <w:pStyle w:val="ConsPlusNormal"/>
        <w:jc w:val="right"/>
      </w:pPr>
      <w:r>
        <w:t>Российской Федерации -</w:t>
      </w:r>
    </w:p>
    <w:p w:rsidR="00084880" w:rsidRDefault="00084880">
      <w:pPr>
        <w:pStyle w:val="ConsPlusNormal"/>
        <w:jc w:val="right"/>
      </w:pPr>
      <w:r>
        <w:t>Министр финансов</w:t>
      </w:r>
    </w:p>
    <w:p w:rsidR="00084880" w:rsidRDefault="00084880">
      <w:pPr>
        <w:pStyle w:val="ConsPlusNormal"/>
        <w:jc w:val="right"/>
      </w:pPr>
      <w:r>
        <w:t>Российской Федерации</w:t>
      </w:r>
    </w:p>
    <w:p w:rsidR="00084880" w:rsidRDefault="00084880">
      <w:pPr>
        <w:pStyle w:val="ConsPlusNormal"/>
        <w:jc w:val="right"/>
      </w:pPr>
      <w:r>
        <w:t>А.Г.СИЛУАНОВ</w:t>
      </w:r>
    </w:p>
    <w:p w:rsidR="00084880" w:rsidRDefault="00084880">
      <w:pPr>
        <w:pStyle w:val="ConsPlusNormal"/>
        <w:jc w:val="right"/>
      </w:pPr>
      <w:r>
        <w:t>25.01.2019</w:t>
      </w:r>
    </w:p>
    <w:p w:rsidR="00084880" w:rsidRDefault="00084880">
      <w:pPr>
        <w:pStyle w:val="ConsPlusNormal"/>
        <w:jc w:val="both"/>
      </w:pPr>
    </w:p>
    <w:p w:rsidR="00084880" w:rsidRDefault="00084880">
      <w:pPr>
        <w:pStyle w:val="ConsPlusNormal"/>
        <w:jc w:val="both"/>
      </w:pPr>
    </w:p>
    <w:p w:rsidR="00084880" w:rsidRDefault="00084880">
      <w:pPr>
        <w:pStyle w:val="ConsPlusNormal"/>
        <w:jc w:val="both"/>
      </w:pPr>
    </w:p>
    <w:p w:rsidR="00084880" w:rsidRDefault="00084880">
      <w:pPr>
        <w:pStyle w:val="ConsPlusNormal"/>
        <w:jc w:val="both"/>
      </w:pPr>
    </w:p>
    <w:p w:rsidR="00084880" w:rsidRDefault="00084880">
      <w:pPr>
        <w:pStyle w:val="ConsPlusNormal"/>
        <w:jc w:val="both"/>
      </w:pPr>
    </w:p>
    <w:p w:rsidR="00084880" w:rsidRDefault="00084880">
      <w:pPr>
        <w:pStyle w:val="ConsPlusNormal"/>
        <w:jc w:val="right"/>
        <w:outlineLvl w:val="0"/>
      </w:pPr>
      <w:r>
        <w:t>Приложение N 1</w:t>
      </w:r>
    </w:p>
    <w:p w:rsidR="00084880" w:rsidRDefault="00084880">
      <w:pPr>
        <w:pStyle w:val="ConsPlusNormal"/>
        <w:jc w:val="right"/>
      </w:pPr>
      <w:r>
        <w:t>к приказу Федерального казначейства</w:t>
      </w:r>
    </w:p>
    <w:p w:rsidR="00084880" w:rsidRDefault="00084880">
      <w:pPr>
        <w:pStyle w:val="ConsPlusNormal"/>
        <w:jc w:val="right"/>
      </w:pPr>
      <w:r>
        <w:t>от 28 января 2019 г. N 7н</w:t>
      </w:r>
    </w:p>
    <w:p w:rsidR="00084880" w:rsidRDefault="00084880">
      <w:pPr>
        <w:pStyle w:val="ConsPlusNormal"/>
        <w:jc w:val="both"/>
      </w:pPr>
    </w:p>
    <w:p w:rsidR="00084880" w:rsidRDefault="00084880">
      <w:pPr>
        <w:pStyle w:val="ConsPlusTitle"/>
        <w:jc w:val="center"/>
      </w:pPr>
      <w:bookmarkStart w:id="1" w:name="P50"/>
      <w:bookmarkEnd w:id="1"/>
      <w:r>
        <w:t>МЕТОДИКА</w:t>
      </w:r>
    </w:p>
    <w:p w:rsidR="00084880" w:rsidRDefault="00084880">
      <w:pPr>
        <w:pStyle w:val="ConsPlusTitle"/>
        <w:jc w:val="center"/>
      </w:pPr>
      <w:r>
        <w:t>ПРОВЕДЕНИЯ КОНКУРСОВ НА ЗАМЕЩЕНИЕ ВАКАНТНОЙ ДОЛЖНОСТИ</w:t>
      </w:r>
    </w:p>
    <w:p w:rsidR="00084880" w:rsidRDefault="00084880">
      <w:pPr>
        <w:pStyle w:val="ConsPlusTitle"/>
        <w:jc w:val="center"/>
      </w:pPr>
      <w:r>
        <w:t>ГОСУДАРСТВЕННОЙ ГРАЖДАНСКОЙ СЛУЖБЫ РОССИЙСКОЙ ФЕДЕРАЦИИ</w:t>
      </w:r>
    </w:p>
    <w:p w:rsidR="00084880" w:rsidRDefault="00084880">
      <w:pPr>
        <w:pStyle w:val="ConsPlusTitle"/>
        <w:jc w:val="center"/>
      </w:pPr>
      <w:r>
        <w:t>В ФЕДЕРАЛЬНОМ КАЗНАЧЕЙСТВЕ</w:t>
      </w:r>
    </w:p>
    <w:p w:rsidR="00084880" w:rsidRDefault="000848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48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4880" w:rsidRDefault="000848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4880" w:rsidRDefault="000848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4880" w:rsidRDefault="00084880">
            <w:pPr>
              <w:pStyle w:val="ConsPlusNormal"/>
              <w:jc w:val="center"/>
            </w:pPr>
            <w:r>
              <w:rPr>
                <w:color w:val="392C69"/>
              </w:rPr>
              <w:t>Список изменяющих документов</w:t>
            </w:r>
          </w:p>
          <w:p w:rsidR="00084880" w:rsidRDefault="00084880">
            <w:pPr>
              <w:pStyle w:val="ConsPlusNormal"/>
              <w:jc w:val="center"/>
            </w:pPr>
            <w:r>
              <w:rPr>
                <w:color w:val="392C69"/>
              </w:rPr>
              <w:t xml:space="preserve">(в ред. Приказов Казначейства России от 24.09.2020 </w:t>
            </w:r>
            <w:hyperlink r:id="rId14">
              <w:r>
                <w:rPr>
                  <w:color w:val="0000FF"/>
                </w:rPr>
                <w:t>N 29н</w:t>
              </w:r>
            </w:hyperlink>
            <w:r>
              <w:rPr>
                <w:color w:val="392C69"/>
              </w:rPr>
              <w:t>,</w:t>
            </w:r>
          </w:p>
          <w:p w:rsidR="00084880" w:rsidRDefault="00084880">
            <w:pPr>
              <w:pStyle w:val="ConsPlusNormal"/>
              <w:jc w:val="center"/>
            </w:pPr>
            <w:r>
              <w:rPr>
                <w:color w:val="392C69"/>
              </w:rPr>
              <w:t xml:space="preserve">от 16.08.2021 </w:t>
            </w:r>
            <w:hyperlink r:id="rId15">
              <w:r>
                <w:rPr>
                  <w:color w:val="0000FF"/>
                </w:rPr>
                <w:t>N 26н</w:t>
              </w:r>
            </w:hyperlink>
            <w:r>
              <w:rPr>
                <w:color w:val="392C69"/>
              </w:rPr>
              <w:t xml:space="preserve">, от 08.07.2026 </w:t>
            </w:r>
            <w:hyperlink r:id="rId16">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84880" w:rsidRDefault="00084880">
            <w:pPr>
              <w:pStyle w:val="ConsPlusNormal"/>
            </w:pPr>
          </w:p>
        </w:tc>
      </w:tr>
    </w:tbl>
    <w:p w:rsidR="00084880" w:rsidRDefault="00084880">
      <w:pPr>
        <w:pStyle w:val="ConsPlusNormal"/>
        <w:jc w:val="both"/>
      </w:pPr>
    </w:p>
    <w:p w:rsidR="00084880" w:rsidRDefault="00084880">
      <w:pPr>
        <w:pStyle w:val="ConsPlusNormal"/>
        <w:ind w:firstLine="540"/>
        <w:jc w:val="both"/>
      </w:pPr>
      <w:r>
        <w:t>1. 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084880" w:rsidRDefault="00084880">
      <w:pPr>
        <w:pStyle w:val="ConsPlusNormal"/>
        <w:spacing w:before="220"/>
        <w:ind w:firstLine="540"/>
        <w:jc w:val="both"/>
      </w:pPr>
      <w:r>
        <w:lastRenderedPageBreak/>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084880" w:rsidRDefault="00084880">
      <w:pPr>
        <w:pStyle w:val="ConsPlusNormal"/>
        <w:spacing w:before="220"/>
        <w:ind w:firstLine="540"/>
        <w:jc w:val="both"/>
      </w:pPr>
      <w:r>
        <w:t>3. Основными задачами проведения конкурса являются:</w:t>
      </w:r>
    </w:p>
    <w:p w:rsidR="00084880" w:rsidRDefault="00084880">
      <w:pPr>
        <w:pStyle w:val="ConsPlusNormal"/>
        <w:spacing w:before="220"/>
        <w:ind w:firstLine="540"/>
        <w:jc w:val="both"/>
      </w:pPr>
      <w:r>
        <w:t>обеспечение конституционного права граждан Российской Федерации на равный доступ к гражданской службе;</w:t>
      </w:r>
    </w:p>
    <w:p w:rsidR="00084880" w:rsidRDefault="00084880">
      <w:pPr>
        <w:pStyle w:val="ConsPlusNormal"/>
        <w:spacing w:before="220"/>
        <w:ind w:firstLine="540"/>
        <w:jc w:val="both"/>
      </w:pPr>
      <w: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084880" w:rsidRDefault="00084880">
      <w:pPr>
        <w:pStyle w:val="ConsPlusNormal"/>
        <w:spacing w:before="220"/>
        <w:ind w:firstLine="540"/>
        <w:jc w:val="both"/>
      </w:pPr>
      <w:r>
        <w:t>определение победителя для назначения на вакантную должность гражданской службы.</w:t>
      </w:r>
    </w:p>
    <w:p w:rsidR="00084880" w:rsidRDefault="00084880">
      <w:pPr>
        <w:pStyle w:val="ConsPlusNormal"/>
        <w:spacing w:before="220"/>
        <w:ind w:firstLine="540"/>
        <w:jc w:val="both"/>
      </w:pPr>
      <w:r>
        <w:t xml:space="preserve">4. 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7">
        <w:r>
          <w:rPr>
            <w:color w:val="0000FF"/>
          </w:rPr>
          <w:t>статьей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
    <w:p w:rsidR="00084880" w:rsidRDefault="00084880">
      <w:pPr>
        <w:pStyle w:val="ConsPlusNormal"/>
        <w:spacing w:before="220"/>
        <w:ind w:firstLine="540"/>
        <w:jc w:val="both"/>
      </w:pPr>
      <w:r>
        <w:t>5. Конкурс проводится в два этапа.</w:t>
      </w:r>
    </w:p>
    <w:p w:rsidR="00084880" w:rsidRDefault="00084880">
      <w:pPr>
        <w:pStyle w:val="ConsPlusNormal"/>
        <w:spacing w:before="220"/>
        <w:ind w:firstLine="540"/>
        <w:jc w:val="both"/>
      </w:pPr>
      <w:r>
        <w:t>6. На первом этапе осуществляется:</w:t>
      </w:r>
    </w:p>
    <w:p w:rsidR="00084880" w:rsidRDefault="00084880">
      <w:pPr>
        <w:pStyle w:val="ConsPlusNormal"/>
        <w:spacing w:before="220"/>
        <w:ind w:firstLine="540"/>
        <w:jc w:val="both"/>
      </w:pPr>
      <w:r>
        <w:t>а) подготовка и размещение объявления о приеме документов для участия в конкурсе;</w:t>
      </w:r>
    </w:p>
    <w:p w:rsidR="00084880" w:rsidRDefault="00084880">
      <w:pPr>
        <w:pStyle w:val="ConsPlusNormal"/>
        <w:spacing w:before="220"/>
        <w:ind w:firstLine="540"/>
        <w:jc w:val="both"/>
      </w:pPr>
      <w:r>
        <w:t>б) проверка документов, достоверности и полноты сведений, представленных гражданином (гражданским служащим).</w:t>
      </w:r>
    </w:p>
    <w:p w:rsidR="00084880" w:rsidRDefault="00084880">
      <w:pPr>
        <w:pStyle w:val="ConsPlusNormal"/>
        <w:jc w:val="both"/>
      </w:pPr>
      <w:r>
        <w:t>(</w:t>
      </w:r>
      <w:proofErr w:type="spellStart"/>
      <w:r>
        <w:t>пп</w:t>
      </w:r>
      <w:proofErr w:type="spellEnd"/>
      <w:r>
        <w:t xml:space="preserve">. "б" в ред. </w:t>
      </w:r>
      <w:hyperlink r:id="rId18">
        <w:r>
          <w:rPr>
            <w:color w:val="0000FF"/>
          </w:rPr>
          <w:t>Приказа</w:t>
        </w:r>
      </w:hyperlink>
      <w:r>
        <w:t xml:space="preserve"> Казначейства России от 08.07.2026 N 16н)</w:t>
      </w:r>
    </w:p>
    <w:p w:rsidR="00084880" w:rsidRDefault="00084880">
      <w:pPr>
        <w:pStyle w:val="ConsPlusNormal"/>
        <w:spacing w:before="220"/>
        <w:ind w:firstLine="540"/>
        <w:jc w:val="both"/>
      </w:pPr>
      <w:r>
        <w:t xml:space="preserve">7. 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9">
        <w:r>
          <w:rPr>
            <w:color w:val="0000FF"/>
          </w:rPr>
          <w:t>постановлением</w:t>
        </w:r>
      </w:hyperlink>
      <w: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084880" w:rsidRDefault="00084880">
      <w:pPr>
        <w:pStyle w:val="ConsPlusNormal"/>
        <w:spacing w:before="220"/>
        <w:ind w:firstLine="540"/>
        <w:jc w:val="both"/>
      </w:pPr>
      <w:r>
        <w:t>наименование вакантной должности гражданской службы;</w:t>
      </w:r>
    </w:p>
    <w:p w:rsidR="00084880" w:rsidRDefault="00084880">
      <w:pPr>
        <w:pStyle w:val="ConsPlusNormal"/>
        <w:spacing w:before="220"/>
        <w:ind w:firstLine="540"/>
        <w:jc w:val="both"/>
      </w:pPr>
      <w:r>
        <w:t>квалификационные требования для замещения вакантной должности гражданской службы;</w:t>
      </w:r>
    </w:p>
    <w:p w:rsidR="00084880" w:rsidRDefault="00084880">
      <w:pPr>
        <w:pStyle w:val="ConsPlusNormal"/>
        <w:spacing w:before="220"/>
        <w:ind w:firstLine="540"/>
        <w:jc w:val="both"/>
      </w:pPr>
      <w:r>
        <w:t>условия прохождения гражданской службы;</w:t>
      </w:r>
    </w:p>
    <w:p w:rsidR="00084880" w:rsidRDefault="00084880">
      <w:pPr>
        <w:pStyle w:val="ConsPlusNormal"/>
        <w:spacing w:before="220"/>
        <w:ind w:firstLine="540"/>
        <w:jc w:val="both"/>
      </w:pPr>
      <w:r>
        <w:lastRenderedPageBreak/>
        <w:t>перечень, а также место и время приема документов, подлежащих представлению для участия в конкурсе;</w:t>
      </w:r>
    </w:p>
    <w:p w:rsidR="00084880" w:rsidRDefault="00084880">
      <w:pPr>
        <w:pStyle w:val="ConsPlusNormal"/>
        <w:spacing w:before="220"/>
        <w:ind w:firstLine="540"/>
        <w:jc w:val="both"/>
      </w:pPr>
      <w:r>
        <w:t>срок, до истечения которого принимаются указанные документы;</w:t>
      </w:r>
    </w:p>
    <w:p w:rsidR="00084880" w:rsidRDefault="00084880">
      <w:pPr>
        <w:pStyle w:val="ConsPlusNormal"/>
        <w:spacing w:before="220"/>
        <w:ind w:firstLine="540"/>
        <w:jc w:val="both"/>
      </w:pPr>
      <w:r>
        <w:t>предполагаемая дата проведения конкурса, место и порядок его проведения;</w:t>
      </w:r>
    </w:p>
    <w:p w:rsidR="00084880" w:rsidRDefault="00084880">
      <w:pPr>
        <w:pStyle w:val="ConsPlusNormal"/>
        <w:spacing w:before="220"/>
        <w:ind w:firstLine="540"/>
        <w:jc w:val="both"/>
      </w:pPr>
      <w:r>
        <w:t xml:space="preserve">информация о необходимости оформления допуска к </w:t>
      </w:r>
      <w:hyperlink r:id="rId20">
        <w:r>
          <w:rPr>
            <w:color w:val="0000FF"/>
          </w:rPr>
          <w:t>сведениям</w:t>
        </w:r>
      </w:hyperlink>
      <w:r>
        <w:t>, составляющим государственную и иную охраняемую законом тайну;</w:t>
      </w:r>
    </w:p>
    <w:p w:rsidR="00084880" w:rsidRDefault="00084880">
      <w:pPr>
        <w:pStyle w:val="ConsPlusNormal"/>
        <w:spacing w:before="220"/>
        <w:ind w:firstLine="540"/>
        <w:jc w:val="both"/>
      </w:pPr>
      <w:r>
        <w:t>информация о методах оценки профессиональных и личностных качеств кандидатов;</w:t>
      </w:r>
    </w:p>
    <w:p w:rsidR="00084880" w:rsidRDefault="00084880">
      <w:pPr>
        <w:pStyle w:val="ConsPlusNormal"/>
        <w:spacing w:before="220"/>
        <w:ind w:firstLine="540"/>
        <w:jc w:val="both"/>
      </w:pPr>
      <w:r>
        <w:t xml:space="preserve">положения должностного </w:t>
      </w:r>
      <w:hyperlink r:id="rId21">
        <w:r>
          <w:rPr>
            <w:color w:val="0000FF"/>
          </w:rPr>
          <w:t>регламента</w:t>
        </w:r>
      </w:hyperlink>
      <w:r>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084880" w:rsidRDefault="00084880">
      <w:pPr>
        <w:pStyle w:val="ConsPlusNormal"/>
        <w:spacing w:before="220"/>
        <w:ind w:firstLine="540"/>
        <w:jc w:val="both"/>
      </w:pPr>
      <w:r>
        <w:t>другие информационные материалы.</w:t>
      </w:r>
    </w:p>
    <w:p w:rsidR="00084880" w:rsidRDefault="00084880">
      <w:pPr>
        <w:pStyle w:val="ConsPlusNormal"/>
        <w:spacing w:before="220"/>
        <w:ind w:firstLine="540"/>
        <w:jc w:val="both"/>
      </w:pPr>
      <w:r>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084880" w:rsidRDefault="00084880">
      <w:pPr>
        <w:pStyle w:val="ConsPlusNormal"/>
        <w:spacing w:before="220"/>
        <w:ind w:firstLine="540"/>
        <w:jc w:val="both"/>
      </w:pPr>
      <w: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22">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084880" w:rsidRDefault="00084880">
      <w:pPr>
        <w:pStyle w:val="ConsPlusNormal"/>
        <w:spacing w:before="220"/>
        <w:ind w:firstLine="540"/>
        <w:jc w:val="both"/>
      </w:pPr>
      <w: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084880" w:rsidRDefault="00084880">
      <w:pPr>
        <w:pStyle w:val="ConsPlusNormal"/>
        <w:spacing w:before="220"/>
        <w:ind w:firstLine="540"/>
        <w:jc w:val="both"/>
      </w:pPr>
      <w:r>
        <w:t>Ответственным за организацию размещения объявления и информации о проведении конкурса является секретарь конкурсной комиссии.</w:t>
      </w:r>
    </w:p>
    <w:p w:rsidR="00084880" w:rsidRDefault="00084880">
      <w:pPr>
        <w:pStyle w:val="ConsPlusNormal"/>
        <w:spacing w:before="220"/>
        <w:ind w:firstLine="540"/>
        <w:jc w:val="both"/>
      </w:pPr>
      <w:r>
        <w:t>8. 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084880" w:rsidRDefault="00084880">
      <w:pPr>
        <w:pStyle w:val="ConsPlusNormal"/>
        <w:spacing w:before="220"/>
        <w:ind w:firstLine="540"/>
        <w:jc w:val="both"/>
      </w:pPr>
      <w:bookmarkStart w:id="2" w:name="P86"/>
      <w:bookmarkEnd w:id="2"/>
      <w: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084880" w:rsidRDefault="00084880">
      <w:pPr>
        <w:pStyle w:val="ConsPlusNormal"/>
        <w:spacing w:before="220"/>
        <w:ind w:firstLine="540"/>
        <w:jc w:val="both"/>
      </w:pPr>
      <w:r>
        <w:t>а) личное заявление;</w:t>
      </w:r>
    </w:p>
    <w:p w:rsidR="00084880" w:rsidRDefault="00084880">
      <w:pPr>
        <w:pStyle w:val="ConsPlusNormal"/>
        <w:spacing w:before="220"/>
        <w:ind w:firstLine="540"/>
        <w:jc w:val="both"/>
      </w:pPr>
      <w:r>
        <w:t xml:space="preserve">б) анкету для поступления на государственную службу Российской Федерации и муниципальную службу в Российской Федерации, заполненную по </w:t>
      </w:r>
      <w:hyperlink r:id="rId23">
        <w:r>
          <w:rPr>
            <w:color w:val="0000FF"/>
          </w:rPr>
          <w:t>форме</w:t>
        </w:r>
      </w:hyperlink>
      <w:r>
        <w:t>, утвержденной Указом Президента Российской Федерации от 10 октября 2024 г. N 870 "О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 (далее - Указ Президента Российской Федерации от 10 октября 2024 г. N 870);</w:t>
      </w:r>
    </w:p>
    <w:p w:rsidR="00084880" w:rsidRDefault="00084880">
      <w:pPr>
        <w:pStyle w:val="ConsPlusNormal"/>
        <w:jc w:val="both"/>
      </w:pPr>
      <w:r>
        <w:lastRenderedPageBreak/>
        <w:t>(</w:t>
      </w:r>
      <w:proofErr w:type="spellStart"/>
      <w:r>
        <w:t>пп</w:t>
      </w:r>
      <w:proofErr w:type="spellEnd"/>
      <w:r>
        <w:t xml:space="preserve">. "б" в ред. </w:t>
      </w:r>
      <w:hyperlink r:id="rId24">
        <w:r>
          <w:rPr>
            <w:color w:val="0000FF"/>
          </w:rPr>
          <w:t>Приказа</w:t>
        </w:r>
      </w:hyperlink>
      <w:r>
        <w:t xml:space="preserve"> Казначейства России от 08.07.2026 N 16н)</w:t>
      </w:r>
    </w:p>
    <w:p w:rsidR="00084880" w:rsidRDefault="00084880">
      <w:pPr>
        <w:pStyle w:val="ConsPlusNormal"/>
        <w:spacing w:before="220"/>
        <w:ind w:firstLine="540"/>
        <w:jc w:val="both"/>
      </w:pPr>
      <w:r>
        <w:t>в) копию паспорта или заменяющего его документа (подлинник соответствующего документа предъявляется лично по прибытии на конкурс);</w:t>
      </w:r>
    </w:p>
    <w:p w:rsidR="00084880" w:rsidRDefault="00084880">
      <w:pPr>
        <w:pStyle w:val="ConsPlusNormal"/>
        <w:spacing w:before="220"/>
        <w:ind w:firstLine="540"/>
        <w:jc w:val="both"/>
      </w:pPr>
      <w:r>
        <w:t>г) документы, подтверждающие необходимое профессиональное образование, квалификацию и стаж работы:</w:t>
      </w:r>
    </w:p>
    <w:p w:rsidR="00084880" w:rsidRDefault="00084880">
      <w:pPr>
        <w:pStyle w:val="ConsPlusNormal"/>
        <w:spacing w:before="220"/>
        <w:ind w:firstLine="540"/>
        <w:jc w:val="both"/>
      </w:pPr>
      <w:r>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hyperlink r:id="rId25">
        <w:r>
          <w:rPr>
            <w:color w:val="0000FF"/>
          </w:rPr>
          <w:t>статьей 66.1</w:t>
        </w:r>
      </w:hyperlink>
      <w:r>
        <w:t xml:space="preserve"> Трудового кодекса Российской Федерации (Собрание законодательства Российской Федерации, 2002, N 1, ст. 3; 2019, N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084880" w:rsidRDefault="00084880">
      <w:pPr>
        <w:pStyle w:val="ConsPlusNormal"/>
        <w:jc w:val="both"/>
      </w:pPr>
      <w:r>
        <w:t xml:space="preserve">(в ред. </w:t>
      </w:r>
      <w:hyperlink r:id="rId26">
        <w:r>
          <w:rPr>
            <w:color w:val="0000FF"/>
          </w:rPr>
          <w:t>Приказа</w:t>
        </w:r>
      </w:hyperlink>
      <w:r>
        <w:t xml:space="preserve"> Казначейства России от 24.09.2020 N 29н)</w:t>
      </w:r>
    </w:p>
    <w:p w:rsidR="00084880" w:rsidRDefault="00084880">
      <w:pPr>
        <w:pStyle w:val="ConsPlusNormal"/>
        <w:spacing w:before="220"/>
        <w:ind w:firstLine="540"/>
        <w:jc w:val="both"/>
      </w:pPr>
      <w:r>
        <w:t>копии документов об образовании и (или) о квалификации, а также по желанию гражданина копии документов о присвоении ученой степени, ученого звания, заверенные нотариально или кадровой службой по месту службы (работы);</w:t>
      </w:r>
    </w:p>
    <w:p w:rsidR="00084880" w:rsidRDefault="00084880">
      <w:pPr>
        <w:pStyle w:val="ConsPlusNormal"/>
        <w:jc w:val="both"/>
      </w:pPr>
      <w:r>
        <w:t xml:space="preserve">(в ред. </w:t>
      </w:r>
      <w:hyperlink r:id="rId27">
        <w:r>
          <w:rPr>
            <w:color w:val="0000FF"/>
          </w:rPr>
          <w:t>Приказа</w:t>
        </w:r>
      </w:hyperlink>
      <w:r>
        <w:t xml:space="preserve"> Казначейства России от 08.07.2026 N 16н)</w:t>
      </w:r>
    </w:p>
    <w:p w:rsidR="00084880" w:rsidRDefault="00084880">
      <w:pPr>
        <w:pStyle w:val="ConsPlusNormal"/>
        <w:spacing w:before="220"/>
        <w:ind w:firstLine="540"/>
        <w:jc w:val="both"/>
      </w:pPr>
      <w: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28">
        <w:r>
          <w:rPr>
            <w:color w:val="0000FF"/>
          </w:rPr>
          <w:t>форма N 001-ГС/у</w:t>
        </w:r>
      </w:hyperlink>
      <w:r>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
    <w:p w:rsidR="00084880" w:rsidRDefault="00084880">
      <w:pPr>
        <w:pStyle w:val="ConsPlusNormal"/>
        <w:spacing w:before="220"/>
        <w:ind w:firstLine="540"/>
        <w:jc w:val="both"/>
      </w:pPr>
      <w:r>
        <w:t>е) 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084880" w:rsidRDefault="00084880">
      <w:pPr>
        <w:pStyle w:val="ConsPlusNormal"/>
        <w:jc w:val="both"/>
      </w:pPr>
      <w:r>
        <w:t xml:space="preserve">(в ред. </w:t>
      </w:r>
      <w:hyperlink r:id="rId29">
        <w:r>
          <w:rPr>
            <w:color w:val="0000FF"/>
          </w:rPr>
          <w:t>Приказа</w:t>
        </w:r>
      </w:hyperlink>
      <w:r>
        <w:t xml:space="preserve"> Казначейства России от 24.09.2020 N 29н)</w:t>
      </w:r>
    </w:p>
    <w:p w:rsidR="00084880" w:rsidRDefault="00084880">
      <w:pPr>
        <w:pStyle w:val="ConsPlusNormal"/>
        <w:spacing w:before="220"/>
        <w:ind w:firstLine="540"/>
        <w:jc w:val="both"/>
      </w:pPr>
      <w: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084880" w:rsidRDefault="00084880">
      <w:pPr>
        <w:pStyle w:val="ConsPlusNormal"/>
        <w:spacing w:before="220"/>
        <w:ind w:firstLine="540"/>
        <w:jc w:val="both"/>
      </w:pPr>
      <w:r>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084880" w:rsidRDefault="00084880">
      <w:pPr>
        <w:pStyle w:val="ConsPlusNormal"/>
        <w:spacing w:before="220"/>
        <w:ind w:firstLine="540"/>
        <w:jc w:val="both"/>
      </w:pPr>
      <w:bookmarkStart w:id="3" w:name="P101"/>
      <w:bookmarkEnd w:id="3"/>
      <w: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084880" w:rsidRDefault="00084880">
      <w:pPr>
        <w:pStyle w:val="ConsPlusNormal"/>
        <w:spacing w:before="220"/>
        <w:ind w:firstLine="540"/>
        <w:jc w:val="both"/>
      </w:pPr>
      <w: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заявление на имя представителя нанимателя и анкету для поступления на государственную службу Российской Федерации и муниципальную службу в Российской Федерации, заполненную по </w:t>
      </w:r>
      <w:hyperlink r:id="rId30">
        <w:r>
          <w:rPr>
            <w:color w:val="0000FF"/>
          </w:rPr>
          <w:t>форме</w:t>
        </w:r>
      </w:hyperlink>
      <w:r>
        <w:t>, утвержденной Указом Президента Российской Федерации от 10 октября 2024 г. N 870.</w:t>
      </w:r>
    </w:p>
    <w:p w:rsidR="00084880" w:rsidRDefault="00084880">
      <w:pPr>
        <w:pStyle w:val="ConsPlusNormal"/>
        <w:jc w:val="both"/>
      </w:pPr>
      <w:r>
        <w:t xml:space="preserve">(в ред. </w:t>
      </w:r>
      <w:hyperlink r:id="rId31">
        <w:r>
          <w:rPr>
            <w:color w:val="0000FF"/>
          </w:rPr>
          <w:t>Приказа</w:t>
        </w:r>
      </w:hyperlink>
      <w:r>
        <w:t xml:space="preserve"> Казначейства России от 08.07.2026 N 16н)</w:t>
      </w:r>
    </w:p>
    <w:p w:rsidR="00084880" w:rsidRDefault="00084880">
      <w:pPr>
        <w:pStyle w:val="ConsPlusNormal"/>
        <w:spacing w:before="220"/>
        <w:ind w:firstLine="540"/>
        <w:jc w:val="both"/>
      </w:pPr>
      <w:r>
        <w:t>11. Кадровая служба обеспечивает гражданскому служащему получение всех необходимых документов для участия в конкурсе.</w:t>
      </w:r>
    </w:p>
    <w:p w:rsidR="00084880" w:rsidRDefault="00084880">
      <w:pPr>
        <w:pStyle w:val="ConsPlusNormal"/>
        <w:spacing w:before="220"/>
        <w:ind w:firstLine="540"/>
        <w:jc w:val="both"/>
      </w:pPr>
      <w:r>
        <w:lastRenderedPageBreak/>
        <w:t xml:space="preserve">12. Документы, указанные в </w:t>
      </w:r>
      <w:hyperlink w:anchor="P86">
        <w:r>
          <w:rPr>
            <w:color w:val="0000FF"/>
          </w:rPr>
          <w:t>пунктах 9</w:t>
        </w:r>
      </w:hyperlink>
      <w:r>
        <w:t xml:space="preserve"> и </w:t>
      </w:r>
      <w:hyperlink w:anchor="P101">
        <w:r>
          <w:rPr>
            <w:color w:val="0000FF"/>
          </w:rPr>
          <w:t>10</w:t>
        </w:r>
      </w:hyperlink>
      <w: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084880" w:rsidRDefault="00084880">
      <w:pPr>
        <w:pStyle w:val="ConsPlusNormal"/>
        <w:spacing w:before="220"/>
        <w:ind w:firstLine="540"/>
        <w:jc w:val="both"/>
      </w:pPr>
      <w:r>
        <w:t xml:space="preserve">Порядок представления документов в электронном виде установлен </w:t>
      </w:r>
      <w:hyperlink r:id="rId32">
        <w:r>
          <w:rPr>
            <w:color w:val="0000FF"/>
          </w:rPr>
          <w:t>Правилами</w:t>
        </w:r>
      </w:hyperlink>
      <w: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084880" w:rsidRDefault="00084880">
      <w:pPr>
        <w:pStyle w:val="ConsPlusNormal"/>
        <w:spacing w:before="220"/>
        <w:ind w:firstLine="540"/>
        <w:jc w:val="both"/>
      </w:pPr>
      <w: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084880" w:rsidRDefault="00084880">
      <w:pPr>
        <w:pStyle w:val="ConsPlusNormal"/>
        <w:spacing w:before="220"/>
        <w:ind w:firstLine="540"/>
        <w:jc w:val="both"/>
      </w:pPr>
      <w: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084880" w:rsidRDefault="00084880">
      <w:pPr>
        <w:pStyle w:val="ConsPlusNormal"/>
        <w:spacing w:before="220"/>
        <w:ind w:firstLine="540"/>
        <w:jc w:val="both"/>
      </w:pPr>
      <w: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084880" w:rsidRDefault="00084880">
      <w:pPr>
        <w:pStyle w:val="ConsPlusNormal"/>
        <w:spacing w:before="220"/>
        <w:ind w:firstLine="540"/>
        <w:jc w:val="both"/>
      </w:pPr>
      <w:r>
        <w:t xml:space="preserve">13. Достоверность и полнота сведений, представленных гражданином в центральный аппарат Федерального казначейства, в территориальный орган Федерального казначейства, подлежат проверке. Сведения, представленные в электронном виде, подвергаются автоматизированной проверке в порядке, установленном </w:t>
      </w:r>
      <w:hyperlink r:id="rId33">
        <w:r>
          <w:rPr>
            <w:color w:val="0000FF"/>
          </w:rPr>
          <w:t>Правилами</w:t>
        </w:r>
      </w:hyperlink>
      <w: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включение в кадровый резерв федерального государственного органа, кадровый резерв органа публичной власти федеральной территории и на заключение договора о целевом обучении между федеральным государственным органом или органом публичной власти федеральной территории "Сириус" и гражданином Российской Федерации с обязательством последующего прохождения федеральной государственной гражданской службы,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w:t>
      </w:r>
    </w:p>
    <w:p w:rsidR="00084880" w:rsidRDefault="00084880">
      <w:pPr>
        <w:pStyle w:val="ConsPlusNormal"/>
        <w:jc w:val="both"/>
      </w:pPr>
      <w:r>
        <w:t xml:space="preserve">(п. 13 в ред. </w:t>
      </w:r>
      <w:hyperlink r:id="rId34">
        <w:r>
          <w:rPr>
            <w:color w:val="0000FF"/>
          </w:rPr>
          <w:t>Приказа</w:t>
        </w:r>
      </w:hyperlink>
      <w:r>
        <w:t xml:space="preserve"> Казначейства России от 08.07.2026 N 16н)</w:t>
      </w:r>
    </w:p>
    <w:p w:rsidR="00084880" w:rsidRDefault="00084880">
      <w:pPr>
        <w:pStyle w:val="ConsPlusNormal"/>
        <w:spacing w:before="220"/>
        <w:ind w:firstLine="540"/>
        <w:jc w:val="both"/>
      </w:pPr>
      <w:r>
        <w:t xml:space="preserve">14. С согласия гражданина (гражданского служащего) проводится процедура оформления его допуска к </w:t>
      </w:r>
      <w:hyperlink r:id="rId35">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084880" w:rsidRDefault="00084880">
      <w:pPr>
        <w:pStyle w:val="ConsPlusNormal"/>
        <w:spacing w:before="220"/>
        <w:ind w:firstLine="540"/>
        <w:jc w:val="both"/>
      </w:pPr>
      <w:r>
        <w:t xml:space="preserve">При отказе гражданина (гражданского служащего) от проведения процедуры оформления допуска к </w:t>
      </w:r>
      <w:hyperlink r:id="rId36">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084880" w:rsidRDefault="00084880">
      <w:pPr>
        <w:pStyle w:val="ConsPlusNormal"/>
        <w:spacing w:before="220"/>
        <w:ind w:firstLine="540"/>
        <w:jc w:val="both"/>
      </w:pPr>
      <w:r>
        <w:t>15. Гражданин (гражданский служащий) не допускается к участию в конкурсе:</w:t>
      </w:r>
    </w:p>
    <w:p w:rsidR="00084880" w:rsidRDefault="00084880">
      <w:pPr>
        <w:pStyle w:val="ConsPlusNormal"/>
        <w:spacing w:before="220"/>
        <w:ind w:firstLine="540"/>
        <w:jc w:val="both"/>
      </w:pPr>
      <w:r>
        <w:t xml:space="preserve">а) в связи с его несоответствием квалификационным требованиям к уровню </w:t>
      </w:r>
      <w:r>
        <w:lastRenderedPageBreak/>
        <w:t>профессионального образования, стажу гражданской службы или работы по специальности, направлению подготовки;</w:t>
      </w:r>
    </w:p>
    <w:p w:rsidR="00084880" w:rsidRDefault="00084880">
      <w:pPr>
        <w:pStyle w:val="ConsPlusNormal"/>
        <w:spacing w:before="220"/>
        <w:ind w:firstLine="540"/>
        <w:jc w:val="both"/>
      </w:pPr>
      <w:r>
        <w:t>б) в связи с его несоответствием квалификационным требованиям к специальности, направлению подготовки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 (в случае если квалификационными требованиями для замещения вакантной должности гражданской службы предусмотрены такие требования);</w:t>
      </w:r>
    </w:p>
    <w:p w:rsidR="00084880" w:rsidRDefault="00084880">
      <w:pPr>
        <w:pStyle w:val="ConsPlusNormal"/>
        <w:spacing w:before="220"/>
        <w:ind w:firstLine="540"/>
        <w:jc w:val="both"/>
      </w:pPr>
      <w:r>
        <w:t>в) в связи с ограничениями, связанными с поступлением на гражданскую службу и ее прохождением и установленными законодательством Российской Федерации о гражданской службе.</w:t>
      </w:r>
    </w:p>
    <w:p w:rsidR="00084880" w:rsidRDefault="00084880">
      <w:pPr>
        <w:pStyle w:val="ConsPlusNormal"/>
        <w:jc w:val="both"/>
      </w:pPr>
      <w:r>
        <w:t xml:space="preserve">(п. 15 в ред. </w:t>
      </w:r>
      <w:hyperlink r:id="rId37">
        <w:r>
          <w:rPr>
            <w:color w:val="0000FF"/>
          </w:rPr>
          <w:t>Приказа</w:t>
        </w:r>
      </w:hyperlink>
      <w:r>
        <w:t xml:space="preserve"> Казначейства России от 08.07.2026 N 16н)</w:t>
      </w:r>
    </w:p>
    <w:p w:rsidR="00084880" w:rsidRDefault="00084880">
      <w:pPr>
        <w:pStyle w:val="ConsPlusNormal"/>
        <w:spacing w:before="220"/>
        <w:ind w:firstLine="540"/>
        <w:jc w:val="both"/>
      </w:pPr>
      <w:r>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38">
        <w:r>
          <w:rPr>
            <w:color w:val="0000FF"/>
          </w:rPr>
          <w:t>законодательством</w:t>
        </w:r>
      </w:hyperlink>
      <w:r>
        <w:t xml:space="preserve"> Российской Федерации.</w:t>
      </w:r>
    </w:p>
    <w:p w:rsidR="00084880" w:rsidRDefault="00084880">
      <w:pPr>
        <w:pStyle w:val="ConsPlusNormal"/>
        <w:spacing w:before="220"/>
        <w:ind w:firstLine="540"/>
        <w:jc w:val="both"/>
      </w:pPr>
      <w:r>
        <w:t xml:space="preserve">17. Решение о дате, месте и времени проведения второго этапа конкурса принимается представителем нанимателя после проверки достоверности и полноты сведений, представленных претендентами на замещение вакантной должности гражданской службы, а также после оформления в случае необходимости допуска к </w:t>
      </w:r>
      <w:hyperlink r:id="rId39">
        <w:r>
          <w:rPr>
            <w:color w:val="0000FF"/>
          </w:rPr>
          <w:t>сведениям</w:t>
        </w:r>
      </w:hyperlink>
      <w:r>
        <w:t>, составляющим государственную и иную охраняемую законом тайну.</w:t>
      </w:r>
    </w:p>
    <w:p w:rsidR="00084880" w:rsidRDefault="00084880">
      <w:pPr>
        <w:pStyle w:val="ConsPlusNormal"/>
        <w:jc w:val="both"/>
      </w:pPr>
      <w:r>
        <w:t xml:space="preserve">(в ред. </w:t>
      </w:r>
      <w:hyperlink r:id="rId40">
        <w:r>
          <w:rPr>
            <w:color w:val="0000FF"/>
          </w:rPr>
          <w:t>Приказа</w:t>
        </w:r>
      </w:hyperlink>
      <w:r>
        <w:t xml:space="preserve"> Казначейства России от 08.07.2026 N 16н)</w:t>
      </w:r>
    </w:p>
    <w:p w:rsidR="00084880" w:rsidRDefault="00084880">
      <w:pPr>
        <w:pStyle w:val="ConsPlusNormal"/>
        <w:spacing w:before="220"/>
        <w:ind w:firstLine="540"/>
        <w:jc w:val="both"/>
      </w:pPr>
      <w:r>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41">
        <w:r>
          <w:rPr>
            <w:color w:val="0000FF"/>
          </w:rPr>
          <w:t>сведениям</w:t>
        </w:r>
      </w:hyperlink>
      <w:r>
        <w:t>,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084880" w:rsidRDefault="00084880">
      <w:pPr>
        <w:pStyle w:val="ConsPlusNormal"/>
        <w:spacing w:before="220"/>
        <w:ind w:firstLine="540"/>
        <w:jc w:val="both"/>
      </w:pPr>
      <w:r>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084880" w:rsidRDefault="00084880">
      <w:pPr>
        <w:pStyle w:val="ConsPlusNormal"/>
        <w:spacing w:before="220"/>
        <w:ind w:firstLine="540"/>
        <w:jc w:val="both"/>
      </w:pPr>
      <w:r>
        <w:t>18. Кадровая служба не позднее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084880" w:rsidRDefault="00084880">
      <w:pPr>
        <w:pStyle w:val="ConsPlusNormal"/>
        <w:spacing w:before="220"/>
        <w:ind w:firstLine="540"/>
        <w:jc w:val="both"/>
      </w:pPr>
      <w:r>
        <w:t>19. Если в результате проведения конкурса не были выявлены кандидаты, имеющие необходимый для замещения вакантной должности гражданской службы профессиональный уровень, представитель нанимателя может принять решение о проведении повторного конкурса.</w:t>
      </w:r>
    </w:p>
    <w:p w:rsidR="00084880" w:rsidRDefault="00084880">
      <w:pPr>
        <w:pStyle w:val="ConsPlusNormal"/>
        <w:jc w:val="both"/>
      </w:pPr>
      <w:r>
        <w:t xml:space="preserve">(п. 19 в ред. </w:t>
      </w:r>
      <w:hyperlink r:id="rId42">
        <w:r>
          <w:rPr>
            <w:color w:val="0000FF"/>
          </w:rPr>
          <w:t>Приказа</w:t>
        </w:r>
      </w:hyperlink>
      <w:r>
        <w:t xml:space="preserve"> Казначейства России от 08.07.2026 N 16н)</w:t>
      </w:r>
    </w:p>
    <w:p w:rsidR="00084880" w:rsidRDefault="00084880">
      <w:pPr>
        <w:pStyle w:val="ConsPlusNormal"/>
        <w:spacing w:before="220"/>
        <w:ind w:firstLine="540"/>
        <w:jc w:val="both"/>
      </w:pPr>
      <w:r>
        <w:t>20. На втором этапе осуществляется:</w:t>
      </w:r>
    </w:p>
    <w:p w:rsidR="00084880" w:rsidRDefault="00084880">
      <w:pPr>
        <w:pStyle w:val="ConsPlusNormal"/>
        <w:spacing w:before="220"/>
        <w:ind w:firstLine="540"/>
        <w:jc w:val="both"/>
      </w:pPr>
      <w:r>
        <w:lastRenderedPageBreak/>
        <w:t>а) оценка профессиональных и личностных качеств кандидатов;</w:t>
      </w:r>
    </w:p>
    <w:p w:rsidR="00084880" w:rsidRDefault="00084880">
      <w:pPr>
        <w:pStyle w:val="ConsPlusNormal"/>
        <w:spacing w:before="220"/>
        <w:ind w:firstLine="540"/>
        <w:jc w:val="both"/>
      </w:pPr>
      <w:r>
        <w:t>б) принятие решения конкурсной комиссией об определении победителя конкурса на вакантную должность гражданской службы.</w:t>
      </w:r>
    </w:p>
    <w:p w:rsidR="00084880" w:rsidRDefault="00084880">
      <w:pPr>
        <w:pStyle w:val="ConsPlusNormal"/>
        <w:spacing w:before="220"/>
        <w:ind w:firstLine="540"/>
        <w:jc w:val="both"/>
      </w:pPr>
      <w:r>
        <w:t>21. В ходе проведения конкурса конкурсная комиссия оценивает профессиональный уровень кандидатов на замещение вакантной должности гражданской службы на основании представленных ими документов об образовании и (или) о квалификации, прохождении гражданской службы или иной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084880" w:rsidRDefault="00084880">
      <w:pPr>
        <w:pStyle w:val="ConsPlusNormal"/>
        <w:spacing w:before="220"/>
        <w:ind w:firstLine="540"/>
        <w:jc w:val="both"/>
      </w:pPr>
      <w:r>
        <w:t>При оценке профессионального уровня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гражданской службе.</w:t>
      </w:r>
    </w:p>
    <w:p w:rsidR="00084880" w:rsidRDefault="00084880">
      <w:pPr>
        <w:pStyle w:val="ConsPlusNormal"/>
        <w:spacing w:before="220"/>
        <w:ind w:firstLine="540"/>
        <w:jc w:val="both"/>
      </w:pPr>
      <w:r>
        <w:t>В ходе проведения конкурса осуществляется сравнение профессиональных уровней кандидатов, сопоставление их уровней профессионального образования, стажа гражданской службы или работы по специальности, направлению подготовки, а также их специальностей, направлений подготовки (укрупненных групп специальностей и направлений подготовки), квалификаций, полученных по результатам освоения дополнительных профессиональных программ профессиональной переподготовки (в случае если квалификационными требованиями для замещения вакантной должности гражданской службы предусмотрены такие требования).</w:t>
      </w:r>
    </w:p>
    <w:p w:rsidR="00084880" w:rsidRDefault="00084880">
      <w:pPr>
        <w:pStyle w:val="ConsPlusNormal"/>
        <w:jc w:val="both"/>
      </w:pPr>
      <w:r>
        <w:t xml:space="preserve">(п. 21 в ред. </w:t>
      </w:r>
      <w:hyperlink r:id="rId43">
        <w:r>
          <w:rPr>
            <w:color w:val="0000FF"/>
          </w:rPr>
          <w:t>Приказа</w:t>
        </w:r>
      </w:hyperlink>
      <w:r>
        <w:t xml:space="preserve"> Казначейства России от 08.07.2026 N 16н)</w:t>
      </w:r>
    </w:p>
    <w:p w:rsidR="00084880" w:rsidRDefault="00084880">
      <w:pPr>
        <w:pStyle w:val="ConsPlusNormal"/>
        <w:spacing w:before="220"/>
        <w:ind w:firstLine="540"/>
        <w:jc w:val="both"/>
      </w:pPr>
      <w:r>
        <w:t>21.1. В целях обеспечения контроля при выполнении кандидатами конкурсных заданий в ходе конкурсных процедур присутствуют члены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084880" w:rsidRDefault="00084880">
      <w:pPr>
        <w:pStyle w:val="ConsPlusNormal"/>
        <w:jc w:val="both"/>
      </w:pPr>
      <w:r>
        <w:t xml:space="preserve">(п. 21.1 введен </w:t>
      </w:r>
      <w:hyperlink r:id="rId44">
        <w:r>
          <w:rPr>
            <w:color w:val="0000FF"/>
          </w:rPr>
          <w:t>Приказом</w:t>
        </w:r>
      </w:hyperlink>
      <w:r>
        <w:t xml:space="preserve"> Казначейства России от 24.09.2020 N 29н)</w:t>
      </w:r>
    </w:p>
    <w:p w:rsidR="00084880" w:rsidRDefault="00084880">
      <w:pPr>
        <w:pStyle w:val="ConsPlusNormal"/>
        <w:spacing w:before="220"/>
        <w:ind w:firstLine="540"/>
        <w:jc w:val="both"/>
      </w:pPr>
      <w:r>
        <w:t xml:space="preserve">22.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45">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084880" w:rsidRDefault="00084880">
      <w:pPr>
        <w:pStyle w:val="ConsPlusNormal"/>
        <w:spacing w:before="220"/>
        <w:ind w:firstLine="540"/>
        <w:jc w:val="both"/>
      </w:pPr>
      <w:r>
        <w:t>При тестировании используется единый перечень вопросов.</w:t>
      </w:r>
    </w:p>
    <w:p w:rsidR="00084880" w:rsidRDefault="00084880">
      <w:pPr>
        <w:pStyle w:val="ConsPlusNormal"/>
        <w:spacing w:before="220"/>
        <w:ind w:firstLine="540"/>
        <w:jc w:val="both"/>
      </w:pPr>
      <w:r>
        <w:t>Тест содержит 40 вопросов.</w:t>
      </w:r>
    </w:p>
    <w:p w:rsidR="00084880" w:rsidRDefault="00084880">
      <w:pPr>
        <w:pStyle w:val="ConsPlusNormal"/>
        <w:spacing w:before="220"/>
        <w:ind w:firstLine="540"/>
        <w:jc w:val="both"/>
      </w:pPr>
      <w:r>
        <w:t>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084880" w:rsidRDefault="00084880">
      <w:pPr>
        <w:pStyle w:val="ConsPlusNormal"/>
        <w:spacing w:before="220"/>
        <w:ind w:firstLine="540"/>
        <w:jc w:val="both"/>
      </w:pPr>
      <w:r>
        <w:t>На каждый вопрос теста может быть только один верный вариант ответа.</w:t>
      </w:r>
    </w:p>
    <w:p w:rsidR="00084880" w:rsidRDefault="00084880">
      <w:pPr>
        <w:pStyle w:val="ConsPlusNormal"/>
        <w:spacing w:before="220"/>
        <w:ind w:firstLine="540"/>
        <w:jc w:val="both"/>
      </w:pPr>
      <w:r>
        <w:lastRenderedPageBreak/>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084880" w:rsidRDefault="00084880">
      <w:pPr>
        <w:pStyle w:val="ConsPlusNormal"/>
        <w:spacing w:before="220"/>
        <w:ind w:firstLine="540"/>
        <w:jc w:val="both"/>
      </w:pPr>
      <w:r>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084880" w:rsidRDefault="00084880">
      <w:pPr>
        <w:pStyle w:val="ConsPlusNormal"/>
        <w:spacing w:before="220"/>
        <w:ind w:firstLine="540"/>
        <w:jc w:val="both"/>
      </w:pPr>
      <w: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084880" w:rsidRDefault="00084880">
      <w:pPr>
        <w:pStyle w:val="ConsPlusNormal"/>
        <w:spacing w:before="220"/>
        <w:ind w:firstLine="540"/>
        <w:jc w:val="both"/>
      </w:pPr>
      <w: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проходит тестирование.</w:t>
      </w:r>
    </w:p>
    <w:p w:rsidR="00084880" w:rsidRDefault="00084880">
      <w:pPr>
        <w:pStyle w:val="ConsPlusNormal"/>
        <w:spacing w:before="220"/>
        <w:ind w:firstLine="540"/>
        <w:jc w:val="both"/>
      </w:pPr>
      <w:r>
        <w:t>26. По результатам тестирования кандидатам выставляется: 10 баллов, если даны правильные ответы на 100% вопросов;</w:t>
      </w:r>
    </w:p>
    <w:p w:rsidR="00084880" w:rsidRDefault="00084880">
      <w:pPr>
        <w:pStyle w:val="ConsPlusNormal"/>
        <w:spacing w:before="220"/>
        <w:ind w:firstLine="540"/>
        <w:jc w:val="both"/>
      </w:pPr>
      <w:r>
        <w:t>9 баллов, если даны правильные ответы на 90% - 99% вопросов;</w:t>
      </w:r>
    </w:p>
    <w:p w:rsidR="00084880" w:rsidRDefault="00084880">
      <w:pPr>
        <w:pStyle w:val="ConsPlusNormal"/>
        <w:spacing w:before="220"/>
        <w:ind w:firstLine="540"/>
        <w:jc w:val="both"/>
      </w:pPr>
      <w:r>
        <w:t>8 баллов, если даны правильные ответы на 80% - 89% вопросов;</w:t>
      </w:r>
    </w:p>
    <w:p w:rsidR="00084880" w:rsidRDefault="00084880">
      <w:pPr>
        <w:pStyle w:val="ConsPlusNormal"/>
        <w:spacing w:before="220"/>
        <w:ind w:firstLine="540"/>
        <w:jc w:val="both"/>
      </w:pPr>
      <w:r>
        <w:t>7 баллов, если даны правильные ответы на 70% - 79% вопросов.</w:t>
      </w:r>
    </w:p>
    <w:p w:rsidR="00084880" w:rsidRDefault="00084880">
      <w:pPr>
        <w:pStyle w:val="ConsPlusNormal"/>
        <w:spacing w:before="220"/>
        <w:ind w:firstLine="540"/>
        <w:jc w:val="both"/>
      </w:pPr>
      <w:r>
        <w:t>Максимальное количество баллов, выставляемых за выполнение тестового задания, - 10 баллов, минимальное - 7 баллов.</w:t>
      </w:r>
    </w:p>
    <w:p w:rsidR="00084880" w:rsidRDefault="00084880">
      <w:pPr>
        <w:pStyle w:val="ConsPlusNormal"/>
        <w:jc w:val="both"/>
      </w:pPr>
      <w:r>
        <w:t xml:space="preserve">(в ред. </w:t>
      </w:r>
      <w:hyperlink r:id="rId46">
        <w:r>
          <w:rPr>
            <w:color w:val="0000FF"/>
          </w:rPr>
          <w:t>Приказа</w:t>
        </w:r>
      </w:hyperlink>
      <w:r>
        <w:t xml:space="preserve"> Казначейства России от 16.08.2021 N 26н)</w:t>
      </w:r>
    </w:p>
    <w:p w:rsidR="00084880" w:rsidRDefault="00084880">
      <w:pPr>
        <w:pStyle w:val="ConsPlusNormal"/>
        <w:spacing w:before="220"/>
        <w:ind w:firstLine="540"/>
        <w:jc w:val="both"/>
      </w:pPr>
      <w:r>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084880" w:rsidRDefault="00084880">
      <w:pPr>
        <w:pStyle w:val="ConsPlusNormal"/>
        <w:jc w:val="both"/>
      </w:pPr>
      <w:r>
        <w:t xml:space="preserve">(в ред. </w:t>
      </w:r>
      <w:hyperlink r:id="rId47">
        <w:r>
          <w:rPr>
            <w:color w:val="0000FF"/>
          </w:rPr>
          <w:t>Приказа</w:t>
        </w:r>
      </w:hyperlink>
      <w:r>
        <w:t xml:space="preserve"> Казначейства России от 16.08.2021 N 26н)</w:t>
      </w:r>
    </w:p>
    <w:p w:rsidR="00084880" w:rsidRDefault="00084880">
      <w:pPr>
        <w:pStyle w:val="ConsPlusNormal"/>
        <w:spacing w:before="220"/>
        <w:ind w:firstLine="540"/>
        <w:jc w:val="both"/>
      </w:pPr>
      <w:r>
        <w:t>Подведение результатов тестирования основывается на количестве правильных ответов.</w:t>
      </w:r>
    </w:p>
    <w:p w:rsidR="00084880" w:rsidRDefault="00084880">
      <w:pPr>
        <w:pStyle w:val="ConsPlusNormal"/>
        <w:spacing w:before="220"/>
        <w:ind w:firstLine="540"/>
        <w:jc w:val="both"/>
      </w:pPr>
      <w:r>
        <w:t>Результаты тестирования оформляются в виде краткой справки.</w:t>
      </w:r>
    </w:p>
    <w:p w:rsidR="00084880" w:rsidRDefault="00084880">
      <w:pPr>
        <w:pStyle w:val="ConsPlusNormal"/>
        <w:spacing w:before="220"/>
        <w:ind w:firstLine="540"/>
        <w:jc w:val="both"/>
      </w:pPr>
      <w:r>
        <w:t>27. Индивидуальное собеседование с кандидатами, прошедшими тестирование, проводится членами конкурсной комиссии.</w:t>
      </w:r>
    </w:p>
    <w:p w:rsidR="00084880" w:rsidRDefault="00084880">
      <w:pPr>
        <w:pStyle w:val="ConsPlusNormal"/>
        <w:spacing w:before="220"/>
        <w:ind w:firstLine="540"/>
        <w:jc w:val="both"/>
      </w:pPr>
      <w:r>
        <w:t>В рамках индивидуального собеседования задаются вопросы, направленные на оценку профессионального уровня кандидата.</w:t>
      </w:r>
    </w:p>
    <w:p w:rsidR="00084880" w:rsidRDefault="00084880">
      <w:pPr>
        <w:pStyle w:val="ConsPlusNormal"/>
        <w:spacing w:before="220"/>
        <w:ind w:firstLine="540"/>
        <w:jc w:val="both"/>
      </w:pPr>
      <w: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084880" w:rsidRDefault="00084880">
      <w:pPr>
        <w:pStyle w:val="ConsPlusNormal"/>
        <w:spacing w:before="220"/>
        <w:ind w:firstLine="540"/>
        <w:jc w:val="both"/>
      </w:pPr>
      <w:r>
        <w:t>28. При проведении индивидуального собеседования конкурсной комиссией по решению представителя нанимателя ведется видео-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084880" w:rsidRDefault="00084880">
      <w:pPr>
        <w:pStyle w:val="ConsPlusNormal"/>
        <w:spacing w:before="220"/>
        <w:ind w:firstLine="540"/>
        <w:jc w:val="both"/>
      </w:pPr>
      <w:r>
        <w:t xml:space="preserve">28.1. Центральным аппаратом Федерального казначейства (территориальными органами Федерального казначейства) создаются надлежащие организационные и материально-технические условия для деятельности конкурсной комиссии, а также для прохождения </w:t>
      </w:r>
      <w:r>
        <w:lastRenderedPageBreak/>
        <w:t>кандидатами конкурсных процедур.</w:t>
      </w:r>
    </w:p>
    <w:p w:rsidR="00084880" w:rsidRDefault="00084880">
      <w:pPr>
        <w:pStyle w:val="ConsPlusNormal"/>
        <w:jc w:val="both"/>
      </w:pPr>
      <w:r>
        <w:t xml:space="preserve">(п. 28.1 введен </w:t>
      </w:r>
      <w:hyperlink r:id="rId48">
        <w:r>
          <w:rPr>
            <w:color w:val="0000FF"/>
          </w:rPr>
          <w:t>Приказом</w:t>
        </w:r>
      </w:hyperlink>
      <w:r>
        <w:t xml:space="preserve"> Казначейства России от 16.08.2021 N 26н)</w:t>
      </w:r>
    </w:p>
    <w:p w:rsidR="00084880" w:rsidRDefault="00084880">
      <w:pPr>
        <w:pStyle w:val="ConsPlusNormal"/>
        <w:spacing w:before="220"/>
        <w:ind w:firstLine="540"/>
        <w:jc w:val="both"/>
      </w:pPr>
      <w:r>
        <w:t>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084880" w:rsidRDefault="00084880">
      <w:pPr>
        <w:pStyle w:val="ConsPlusNormal"/>
        <w:spacing w:before="220"/>
        <w:ind w:firstLine="540"/>
        <w:jc w:val="both"/>
      </w:pPr>
      <w:r>
        <w:t>30. Результаты индивидуального собеседования оцениваются членами конкурсной комиссии:</w:t>
      </w:r>
    </w:p>
    <w:p w:rsidR="00084880" w:rsidRDefault="00084880">
      <w:pPr>
        <w:pStyle w:val="ConsPlusNormal"/>
        <w:spacing w:before="220"/>
        <w:ind w:firstLine="540"/>
        <w:jc w:val="both"/>
      </w:pPr>
      <w: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
    <w:p w:rsidR="00084880" w:rsidRDefault="00084880">
      <w:pPr>
        <w:pStyle w:val="ConsPlusNormal"/>
        <w:spacing w:before="220"/>
        <w:ind w:firstLine="540"/>
        <w:jc w:val="both"/>
      </w:pPr>
      <w: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
    <w:p w:rsidR="00084880" w:rsidRDefault="00084880">
      <w:pPr>
        <w:pStyle w:val="ConsPlusNormal"/>
        <w:spacing w:before="220"/>
        <w:ind w:firstLine="540"/>
        <w:jc w:val="both"/>
      </w:pPr>
      <w:r>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
    <w:p w:rsidR="00084880" w:rsidRDefault="00084880">
      <w:pPr>
        <w:pStyle w:val="ConsPlusNormal"/>
        <w:spacing w:before="220"/>
        <w:ind w:firstLine="540"/>
        <w:jc w:val="both"/>
      </w:pPr>
      <w:r>
        <w:t>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
    <w:p w:rsidR="00084880" w:rsidRDefault="00084880">
      <w:pPr>
        <w:pStyle w:val="ConsPlusNormal"/>
        <w:spacing w:before="220"/>
        <w:ind w:firstLine="540"/>
        <w:jc w:val="both"/>
      </w:pPr>
      <w: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084880" w:rsidRDefault="00084880">
      <w:pPr>
        <w:pStyle w:val="ConsPlusNormal"/>
        <w:spacing w:before="220"/>
        <w:ind w:firstLine="540"/>
        <w:jc w:val="both"/>
      </w:pPr>
      <w:r>
        <w:t>Максимальное количество баллов, выставляемых членами конкурсной комиссии по итогам индивидуального собеседования, - 10 баллов, минимальное - 0 баллов.</w:t>
      </w:r>
    </w:p>
    <w:p w:rsidR="00084880" w:rsidRDefault="00084880">
      <w:pPr>
        <w:pStyle w:val="ConsPlusNormal"/>
        <w:jc w:val="both"/>
      </w:pPr>
      <w:r>
        <w:t xml:space="preserve">(абзац введен </w:t>
      </w:r>
      <w:hyperlink r:id="rId49">
        <w:r>
          <w:rPr>
            <w:color w:val="0000FF"/>
          </w:rPr>
          <w:t>Приказом</w:t>
        </w:r>
      </w:hyperlink>
      <w:r>
        <w:t xml:space="preserve"> Казначейства России от 16.08.2021 N 26н)</w:t>
      </w:r>
    </w:p>
    <w:p w:rsidR="00084880" w:rsidRDefault="00084880">
      <w:pPr>
        <w:pStyle w:val="ConsPlusNormal"/>
        <w:spacing w:before="220"/>
        <w:ind w:firstLine="540"/>
        <w:jc w:val="both"/>
      </w:pPr>
      <w:r>
        <w:t xml:space="preserve">31.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50">
        <w:r>
          <w:rPr>
            <w:color w:val="0000FF"/>
          </w:rPr>
          <w:t>приложению N 3</w:t>
        </w:r>
      </w:hyperlink>
      <w:r>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 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
    <w:p w:rsidR="00084880" w:rsidRDefault="00084880">
      <w:pPr>
        <w:pStyle w:val="ConsPlusNormal"/>
        <w:spacing w:before="220"/>
        <w:ind w:firstLine="540"/>
        <w:jc w:val="both"/>
      </w:pPr>
      <w: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084880" w:rsidRDefault="00084880">
      <w:pPr>
        <w:pStyle w:val="ConsPlusNormal"/>
        <w:spacing w:before="220"/>
        <w:ind w:firstLine="540"/>
        <w:jc w:val="both"/>
      </w:pPr>
      <w:r>
        <w:lastRenderedPageBreak/>
        <w:t>Конкурсной комиссией может быть принято решение о проведении индивидуального собеседования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084880" w:rsidRDefault="00084880">
      <w:pPr>
        <w:pStyle w:val="ConsPlusNormal"/>
        <w:jc w:val="both"/>
      </w:pPr>
      <w:r>
        <w:t xml:space="preserve">(абзац введен </w:t>
      </w:r>
      <w:hyperlink r:id="rId51">
        <w:r>
          <w:rPr>
            <w:color w:val="0000FF"/>
          </w:rPr>
          <w:t>Приказом</w:t>
        </w:r>
      </w:hyperlink>
      <w:r>
        <w:t xml:space="preserve"> Казначейства России от 16.08.2021 N 26н)</w:t>
      </w:r>
    </w:p>
    <w:p w:rsidR="00084880" w:rsidRDefault="00084880">
      <w:pPr>
        <w:pStyle w:val="ConsPlusNormal"/>
        <w:spacing w:before="220"/>
        <w:ind w:firstLine="540"/>
        <w:jc w:val="both"/>
      </w:pPr>
      <w:r>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084880" w:rsidRDefault="00084880">
      <w:pPr>
        <w:pStyle w:val="ConsPlusNormal"/>
        <w:spacing w:before="220"/>
        <w:ind w:firstLine="540"/>
        <w:jc w:val="both"/>
      </w:pPr>
      <w:r>
        <w:t>34.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084880" w:rsidRDefault="00084880">
      <w:pPr>
        <w:pStyle w:val="ConsPlusNormal"/>
        <w:jc w:val="both"/>
      </w:pPr>
      <w:r>
        <w:t xml:space="preserve">(в ред. </w:t>
      </w:r>
      <w:hyperlink r:id="rId52">
        <w:r>
          <w:rPr>
            <w:color w:val="0000FF"/>
          </w:rPr>
          <w:t>Приказа</w:t>
        </w:r>
      </w:hyperlink>
      <w:r>
        <w:t xml:space="preserve"> Казначейства России от 16.08.2021 N 26н)</w:t>
      </w:r>
    </w:p>
    <w:p w:rsidR="00084880" w:rsidRDefault="00084880">
      <w:pPr>
        <w:pStyle w:val="ConsPlusNormal"/>
        <w:spacing w:before="220"/>
        <w:ind w:firstLine="540"/>
        <w:jc w:val="both"/>
      </w:pPr>
      <w:r>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084880" w:rsidRDefault="00084880">
      <w:pPr>
        <w:pStyle w:val="ConsPlusNormal"/>
        <w:spacing w:before="220"/>
        <w:ind w:firstLine="540"/>
        <w:jc w:val="both"/>
      </w:pPr>
      <w:r>
        <w:t>При равенстве набранных итоговых баллов кандидаты занимают одинаковые места в рейтинге и указываются в алфавитном порядке.</w:t>
      </w:r>
    </w:p>
    <w:p w:rsidR="00084880" w:rsidRDefault="00084880">
      <w:pPr>
        <w:pStyle w:val="ConsPlusNormal"/>
        <w:spacing w:before="220"/>
        <w:ind w:firstLine="540"/>
        <w:jc w:val="both"/>
      </w:pPr>
      <w: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084880" w:rsidRDefault="00084880">
      <w:pPr>
        <w:pStyle w:val="ConsPlusNormal"/>
        <w:spacing w:before="220"/>
        <w:ind w:firstLine="540"/>
        <w:jc w:val="both"/>
      </w:pPr>
      <w: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53">
        <w:r>
          <w:rPr>
            <w:color w:val="0000FF"/>
          </w:rPr>
          <w:t>приложению N 4</w:t>
        </w:r>
      </w:hyperlink>
      <w:r>
        <w:t xml:space="preserve"> к Единой методике.</w:t>
      </w:r>
    </w:p>
    <w:p w:rsidR="00084880" w:rsidRDefault="00084880">
      <w:pPr>
        <w:pStyle w:val="ConsPlusNormal"/>
        <w:spacing w:before="220"/>
        <w:ind w:firstLine="540"/>
        <w:jc w:val="both"/>
      </w:pPr>
      <w:r>
        <w:t>37. Победителем признается кандидат, который набрал наибольшее количество голосов.</w:t>
      </w:r>
    </w:p>
    <w:p w:rsidR="00084880" w:rsidRDefault="00084880">
      <w:pPr>
        <w:pStyle w:val="ConsPlusNormal"/>
        <w:spacing w:before="220"/>
        <w:ind w:firstLine="540"/>
        <w:jc w:val="both"/>
      </w:pPr>
      <w:r>
        <w:t>При равенстве голосов решающим является голос председателя конкурсной комиссии.</w:t>
      </w:r>
    </w:p>
    <w:p w:rsidR="00084880" w:rsidRDefault="00084880">
      <w:pPr>
        <w:pStyle w:val="ConsPlusNormal"/>
        <w:spacing w:before="220"/>
        <w:ind w:firstLine="540"/>
        <w:jc w:val="both"/>
      </w:pPr>
      <w:r>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084880" w:rsidRDefault="00084880">
      <w:pPr>
        <w:pStyle w:val="ConsPlusNormal"/>
        <w:spacing w:before="220"/>
        <w:ind w:firstLine="540"/>
        <w:jc w:val="both"/>
      </w:pPr>
      <w:r>
        <w:t>Конкурсная комиссия вправе также принять решение, имеющее рекомендательный характер, о включении в кадровый резерв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профессиональный уровень, профессиональные и личностные качества которого получили высокую оценку.</w:t>
      </w:r>
    </w:p>
    <w:p w:rsidR="00084880" w:rsidRDefault="00084880">
      <w:pPr>
        <w:pStyle w:val="ConsPlusNormal"/>
        <w:jc w:val="both"/>
      </w:pPr>
      <w:r>
        <w:t xml:space="preserve">(в ред. </w:t>
      </w:r>
      <w:hyperlink r:id="rId54">
        <w:r>
          <w:rPr>
            <w:color w:val="0000FF"/>
          </w:rPr>
          <w:t>Приказа</w:t>
        </w:r>
      </w:hyperlink>
      <w:r>
        <w:t xml:space="preserve"> Казначейства России от 08.07.2026 N 16н)</w:t>
      </w:r>
    </w:p>
    <w:p w:rsidR="00084880" w:rsidRDefault="00084880">
      <w:pPr>
        <w:pStyle w:val="ConsPlusNormal"/>
        <w:spacing w:before="220"/>
        <w:ind w:firstLine="540"/>
        <w:jc w:val="both"/>
      </w:pPr>
      <w: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084880" w:rsidRDefault="00084880">
      <w:pPr>
        <w:pStyle w:val="ConsPlusNormal"/>
        <w:spacing w:before="220"/>
        <w:ind w:firstLine="540"/>
        <w:jc w:val="both"/>
      </w:pPr>
      <w:r>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084880" w:rsidRDefault="00084880">
      <w:pPr>
        <w:pStyle w:val="ConsPlusNormal"/>
        <w:spacing w:before="220"/>
        <w:ind w:firstLine="540"/>
        <w:jc w:val="both"/>
      </w:pPr>
      <w:r>
        <w:t xml:space="preserve">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w:t>
      </w:r>
      <w:r>
        <w:lastRenderedPageBreak/>
        <w:t>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 к которой относилась вакантная должность гражданской службы.</w:t>
      </w:r>
    </w:p>
    <w:p w:rsidR="00084880" w:rsidRDefault="00084880">
      <w:pPr>
        <w:pStyle w:val="ConsPlusNormal"/>
        <w:spacing w:before="220"/>
        <w:ind w:firstLine="540"/>
        <w:jc w:val="both"/>
      </w:pPr>
      <w:r>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084880" w:rsidRDefault="00084880">
      <w:pPr>
        <w:pStyle w:val="ConsPlusNormal"/>
        <w:spacing w:before="220"/>
        <w:ind w:firstLine="540"/>
        <w:jc w:val="both"/>
      </w:pPr>
      <w: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084880" w:rsidRDefault="00084880">
      <w:pPr>
        <w:pStyle w:val="ConsPlusNormal"/>
        <w:spacing w:before="220"/>
        <w:ind w:firstLine="540"/>
        <w:jc w:val="both"/>
      </w:pPr>
      <w:r>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084880" w:rsidRDefault="00084880">
      <w:pPr>
        <w:pStyle w:val="ConsPlusNormal"/>
        <w:spacing w:before="220"/>
        <w:ind w:firstLine="540"/>
        <w:jc w:val="both"/>
      </w:pPr>
      <w: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084880" w:rsidRDefault="00084880">
      <w:pPr>
        <w:pStyle w:val="ConsPlusNormal"/>
        <w:spacing w:before="220"/>
        <w:ind w:firstLine="540"/>
        <w:jc w:val="both"/>
      </w:pPr>
      <w:r>
        <w:t>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084880" w:rsidRDefault="00084880">
      <w:pPr>
        <w:pStyle w:val="ConsPlusNormal"/>
        <w:spacing w:before="220"/>
        <w:ind w:firstLine="540"/>
        <w:jc w:val="both"/>
      </w:pPr>
      <w:r>
        <w:t>44.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084880" w:rsidRDefault="00084880">
      <w:pPr>
        <w:pStyle w:val="ConsPlusNormal"/>
        <w:spacing w:before="220"/>
        <w:ind w:firstLine="540"/>
        <w:jc w:val="both"/>
      </w:pPr>
      <w:r>
        <w:t xml:space="preserve">45. Кандидат вправе обжаловать решение конкурсной комиссии в соответствии с </w:t>
      </w:r>
      <w:hyperlink r:id="rId55">
        <w:r>
          <w:rPr>
            <w:color w:val="0000FF"/>
          </w:rPr>
          <w:t>законодательством</w:t>
        </w:r>
      </w:hyperlink>
      <w:r>
        <w:t xml:space="preserve"> Российской Федерации.</w:t>
      </w:r>
    </w:p>
    <w:p w:rsidR="00084880" w:rsidRDefault="00084880">
      <w:pPr>
        <w:pStyle w:val="ConsPlusNormal"/>
        <w:jc w:val="both"/>
      </w:pPr>
    </w:p>
    <w:p w:rsidR="00084880" w:rsidRDefault="00084880">
      <w:pPr>
        <w:pStyle w:val="ConsPlusNormal"/>
        <w:jc w:val="both"/>
      </w:pPr>
    </w:p>
    <w:p w:rsidR="00084880" w:rsidRDefault="00084880">
      <w:pPr>
        <w:pStyle w:val="ConsPlusNormal"/>
        <w:jc w:val="both"/>
      </w:pPr>
    </w:p>
    <w:p w:rsidR="00084880" w:rsidRDefault="00084880">
      <w:pPr>
        <w:pStyle w:val="ConsPlusNormal"/>
        <w:jc w:val="both"/>
      </w:pPr>
    </w:p>
    <w:p w:rsidR="00084880" w:rsidRDefault="00084880">
      <w:pPr>
        <w:pStyle w:val="ConsPlusNormal"/>
        <w:jc w:val="both"/>
      </w:pPr>
    </w:p>
    <w:p w:rsidR="00084880" w:rsidRDefault="00084880">
      <w:pPr>
        <w:pStyle w:val="ConsPlusNormal"/>
        <w:jc w:val="right"/>
        <w:outlineLvl w:val="0"/>
      </w:pPr>
      <w:r>
        <w:t>Приложение N 2</w:t>
      </w:r>
    </w:p>
    <w:p w:rsidR="00084880" w:rsidRDefault="00084880">
      <w:pPr>
        <w:pStyle w:val="ConsPlusNormal"/>
        <w:jc w:val="right"/>
      </w:pPr>
      <w:r>
        <w:t>к приказу Федерального казначейства</w:t>
      </w:r>
    </w:p>
    <w:p w:rsidR="00084880" w:rsidRDefault="00084880">
      <w:pPr>
        <w:pStyle w:val="ConsPlusNormal"/>
        <w:jc w:val="right"/>
      </w:pPr>
      <w:r>
        <w:t>от 28 января 2019 г. N 7н</w:t>
      </w:r>
    </w:p>
    <w:p w:rsidR="00084880" w:rsidRDefault="00084880">
      <w:pPr>
        <w:pStyle w:val="ConsPlusNormal"/>
        <w:jc w:val="both"/>
      </w:pPr>
    </w:p>
    <w:p w:rsidR="00084880" w:rsidRDefault="00084880">
      <w:pPr>
        <w:pStyle w:val="ConsPlusTitle"/>
        <w:jc w:val="center"/>
      </w:pPr>
      <w:bookmarkStart w:id="4" w:name="P205"/>
      <w:bookmarkEnd w:id="4"/>
      <w:r>
        <w:t>ПОРЯДОК И СРОКИ</w:t>
      </w:r>
    </w:p>
    <w:p w:rsidR="00084880" w:rsidRDefault="00084880">
      <w:pPr>
        <w:pStyle w:val="ConsPlusTitle"/>
        <w:jc w:val="center"/>
      </w:pPr>
      <w:r>
        <w:t>РАБОТЫ КОНКУРСНОЙ КОМИССИИ ФЕДЕРАЛЬНОГО КАЗНАЧЕЙСТВА</w:t>
      </w:r>
    </w:p>
    <w:p w:rsidR="00084880" w:rsidRDefault="000848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48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4880" w:rsidRDefault="000848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4880" w:rsidRDefault="000848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4880" w:rsidRDefault="00084880">
            <w:pPr>
              <w:pStyle w:val="ConsPlusNormal"/>
              <w:jc w:val="center"/>
            </w:pPr>
            <w:r>
              <w:rPr>
                <w:color w:val="392C69"/>
              </w:rPr>
              <w:t>Список изменяющих документов</w:t>
            </w:r>
          </w:p>
          <w:p w:rsidR="00084880" w:rsidRDefault="00084880">
            <w:pPr>
              <w:pStyle w:val="ConsPlusNormal"/>
              <w:jc w:val="center"/>
            </w:pPr>
            <w:r>
              <w:rPr>
                <w:color w:val="392C69"/>
              </w:rPr>
              <w:t xml:space="preserve">(в ред. </w:t>
            </w:r>
            <w:hyperlink r:id="rId56">
              <w:r>
                <w:rPr>
                  <w:color w:val="0000FF"/>
                </w:rPr>
                <w:t>Приказа</w:t>
              </w:r>
            </w:hyperlink>
            <w:r>
              <w:rPr>
                <w:color w:val="392C69"/>
              </w:rPr>
              <w:t xml:space="preserve"> Казначейства России от 11.04.2023 N 8н)</w:t>
            </w:r>
          </w:p>
        </w:tc>
        <w:tc>
          <w:tcPr>
            <w:tcW w:w="113" w:type="dxa"/>
            <w:tcBorders>
              <w:top w:val="nil"/>
              <w:left w:val="nil"/>
              <w:bottom w:val="nil"/>
              <w:right w:val="nil"/>
            </w:tcBorders>
            <w:shd w:val="clear" w:color="auto" w:fill="F4F3F8"/>
            <w:tcMar>
              <w:top w:w="0" w:type="dxa"/>
              <w:left w:w="0" w:type="dxa"/>
              <w:bottom w:w="0" w:type="dxa"/>
              <w:right w:w="0" w:type="dxa"/>
            </w:tcMar>
          </w:tcPr>
          <w:p w:rsidR="00084880" w:rsidRDefault="00084880">
            <w:pPr>
              <w:pStyle w:val="ConsPlusNormal"/>
            </w:pPr>
          </w:p>
        </w:tc>
      </w:tr>
    </w:tbl>
    <w:p w:rsidR="00084880" w:rsidRDefault="00084880">
      <w:pPr>
        <w:pStyle w:val="ConsPlusNormal"/>
        <w:jc w:val="both"/>
      </w:pPr>
    </w:p>
    <w:p w:rsidR="00084880" w:rsidRDefault="00084880">
      <w:pPr>
        <w:pStyle w:val="ConsPlusNormal"/>
        <w:ind w:firstLine="540"/>
        <w:jc w:val="both"/>
      </w:pPr>
      <w:r>
        <w:lastRenderedPageBreak/>
        <w:t xml:space="preserve">1. 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федеральной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конкурс на замещение вакантной должности гражданской службы) и конкурса на заключение договора о целевом обучении между Федеральным казначейством и гражданином Российской Федерации с обязательством последующего прохождения федеральной государственной гражданской службы в центральном аппарате Федерального казначейства (территориальном органе Федерального казначейства) (далее соответственно - конкурс на заключение договора о целевом обучении, договор о целевом обучении, гражданин, гражданский служащий) (далее при совместном упоминании - конкурс). Конкурсная комиссия действует на постоянной основе и в своей деятельности руководствуется </w:t>
      </w:r>
      <w:hyperlink r:id="rId57">
        <w:r>
          <w:rPr>
            <w:color w:val="0000FF"/>
          </w:rPr>
          <w:t>Конституцией</w:t>
        </w:r>
      </w:hyperlink>
      <w:r>
        <w:t xml:space="preserve"> Российской Федерации, Федеральным </w:t>
      </w:r>
      <w:hyperlink r:id="rId58">
        <w:r>
          <w:rPr>
            <w:color w:val="0000FF"/>
          </w:rPr>
          <w:t>законом</w:t>
        </w:r>
      </w:hyperlink>
      <w:r>
        <w:t xml:space="preserve"> от 27 июля 2004 г. N 79-ФЗ "О государственной гражданской службе Российской Федерации", другими федеральными законами, </w:t>
      </w:r>
      <w:hyperlink r:id="rId59">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w:t>
      </w:r>
      <w:hyperlink r:id="rId60">
        <w:r>
          <w:rPr>
            <w:color w:val="0000FF"/>
          </w:rPr>
          <w:t>Положением</w:t>
        </w:r>
      </w:hyperlink>
      <w:r>
        <w:t xml:space="preserve">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утвержденным Указом Президента Российской Федерации от 20 мая 2021 г. N 301 "О подготовке кадров для федеральной государственной гражданской службы по договорам о целевом обучении" (далее - Указ N 301), </w:t>
      </w:r>
      <w:hyperlink r:id="rId61">
        <w:r>
          <w:rPr>
            <w:color w:val="0000FF"/>
          </w:rPr>
          <w:t>Методикой</w:t>
        </w:r>
      </w:hyperlink>
      <w:r>
        <w:t xml:space="preserve">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утвержденной постановлением Правительства Российской Федерации от 21 мая 2022 г. N 933 "Об утверждении методики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(далее - методика), иными нормативными правовыми актами, а также </w:t>
      </w:r>
      <w:hyperlink w:anchor="P50">
        <w:r>
          <w:rPr>
            <w:color w:val="0000FF"/>
          </w:rPr>
          <w:t>Методикой</w:t>
        </w:r>
      </w:hyperlink>
      <w:r>
        <w:t xml:space="preserve"> проведения конкурсов на замещение вакантной должности государственной гражданской службы в Федеральном казначействе, утвержденной настоящим приказом (далее - Методика), и настоящим Порядком.</w:t>
      </w:r>
    </w:p>
    <w:p w:rsidR="00084880" w:rsidRDefault="00084880">
      <w:pPr>
        <w:pStyle w:val="ConsPlusNormal"/>
        <w:jc w:val="both"/>
      </w:pPr>
      <w:r>
        <w:t xml:space="preserve">(п. 1 в ред. </w:t>
      </w:r>
      <w:hyperlink r:id="rId62">
        <w:r>
          <w:rPr>
            <w:color w:val="0000FF"/>
          </w:rPr>
          <w:t>Приказа</w:t>
        </w:r>
      </w:hyperlink>
      <w:r>
        <w:t xml:space="preserve"> Казначейства России от 11.04.2023 N 8н)</w:t>
      </w:r>
    </w:p>
    <w:p w:rsidR="00084880" w:rsidRDefault="00084880">
      <w:pPr>
        <w:pStyle w:val="ConsPlusNormal"/>
        <w:spacing w:before="220"/>
        <w:ind w:firstLine="540"/>
        <w:jc w:val="both"/>
      </w:pPr>
      <w: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084880" w:rsidRDefault="00084880">
      <w:pPr>
        <w:pStyle w:val="ConsPlusNormal"/>
        <w:spacing w:before="220"/>
        <w:ind w:firstLine="540"/>
        <w:jc w:val="both"/>
      </w:pPr>
      <w:bookmarkStart w:id="5" w:name="P213"/>
      <w:bookmarkEnd w:id="5"/>
      <w:r>
        <w:t>3. Конкурсная комиссия состоит из председателя, заместителя председателя, секретаря и членов комиссии.</w:t>
      </w:r>
    </w:p>
    <w:p w:rsidR="00084880" w:rsidRDefault="00084880">
      <w:pPr>
        <w:pStyle w:val="ConsPlusNormal"/>
        <w:spacing w:before="220"/>
        <w:ind w:firstLine="540"/>
        <w:jc w:val="both"/>
      </w:pPr>
      <w: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w:t>
      </w:r>
    </w:p>
    <w:p w:rsidR="00084880" w:rsidRDefault="00084880">
      <w:pPr>
        <w:pStyle w:val="ConsPlusNormal"/>
        <w:spacing w:before="220"/>
        <w:ind w:firstLine="540"/>
        <w:jc w:val="both"/>
      </w:pPr>
      <w:r>
        <w:t xml:space="preserve">В состав конкурсной комиссии в центральном аппарате Федерального казначейства, наряду с лицами, указанными в </w:t>
      </w:r>
      <w:hyperlink w:anchor="P213">
        <w:r>
          <w:rPr>
            <w:color w:val="0000FF"/>
          </w:rPr>
          <w:t>абзаце первом</w:t>
        </w:r>
      </w:hyperlink>
      <w: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084880" w:rsidRDefault="00084880">
      <w:pPr>
        <w:pStyle w:val="ConsPlusNormal"/>
        <w:spacing w:before="220"/>
        <w:ind w:firstLine="540"/>
        <w:jc w:val="both"/>
      </w:pPr>
      <w:r>
        <w:lastRenderedPageBreak/>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084880" w:rsidRDefault="00084880">
      <w:pPr>
        <w:pStyle w:val="ConsPlusNormal"/>
        <w:spacing w:before="220"/>
        <w:ind w:firstLine="540"/>
        <w:jc w:val="both"/>
      </w:pPr>
      <w: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084880" w:rsidRDefault="00084880">
      <w:pPr>
        <w:pStyle w:val="ConsPlusNormal"/>
        <w:spacing w:before="220"/>
        <w:ind w:firstLine="540"/>
        <w:jc w:val="both"/>
      </w:pPr>
      <w:r>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63">
        <w:r>
          <w:rPr>
            <w:color w:val="0000FF"/>
          </w:rPr>
          <w:t>сведений</w:t>
        </w:r>
      </w:hyperlink>
      <w:r>
        <w:t>, составляющих государственную тайну, формируется с учетом положений законодательства Российской Федерации о государственной тайне.</w:t>
      </w:r>
    </w:p>
    <w:p w:rsidR="00084880" w:rsidRDefault="00084880">
      <w:pPr>
        <w:pStyle w:val="ConsPlusNormal"/>
        <w:spacing w:before="220"/>
        <w:ind w:firstLine="540"/>
        <w:jc w:val="both"/>
      </w:pPr>
      <w:r>
        <w:t>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084880" w:rsidRDefault="00084880">
      <w:pPr>
        <w:pStyle w:val="ConsPlusNormal"/>
        <w:spacing w:before="220"/>
        <w:ind w:firstLine="540"/>
        <w:jc w:val="both"/>
      </w:pPr>
      <w: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084880" w:rsidRDefault="00084880">
      <w:pPr>
        <w:pStyle w:val="ConsPlusNormal"/>
        <w:spacing w:before="220"/>
        <w:ind w:firstLine="540"/>
        <w:jc w:val="both"/>
      </w:pPr>
      <w:r>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084880" w:rsidRDefault="00084880">
      <w:pPr>
        <w:pStyle w:val="ConsPlusNormal"/>
        <w:spacing w:before="220"/>
        <w:ind w:firstLine="540"/>
        <w:jc w:val="both"/>
      </w:pPr>
      <w: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084880" w:rsidRDefault="00084880">
      <w:pPr>
        <w:pStyle w:val="ConsPlusNormal"/>
        <w:spacing w:before="220"/>
        <w:ind w:firstLine="540"/>
        <w:jc w:val="both"/>
      </w:pPr>
      <w:r>
        <w:t>9. Конкурсная комиссия имеет право:</w:t>
      </w:r>
    </w:p>
    <w:p w:rsidR="00084880" w:rsidRDefault="00084880">
      <w:pPr>
        <w:pStyle w:val="ConsPlusNormal"/>
        <w:spacing w:before="220"/>
        <w:ind w:firstLine="540"/>
        <w:jc w:val="both"/>
      </w:pPr>
      <w:r>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084880" w:rsidRDefault="00084880">
      <w:pPr>
        <w:pStyle w:val="ConsPlusNormal"/>
        <w:spacing w:before="220"/>
        <w:ind w:firstLine="540"/>
        <w:jc w:val="both"/>
      </w:pPr>
      <w: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084880" w:rsidRDefault="00084880">
      <w:pPr>
        <w:pStyle w:val="ConsPlusNormal"/>
        <w:spacing w:before="220"/>
        <w:ind w:firstLine="540"/>
        <w:jc w:val="both"/>
      </w:pPr>
      <w: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50">
        <w:r>
          <w:rPr>
            <w:color w:val="0000FF"/>
          </w:rPr>
          <w:t>Методикой</w:t>
        </w:r>
      </w:hyperlink>
      <w:r>
        <w:t xml:space="preserve"> (при проведении конкурса на замещение вакантной должности гражданской службы) и </w:t>
      </w:r>
      <w:hyperlink r:id="rId64">
        <w:r>
          <w:rPr>
            <w:color w:val="0000FF"/>
          </w:rPr>
          <w:t>методикой</w:t>
        </w:r>
      </w:hyperlink>
      <w:r>
        <w:t xml:space="preserve"> (при проведении конкурса на заключение договора о целевом обучении).</w:t>
      </w:r>
    </w:p>
    <w:p w:rsidR="00084880" w:rsidRDefault="00084880">
      <w:pPr>
        <w:pStyle w:val="ConsPlusNormal"/>
        <w:jc w:val="both"/>
      </w:pPr>
      <w:r>
        <w:t xml:space="preserve">(в ред. </w:t>
      </w:r>
      <w:hyperlink r:id="rId65">
        <w:r>
          <w:rPr>
            <w:color w:val="0000FF"/>
          </w:rPr>
          <w:t>Приказа</w:t>
        </w:r>
      </w:hyperlink>
      <w:r>
        <w:t xml:space="preserve"> Казначейства России от 11.04.2023 N 8н)</w:t>
      </w:r>
    </w:p>
    <w:p w:rsidR="00084880" w:rsidRDefault="00084880">
      <w:pPr>
        <w:pStyle w:val="ConsPlusNormal"/>
        <w:spacing w:before="220"/>
        <w:ind w:firstLine="540"/>
        <w:jc w:val="both"/>
      </w:pPr>
      <w: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084880" w:rsidRDefault="00084880">
      <w:pPr>
        <w:pStyle w:val="ConsPlusNormal"/>
        <w:spacing w:before="220"/>
        <w:ind w:firstLine="540"/>
        <w:jc w:val="both"/>
      </w:pPr>
      <w:r>
        <w:t>11. Заседание конкурсной комиссии при проведении конкурса на замещение вакантной должности гражданской службы проводится при наличии не менее двух кандидатов.</w:t>
      </w:r>
    </w:p>
    <w:p w:rsidR="00084880" w:rsidRDefault="00084880">
      <w:pPr>
        <w:pStyle w:val="ConsPlusNormal"/>
        <w:spacing w:before="220"/>
        <w:ind w:firstLine="540"/>
        <w:jc w:val="both"/>
      </w:pPr>
      <w:r>
        <w:lastRenderedPageBreak/>
        <w:t xml:space="preserve">В случае участия в конкурсе на заключение договора о целевом обучении по соответствующим специальности, направлению подготовки, категории и группе должностей государственной гражданской службы единственного кандидата конкурс признается несостоявшимся, а оценка данного кандидата проводится в соответствии с </w:t>
      </w:r>
      <w:hyperlink r:id="rId66">
        <w:r>
          <w:rPr>
            <w:color w:val="0000FF"/>
          </w:rPr>
          <w:t>пунктами 18</w:t>
        </w:r>
      </w:hyperlink>
      <w:r>
        <w:t xml:space="preserve"> - </w:t>
      </w:r>
      <w:hyperlink r:id="rId67">
        <w:r>
          <w:rPr>
            <w:color w:val="0000FF"/>
          </w:rPr>
          <w:t>24</w:t>
        </w:r>
      </w:hyperlink>
      <w:r>
        <w:t xml:space="preserve"> методики.</w:t>
      </w:r>
    </w:p>
    <w:p w:rsidR="00084880" w:rsidRDefault="00084880">
      <w:pPr>
        <w:pStyle w:val="ConsPlusNormal"/>
        <w:spacing w:before="220"/>
        <w:ind w:firstLine="540"/>
        <w:jc w:val="both"/>
      </w:pPr>
      <w:r>
        <w:t>Решение конкурсной комиссии о заключении с единственным кандидатом договора о целевом обучении принимается открытым голосованием простым большинством голосов ее членов, присутствующих на заседании, в случае если данным кандидатом по каждому конкурсному заданию набрано количество баллов, позволяющее считать его пройденным.</w:t>
      </w:r>
    </w:p>
    <w:p w:rsidR="00084880" w:rsidRDefault="00084880">
      <w:pPr>
        <w:pStyle w:val="ConsPlusNormal"/>
        <w:jc w:val="both"/>
      </w:pPr>
      <w:r>
        <w:t xml:space="preserve">(п. 11 в ред. </w:t>
      </w:r>
      <w:hyperlink r:id="rId68">
        <w:r>
          <w:rPr>
            <w:color w:val="0000FF"/>
          </w:rPr>
          <w:t>Приказа</w:t>
        </w:r>
      </w:hyperlink>
      <w:r>
        <w:t xml:space="preserve"> Казначейства России от 11.04.2023 N 8н)</w:t>
      </w:r>
    </w:p>
    <w:p w:rsidR="00084880" w:rsidRDefault="00084880">
      <w:pPr>
        <w:pStyle w:val="ConsPlusNormal"/>
        <w:spacing w:before="220"/>
        <w:ind w:firstLine="540"/>
        <w:jc w:val="both"/>
      </w:pPr>
      <w: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084880" w:rsidRDefault="00084880">
      <w:pPr>
        <w:pStyle w:val="ConsPlusNormal"/>
        <w:spacing w:before="220"/>
        <w:ind w:firstLine="540"/>
        <w:jc w:val="both"/>
      </w:pPr>
      <w:r>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и решением конкурсной комиссии по итогам конкурса на заключение договора о целевом обучении, которое подписывается председателем, заместителем председателя, секретарем и членами конкурсной комиссии, принявшими участие в заседании.</w:t>
      </w:r>
    </w:p>
    <w:p w:rsidR="00084880" w:rsidRDefault="00084880">
      <w:pPr>
        <w:pStyle w:val="ConsPlusNormal"/>
        <w:jc w:val="both"/>
      </w:pPr>
      <w:r>
        <w:t xml:space="preserve">(в ред. </w:t>
      </w:r>
      <w:hyperlink r:id="rId69">
        <w:r>
          <w:rPr>
            <w:color w:val="0000FF"/>
          </w:rPr>
          <w:t>Приказа</w:t>
        </w:r>
      </w:hyperlink>
      <w:r>
        <w:t xml:space="preserve"> Казначейства России от 11.04.2023 N 8н)</w:t>
      </w:r>
    </w:p>
    <w:p w:rsidR="00084880" w:rsidRDefault="00084880">
      <w:pPr>
        <w:pStyle w:val="ConsPlusNormal"/>
        <w:spacing w:before="220"/>
        <w:ind w:firstLine="540"/>
        <w:jc w:val="both"/>
      </w:pPr>
      <w: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084880" w:rsidRDefault="00084880">
      <w:pPr>
        <w:pStyle w:val="ConsPlusNormal"/>
        <w:spacing w:before="220"/>
        <w:ind w:firstLine="540"/>
        <w:jc w:val="both"/>
      </w:pPr>
      <w:r>
        <w:t>15. Конкурсная комиссия при проведении конкурса на заключение договора о целевом обучении до 15 июня года приема на обучение определяет по итогам оценки граждан (гражданских служащих), с которыми будут заключены договоры о целевом обучении (далее - кандидаты).</w:t>
      </w:r>
    </w:p>
    <w:p w:rsidR="00084880" w:rsidRDefault="00084880">
      <w:pPr>
        <w:pStyle w:val="ConsPlusNormal"/>
        <w:spacing w:before="220"/>
        <w:ind w:firstLine="540"/>
        <w:jc w:val="both"/>
      </w:pPr>
      <w:r>
        <w:t xml:space="preserve">Конкурс на заключение договора о целевом обучении проводится в соответствии с </w:t>
      </w:r>
      <w:hyperlink r:id="rId70">
        <w:r>
          <w:rPr>
            <w:color w:val="0000FF"/>
          </w:rPr>
          <w:t>методикой</w:t>
        </w:r>
      </w:hyperlink>
      <w:r>
        <w:t xml:space="preserve"> и состоит из трех этапов.</w:t>
      </w:r>
    </w:p>
    <w:p w:rsidR="00084880" w:rsidRDefault="00084880">
      <w:pPr>
        <w:pStyle w:val="ConsPlusNormal"/>
        <w:spacing w:before="220"/>
        <w:ind w:firstLine="540"/>
        <w:jc w:val="both"/>
      </w:pPr>
      <w:r>
        <w:t xml:space="preserve">На первом этапе на официальных сайтах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в информационно-телекоммуникационной сети "Интернет" не позднее чем за один месяц до даты проведения конкурса на заключение договора о целевом обучении размещаются объявление о приеме документов для участия в таком конкурсе, а также информация о проведении данного конкурса, содержащая сведения, указанные в </w:t>
      </w:r>
      <w:hyperlink r:id="rId71">
        <w:r>
          <w:rPr>
            <w:color w:val="0000FF"/>
          </w:rPr>
          <w:t>пункте 12</w:t>
        </w:r>
      </w:hyperlink>
      <w:r>
        <w:t xml:space="preserve"> Положения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утвержденного Указом N 301.</w:t>
      </w:r>
    </w:p>
    <w:p w:rsidR="00084880" w:rsidRDefault="00084880">
      <w:pPr>
        <w:pStyle w:val="ConsPlusNormal"/>
        <w:spacing w:before="220"/>
        <w:ind w:firstLine="540"/>
        <w:jc w:val="both"/>
      </w:pPr>
      <w:r>
        <w:t>При проведении центральным аппаратом Федерального казначейства конкурса на заключение договора о целевом обучении в интересах территориальных органов Федерального казначейства в информацию о проведении конкурса на заключение договора о целевом обучении включаются сведения о местоположении соответствующего территориального органа Федерального казначейства.</w:t>
      </w:r>
    </w:p>
    <w:p w:rsidR="00084880" w:rsidRDefault="00084880">
      <w:pPr>
        <w:pStyle w:val="ConsPlusNormal"/>
        <w:spacing w:before="220"/>
        <w:ind w:firstLine="540"/>
        <w:jc w:val="both"/>
      </w:pPr>
      <w:r>
        <w:t>На втором этапе проводится тестирование, или анкетирование, или написание реферата (мотивационного письма), на третьем этапе - индивидуальное собеседование с конкурсной комиссией в ходе ее заседания, на котором также рассматриваются сведения о кандидате и результаты выполнения им конкурсных заданий.</w:t>
      </w:r>
    </w:p>
    <w:p w:rsidR="00084880" w:rsidRDefault="00084880">
      <w:pPr>
        <w:pStyle w:val="ConsPlusNormal"/>
        <w:spacing w:before="220"/>
        <w:ind w:firstLine="540"/>
        <w:jc w:val="both"/>
      </w:pPr>
      <w:r>
        <w:t xml:space="preserve">Конкурсной комиссией может быть принято решение о проведении заседания в формате </w:t>
      </w:r>
      <w:r>
        <w:lastRenderedPageBreak/>
        <w:t>видеоконференции (при наличии технической возможности) по предложению ее члена или кандидата с указанием причины (обоснования) такого решения.</w:t>
      </w:r>
    </w:p>
    <w:p w:rsidR="00084880" w:rsidRDefault="00084880">
      <w:pPr>
        <w:pStyle w:val="ConsPlusNormal"/>
        <w:spacing w:before="220"/>
        <w:ind w:firstLine="540"/>
        <w:jc w:val="both"/>
      </w:pPr>
      <w:r>
        <w:t xml:space="preserve">Описание методов оценки способностей и личностных качеств кандидатов приведено в </w:t>
      </w:r>
      <w:hyperlink r:id="rId72">
        <w:r>
          <w:rPr>
            <w:color w:val="0000FF"/>
          </w:rPr>
          <w:t>приложении N 1</w:t>
        </w:r>
      </w:hyperlink>
      <w:r>
        <w:t xml:space="preserve"> к методике.</w:t>
      </w:r>
    </w:p>
    <w:p w:rsidR="00084880" w:rsidRDefault="00084880">
      <w:pPr>
        <w:pStyle w:val="ConsPlusNormal"/>
        <w:spacing w:before="220"/>
        <w:ind w:firstLine="540"/>
        <w:jc w:val="both"/>
      </w:pPr>
      <w:r>
        <w:t>По результатам оценки способностей и личных качеств кандидата конкурсной комиссией рассчитывается итоговый балл по каждому кандидату, который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рассмотрения сведений об успеваемости, сведений о прохождении практической подготовки или стажировки, подтвержденных отзывом руководителя практической подготовки или стажировки, нахождении кандидата в кадровом резерве Федерального казначейства, отзыва непосредственного руководителя гражданского служащего, тестирования и выполнения иных аналогичных конкурсных заданий, предусматривающих формализованный подсчет результатов.</w:t>
      </w:r>
    </w:p>
    <w:p w:rsidR="00084880" w:rsidRDefault="00084880">
      <w:pPr>
        <w:pStyle w:val="ConsPlusNormal"/>
        <w:jc w:val="both"/>
      </w:pPr>
      <w:r>
        <w:t xml:space="preserve">(п. 15 введен </w:t>
      </w:r>
      <w:hyperlink r:id="rId73">
        <w:r>
          <w:rPr>
            <w:color w:val="0000FF"/>
          </w:rPr>
          <w:t>Приказом</w:t>
        </w:r>
      </w:hyperlink>
      <w:r>
        <w:t xml:space="preserve"> Казначейства России от 11.04.2023 N 8н)</w:t>
      </w:r>
    </w:p>
    <w:p w:rsidR="00084880" w:rsidRDefault="00084880">
      <w:pPr>
        <w:pStyle w:val="ConsPlusNormal"/>
        <w:spacing w:before="220"/>
        <w:ind w:firstLine="540"/>
        <w:jc w:val="both"/>
      </w:pPr>
      <w:r>
        <w:t>16. Гражданам (гражданским служащим), участвовавшим в конкурсе на заключение договора о целевом обучении, сообщается о его результатах в письменной форме в течение трех рабочих дней со дня его завершения.</w:t>
      </w:r>
    </w:p>
    <w:p w:rsidR="00084880" w:rsidRDefault="00084880">
      <w:pPr>
        <w:pStyle w:val="ConsPlusNormal"/>
        <w:jc w:val="both"/>
      </w:pPr>
      <w:r>
        <w:t xml:space="preserve">(п. 16 введен </w:t>
      </w:r>
      <w:hyperlink r:id="rId74">
        <w:r>
          <w:rPr>
            <w:color w:val="0000FF"/>
          </w:rPr>
          <w:t>Приказом</w:t>
        </w:r>
      </w:hyperlink>
      <w:r>
        <w:t xml:space="preserve"> Казначейства России от 11.04.2023 N 8н)</w:t>
      </w:r>
    </w:p>
    <w:p w:rsidR="00084880" w:rsidRDefault="00084880">
      <w:pPr>
        <w:pStyle w:val="ConsPlusNormal"/>
        <w:jc w:val="both"/>
      </w:pPr>
    </w:p>
    <w:p w:rsidR="00084880" w:rsidRDefault="00084880">
      <w:pPr>
        <w:pStyle w:val="ConsPlusNormal"/>
        <w:jc w:val="both"/>
      </w:pPr>
    </w:p>
    <w:p w:rsidR="00084880" w:rsidRDefault="00084880">
      <w:pPr>
        <w:pStyle w:val="ConsPlusNormal"/>
        <w:pBdr>
          <w:bottom w:val="single" w:sz="6" w:space="0" w:color="auto"/>
        </w:pBdr>
        <w:spacing w:before="100" w:after="100"/>
        <w:jc w:val="both"/>
        <w:rPr>
          <w:sz w:val="2"/>
          <w:szCs w:val="2"/>
        </w:rPr>
      </w:pPr>
    </w:p>
    <w:p w:rsidR="00514E12" w:rsidRDefault="00514E12"/>
    <w:sectPr w:rsidR="00514E12" w:rsidSect="00A10C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880"/>
    <w:rsid w:val="00084880"/>
    <w:rsid w:val="00514E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40119E-C48F-4D1C-B64C-A025880F0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488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8488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8488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63538&amp;dst=100008" TargetMode="External"/><Relationship Id="rId21" Type="http://schemas.openxmlformats.org/officeDocument/2006/relationships/hyperlink" Target="https://login.consultant.ru/link/?req=doc&amp;base=LAW&amp;n=317632&amp;dst=100012" TargetMode="External"/><Relationship Id="rId42" Type="http://schemas.openxmlformats.org/officeDocument/2006/relationships/hyperlink" Target="https://login.consultant.ru/link/?req=doc&amp;base=LAW&amp;n=541786&amp;dst=100025" TargetMode="External"/><Relationship Id="rId47" Type="http://schemas.openxmlformats.org/officeDocument/2006/relationships/hyperlink" Target="https://login.consultant.ru/link/?req=doc&amp;base=LAW&amp;n=395344&amp;dst=100013" TargetMode="External"/><Relationship Id="rId63" Type="http://schemas.openxmlformats.org/officeDocument/2006/relationships/hyperlink" Target="https://login.consultant.ru/link/?req=doc&amp;base=LAW&amp;n=93980" TargetMode="External"/><Relationship Id="rId68" Type="http://schemas.openxmlformats.org/officeDocument/2006/relationships/hyperlink" Target="https://login.consultant.ru/link/?req=doc&amp;base=LAW&amp;n=446134&amp;dst=100013" TargetMode="External"/><Relationship Id="rId2" Type="http://schemas.openxmlformats.org/officeDocument/2006/relationships/settings" Target="settings.xml"/><Relationship Id="rId16" Type="http://schemas.openxmlformats.org/officeDocument/2006/relationships/hyperlink" Target="https://login.consultant.ru/link/?req=doc&amp;base=LAW&amp;n=541786&amp;dst=100007" TargetMode="External"/><Relationship Id="rId29" Type="http://schemas.openxmlformats.org/officeDocument/2006/relationships/hyperlink" Target="https://login.consultant.ru/link/?req=doc&amp;base=LAW&amp;n=363538&amp;dst=100010" TargetMode="External"/><Relationship Id="rId11" Type="http://schemas.openxmlformats.org/officeDocument/2006/relationships/hyperlink" Target="https://login.consultant.ru/link/?req=doc&amp;base=LAW&amp;n=218521" TargetMode="External"/><Relationship Id="rId24" Type="http://schemas.openxmlformats.org/officeDocument/2006/relationships/hyperlink" Target="https://login.consultant.ru/link/?req=doc&amp;base=LAW&amp;n=541786&amp;dst=100011" TargetMode="External"/><Relationship Id="rId32" Type="http://schemas.openxmlformats.org/officeDocument/2006/relationships/hyperlink" Target="https://login.consultant.ru/link/?req=doc&amp;base=LAW&amp;n=492087&amp;dst=100018" TargetMode="External"/><Relationship Id="rId37" Type="http://schemas.openxmlformats.org/officeDocument/2006/relationships/hyperlink" Target="https://login.consultant.ru/link/?req=doc&amp;base=LAW&amp;n=541786&amp;dst=100019" TargetMode="External"/><Relationship Id="rId40" Type="http://schemas.openxmlformats.org/officeDocument/2006/relationships/hyperlink" Target="https://login.consultant.ru/link/?req=doc&amp;base=LAW&amp;n=541786&amp;dst=100024" TargetMode="External"/><Relationship Id="rId45" Type="http://schemas.openxmlformats.org/officeDocument/2006/relationships/hyperlink" Target="https://login.consultant.ru/link/?req=doc&amp;base=LAW&amp;n=2875" TargetMode="External"/><Relationship Id="rId53" Type="http://schemas.openxmlformats.org/officeDocument/2006/relationships/hyperlink" Target="https://login.consultant.ru/link/?req=doc&amp;base=LAW&amp;n=482280&amp;dst=100155" TargetMode="External"/><Relationship Id="rId58" Type="http://schemas.openxmlformats.org/officeDocument/2006/relationships/hyperlink" Target="https://login.consultant.ru/link/?req=doc&amp;base=LAW&amp;n=528378" TargetMode="External"/><Relationship Id="rId66" Type="http://schemas.openxmlformats.org/officeDocument/2006/relationships/hyperlink" Target="https://login.consultant.ru/link/?req=doc&amp;base=LAW&amp;n=482291&amp;dst=100041" TargetMode="External"/><Relationship Id="rId74" Type="http://schemas.openxmlformats.org/officeDocument/2006/relationships/hyperlink" Target="https://login.consultant.ru/link/?req=doc&amp;base=LAW&amp;n=446134&amp;dst=100027" TargetMode="External"/><Relationship Id="rId5" Type="http://schemas.openxmlformats.org/officeDocument/2006/relationships/hyperlink" Target="https://login.consultant.ru/link/?req=doc&amp;base=LAW&amp;n=395344&amp;dst=100007" TargetMode="External"/><Relationship Id="rId61" Type="http://schemas.openxmlformats.org/officeDocument/2006/relationships/hyperlink" Target="https://login.consultant.ru/link/?req=doc&amp;base=LAW&amp;n=482291&amp;dst=100009" TargetMode="External"/><Relationship Id="rId19" Type="http://schemas.openxmlformats.org/officeDocument/2006/relationships/hyperlink" Target="https://login.consultant.ru/link/?req=doc&amp;base=LAW&amp;n=538342" TargetMode="External"/><Relationship Id="rId14" Type="http://schemas.openxmlformats.org/officeDocument/2006/relationships/hyperlink" Target="https://login.consultant.ru/link/?req=doc&amp;base=LAW&amp;n=363538&amp;dst=100007" TargetMode="External"/><Relationship Id="rId22" Type="http://schemas.openxmlformats.org/officeDocument/2006/relationships/hyperlink" Target="https://login.consultant.ru/link/?req=doc&amp;base=LAW&amp;n=2875" TargetMode="External"/><Relationship Id="rId27" Type="http://schemas.openxmlformats.org/officeDocument/2006/relationships/hyperlink" Target="https://login.consultant.ru/link/?req=doc&amp;base=LAW&amp;n=541786&amp;dst=100013" TargetMode="External"/><Relationship Id="rId30" Type="http://schemas.openxmlformats.org/officeDocument/2006/relationships/hyperlink" Target="https://login.consultant.ru/link/?req=doc&amp;base=LAW&amp;n=487827&amp;dst=100035" TargetMode="External"/><Relationship Id="rId35" Type="http://schemas.openxmlformats.org/officeDocument/2006/relationships/hyperlink" Target="https://login.consultant.ru/link/?req=doc&amp;base=LAW&amp;n=93980" TargetMode="External"/><Relationship Id="rId43" Type="http://schemas.openxmlformats.org/officeDocument/2006/relationships/hyperlink" Target="https://login.consultant.ru/link/?req=doc&amp;base=LAW&amp;n=541786&amp;dst=100027" TargetMode="External"/><Relationship Id="rId48" Type="http://schemas.openxmlformats.org/officeDocument/2006/relationships/hyperlink" Target="https://login.consultant.ru/link/?req=doc&amp;base=LAW&amp;n=395344&amp;dst=100014" TargetMode="External"/><Relationship Id="rId56" Type="http://schemas.openxmlformats.org/officeDocument/2006/relationships/hyperlink" Target="https://login.consultant.ru/link/?req=doc&amp;base=LAW&amp;n=446134&amp;dst=100007" TargetMode="External"/><Relationship Id="rId64" Type="http://schemas.openxmlformats.org/officeDocument/2006/relationships/hyperlink" Target="https://login.consultant.ru/link/?req=doc&amp;base=LAW&amp;n=482291&amp;dst=100009" TargetMode="External"/><Relationship Id="rId69" Type="http://schemas.openxmlformats.org/officeDocument/2006/relationships/hyperlink" Target="https://login.consultant.ru/link/?req=doc&amp;base=LAW&amp;n=446134&amp;dst=100017" TargetMode="External"/><Relationship Id="rId8" Type="http://schemas.openxmlformats.org/officeDocument/2006/relationships/hyperlink" Target="https://login.consultant.ru/link/?req=doc&amp;base=LAW&amp;n=528378&amp;dst=100228" TargetMode="External"/><Relationship Id="rId51" Type="http://schemas.openxmlformats.org/officeDocument/2006/relationships/hyperlink" Target="https://login.consultant.ru/link/?req=doc&amp;base=LAW&amp;n=395344&amp;dst=100018" TargetMode="External"/><Relationship Id="rId72" Type="http://schemas.openxmlformats.org/officeDocument/2006/relationships/hyperlink" Target="https://login.consultant.ru/link/?req=doc&amp;base=LAW&amp;n=482291&amp;dst=100085"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192389" TargetMode="External"/><Relationship Id="rId17" Type="http://schemas.openxmlformats.org/officeDocument/2006/relationships/hyperlink" Target="https://login.consultant.ru/link/?req=doc&amp;base=LAW&amp;n=528378&amp;dst=100228" TargetMode="External"/><Relationship Id="rId25" Type="http://schemas.openxmlformats.org/officeDocument/2006/relationships/hyperlink" Target="https://login.consultant.ru/link/?req=doc&amp;base=LAW&amp;n=519026&amp;dst=2360" TargetMode="External"/><Relationship Id="rId33" Type="http://schemas.openxmlformats.org/officeDocument/2006/relationships/hyperlink" Target="https://login.consultant.ru/link/?req=doc&amp;base=LAW&amp;n=492087&amp;dst=22" TargetMode="External"/><Relationship Id="rId38" Type="http://schemas.openxmlformats.org/officeDocument/2006/relationships/hyperlink" Target="https://login.consultant.ru/link/?req=doc&amp;base=LAW&amp;n=528378&amp;dst=100758" TargetMode="External"/><Relationship Id="rId46" Type="http://schemas.openxmlformats.org/officeDocument/2006/relationships/hyperlink" Target="https://login.consultant.ru/link/?req=doc&amp;base=LAW&amp;n=395344&amp;dst=100011" TargetMode="External"/><Relationship Id="rId59" Type="http://schemas.openxmlformats.org/officeDocument/2006/relationships/hyperlink" Target="https://login.consultant.ru/link/?req=doc&amp;base=LAW&amp;n=487905&amp;dst=100020" TargetMode="External"/><Relationship Id="rId67" Type="http://schemas.openxmlformats.org/officeDocument/2006/relationships/hyperlink" Target="https://login.consultant.ru/link/?req=doc&amp;base=LAW&amp;n=482291&amp;dst=100071" TargetMode="External"/><Relationship Id="rId20" Type="http://schemas.openxmlformats.org/officeDocument/2006/relationships/hyperlink" Target="https://login.consultant.ru/link/?req=doc&amp;base=LAW&amp;n=93980" TargetMode="External"/><Relationship Id="rId41" Type="http://schemas.openxmlformats.org/officeDocument/2006/relationships/hyperlink" Target="https://login.consultant.ru/link/?req=doc&amp;base=LAW&amp;n=93980" TargetMode="External"/><Relationship Id="rId54" Type="http://schemas.openxmlformats.org/officeDocument/2006/relationships/hyperlink" Target="https://login.consultant.ru/link/?req=doc&amp;base=LAW&amp;n=541786&amp;dst=100031" TargetMode="External"/><Relationship Id="rId62" Type="http://schemas.openxmlformats.org/officeDocument/2006/relationships/hyperlink" Target="https://login.consultant.ru/link/?req=doc&amp;base=LAW&amp;n=446134&amp;dst=100010" TargetMode="External"/><Relationship Id="rId70" Type="http://schemas.openxmlformats.org/officeDocument/2006/relationships/hyperlink" Target="https://login.consultant.ru/link/?req=doc&amp;base=LAW&amp;n=482291&amp;dst=100009"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46134&amp;dst=100007" TargetMode="External"/><Relationship Id="rId15" Type="http://schemas.openxmlformats.org/officeDocument/2006/relationships/hyperlink" Target="https://login.consultant.ru/link/?req=doc&amp;base=LAW&amp;n=395344&amp;dst=100007" TargetMode="External"/><Relationship Id="rId23" Type="http://schemas.openxmlformats.org/officeDocument/2006/relationships/hyperlink" Target="https://login.consultant.ru/link/?req=doc&amp;base=LAW&amp;n=487827&amp;dst=100035" TargetMode="External"/><Relationship Id="rId28" Type="http://schemas.openxmlformats.org/officeDocument/2006/relationships/hyperlink" Target="https://login.consultant.ru/link/?req=doc&amp;base=LAW&amp;n=96619&amp;dst=100279" TargetMode="External"/><Relationship Id="rId36" Type="http://schemas.openxmlformats.org/officeDocument/2006/relationships/hyperlink" Target="https://login.consultant.ru/link/?req=doc&amp;base=LAW&amp;n=93980" TargetMode="External"/><Relationship Id="rId49" Type="http://schemas.openxmlformats.org/officeDocument/2006/relationships/hyperlink" Target="https://login.consultant.ru/link/?req=doc&amp;base=LAW&amp;n=395344&amp;dst=100016" TargetMode="External"/><Relationship Id="rId57" Type="http://schemas.openxmlformats.org/officeDocument/2006/relationships/hyperlink" Target="https://login.consultant.ru/link/?req=doc&amp;base=LAW&amp;n=2875" TargetMode="External"/><Relationship Id="rId10" Type="http://schemas.openxmlformats.org/officeDocument/2006/relationships/hyperlink" Target="https://login.consultant.ru/link/?req=doc&amp;base=LAW&amp;n=482280&amp;dst=100008" TargetMode="External"/><Relationship Id="rId31" Type="http://schemas.openxmlformats.org/officeDocument/2006/relationships/hyperlink" Target="https://login.consultant.ru/link/?req=doc&amp;base=LAW&amp;n=541786&amp;dst=100015" TargetMode="External"/><Relationship Id="rId44" Type="http://schemas.openxmlformats.org/officeDocument/2006/relationships/hyperlink" Target="https://login.consultant.ru/link/?req=doc&amp;base=LAW&amp;n=363538&amp;dst=100011" TargetMode="External"/><Relationship Id="rId52" Type="http://schemas.openxmlformats.org/officeDocument/2006/relationships/hyperlink" Target="https://login.consultant.ru/link/?req=doc&amp;base=LAW&amp;n=395344&amp;dst=100020" TargetMode="External"/><Relationship Id="rId60" Type="http://schemas.openxmlformats.org/officeDocument/2006/relationships/hyperlink" Target="https://login.consultant.ru/link/?req=doc&amp;base=LAW&amp;n=487900&amp;dst=100020" TargetMode="External"/><Relationship Id="rId65" Type="http://schemas.openxmlformats.org/officeDocument/2006/relationships/hyperlink" Target="https://login.consultant.ru/link/?req=doc&amp;base=LAW&amp;n=446134&amp;dst=100012" TargetMode="External"/><Relationship Id="rId73" Type="http://schemas.openxmlformats.org/officeDocument/2006/relationships/hyperlink" Target="https://login.consultant.ru/link/?req=doc&amp;base=LAW&amp;n=446134&amp;dst=100018" TargetMode="External"/><Relationship Id="rId4" Type="http://schemas.openxmlformats.org/officeDocument/2006/relationships/hyperlink" Target="https://login.consultant.ru/link/?req=doc&amp;base=LAW&amp;n=363538&amp;dst=100007" TargetMode="External"/><Relationship Id="rId9" Type="http://schemas.openxmlformats.org/officeDocument/2006/relationships/hyperlink" Target="https://login.consultant.ru/link/?req=doc&amp;base=LAW&amp;n=487905&amp;dst=100060" TargetMode="External"/><Relationship Id="rId13" Type="http://schemas.openxmlformats.org/officeDocument/2006/relationships/hyperlink" Target="https://login.consultant.ru/link/?req=doc&amp;base=LAW&amp;n=218486" TargetMode="External"/><Relationship Id="rId18" Type="http://schemas.openxmlformats.org/officeDocument/2006/relationships/hyperlink" Target="https://login.consultant.ru/link/?req=doc&amp;base=LAW&amp;n=541786&amp;dst=100008" TargetMode="External"/><Relationship Id="rId39" Type="http://schemas.openxmlformats.org/officeDocument/2006/relationships/hyperlink" Target="https://login.consultant.ru/link/?req=doc&amp;base=LAW&amp;n=93980" TargetMode="External"/><Relationship Id="rId34" Type="http://schemas.openxmlformats.org/officeDocument/2006/relationships/hyperlink" Target="https://login.consultant.ru/link/?req=doc&amp;base=LAW&amp;n=541786&amp;dst=100017" TargetMode="External"/><Relationship Id="rId50" Type="http://schemas.openxmlformats.org/officeDocument/2006/relationships/hyperlink" Target="https://login.consultant.ru/link/?req=doc&amp;base=LAW&amp;n=482280&amp;dst=100143" TargetMode="External"/><Relationship Id="rId55" Type="http://schemas.openxmlformats.org/officeDocument/2006/relationships/hyperlink" Target="https://login.consultant.ru/link/?req=doc&amp;base=LAW&amp;n=528378&amp;dst=100758" TargetMode="External"/><Relationship Id="rId76" Type="http://schemas.openxmlformats.org/officeDocument/2006/relationships/theme" Target="theme/theme1.xml"/><Relationship Id="rId7" Type="http://schemas.openxmlformats.org/officeDocument/2006/relationships/hyperlink" Target="https://login.consultant.ru/link/?req=doc&amp;base=LAW&amp;n=541786&amp;dst=100007" TargetMode="External"/><Relationship Id="rId71" Type="http://schemas.openxmlformats.org/officeDocument/2006/relationships/hyperlink" Target="https://login.consultant.ru/link/?req=doc&amp;base=LAW&amp;n=487900&amp;dst=1000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8253</Words>
  <Characters>47048</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Малышко Светлана Викторовна</dc:creator>
  <cp:keywords/>
  <dc:description/>
  <cp:lastModifiedBy>Малышко Светлана Викторовна</cp:lastModifiedBy>
  <cp:revision>1</cp:revision>
  <dcterms:created xsi:type="dcterms:W3CDTF">2026-08-28T00:23:00Z</dcterms:created>
  <dcterms:modified xsi:type="dcterms:W3CDTF">2026-08-28T00:25:00Z</dcterms:modified>
</cp:coreProperties>
</file>