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B7733" w:rsidTr="006B7733">
        <w:tc>
          <w:tcPr>
            <w:tcW w:w="4677" w:type="dxa"/>
            <w:tcBorders>
              <w:top w:val="nil"/>
              <w:left w:val="nil"/>
              <w:bottom w:val="nil"/>
              <w:right w:val="nil"/>
            </w:tcBorders>
          </w:tcPr>
          <w:p w:rsidR="006B7733" w:rsidRDefault="006B7733">
            <w:pPr>
              <w:pStyle w:val="ConsPlusNormal"/>
              <w:outlineLvl w:val="0"/>
            </w:pPr>
            <w:bookmarkStart w:id="0" w:name="_GoBack"/>
            <w:bookmarkEnd w:id="0"/>
            <w:r>
              <w:t>1 марта 2017 года</w:t>
            </w:r>
          </w:p>
        </w:tc>
        <w:tc>
          <w:tcPr>
            <w:tcW w:w="4678" w:type="dxa"/>
            <w:tcBorders>
              <w:top w:val="nil"/>
              <w:left w:val="nil"/>
              <w:bottom w:val="nil"/>
              <w:right w:val="nil"/>
            </w:tcBorders>
          </w:tcPr>
          <w:p w:rsidR="006B7733" w:rsidRDefault="006B7733">
            <w:pPr>
              <w:pStyle w:val="ConsPlusNormal"/>
              <w:jc w:val="right"/>
              <w:outlineLvl w:val="0"/>
            </w:pPr>
            <w:r>
              <w:t>N 96</w:t>
            </w:r>
          </w:p>
        </w:tc>
      </w:tr>
    </w:tbl>
    <w:p w:rsidR="006B7733" w:rsidRDefault="006B7733">
      <w:pPr>
        <w:pStyle w:val="ConsPlusNormal"/>
        <w:pBdr>
          <w:bottom w:val="single" w:sz="6" w:space="0" w:color="auto"/>
        </w:pBdr>
        <w:spacing w:before="100" w:after="100"/>
        <w:jc w:val="both"/>
        <w:rPr>
          <w:sz w:val="2"/>
          <w:szCs w:val="2"/>
        </w:rPr>
      </w:pPr>
    </w:p>
    <w:p w:rsidR="006B7733" w:rsidRDefault="006B7733">
      <w:pPr>
        <w:pStyle w:val="ConsPlusNormal"/>
        <w:jc w:val="both"/>
      </w:pPr>
    </w:p>
    <w:p w:rsidR="006B7733" w:rsidRDefault="006B7733">
      <w:pPr>
        <w:pStyle w:val="ConsPlusTitle"/>
        <w:jc w:val="center"/>
      </w:pPr>
      <w:r>
        <w:t>УКАЗ</w:t>
      </w:r>
    </w:p>
    <w:p w:rsidR="006B7733" w:rsidRDefault="006B7733">
      <w:pPr>
        <w:pStyle w:val="ConsPlusTitle"/>
        <w:jc w:val="center"/>
      </w:pPr>
    </w:p>
    <w:p w:rsidR="006B7733" w:rsidRDefault="006B7733">
      <w:pPr>
        <w:pStyle w:val="ConsPlusTitle"/>
        <w:jc w:val="center"/>
      </w:pPr>
      <w:r>
        <w:t>ПРЕЗИДЕНТА РОССИЙСКОЙ ФЕДЕРАЦИИ</w:t>
      </w:r>
    </w:p>
    <w:p w:rsidR="006B7733" w:rsidRDefault="006B7733">
      <w:pPr>
        <w:pStyle w:val="ConsPlusTitle"/>
        <w:jc w:val="center"/>
      </w:pPr>
    </w:p>
    <w:p w:rsidR="006B7733" w:rsidRDefault="006B7733">
      <w:pPr>
        <w:pStyle w:val="ConsPlusTitle"/>
        <w:jc w:val="center"/>
      </w:pPr>
      <w:r>
        <w:t>ОБ УТВЕРЖДЕНИИ ПОЛОЖЕНИЯ</w:t>
      </w:r>
    </w:p>
    <w:p w:rsidR="006B7733" w:rsidRDefault="006B7733">
      <w:pPr>
        <w:pStyle w:val="ConsPlusTitle"/>
        <w:jc w:val="center"/>
      </w:pPr>
      <w:r>
        <w:t>О КАДРОВОМ РЕЗЕРВЕ ФЕДЕРАЛЬНОГО ГОСУДАРСТВЕННОГО ОРГАНА,</w:t>
      </w:r>
    </w:p>
    <w:p w:rsidR="006B7733" w:rsidRDefault="006B7733">
      <w:pPr>
        <w:pStyle w:val="ConsPlusTitle"/>
        <w:jc w:val="center"/>
      </w:pPr>
      <w:r>
        <w:t>КАДРОВОМ РЕЗЕРВЕ ОРГАНА ПУБЛИЧНОЙ ВЛАСТИ</w:t>
      </w:r>
    </w:p>
    <w:p w:rsidR="006B7733" w:rsidRDefault="006B7733">
      <w:pPr>
        <w:pStyle w:val="ConsPlusTitle"/>
        <w:jc w:val="center"/>
      </w:pPr>
      <w:r>
        <w:t>ФЕДЕРАЛЬНОЙ ТЕРРИТОРИИ</w:t>
      </w:r>
    </w:p>
    <w:p w:rsidR="006B7733" w:rsidRDefault="006B77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77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7733" w:rsidRDefault="006B77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7733" w:rsidRDefault="006B77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7733" w:rsidRDefault="006B7733">
            <w:pPr>
              <w:pStyle w:val="ConsPlusNormal"/>
              <w:jc w:val="center"/>
            </w:pPr>
            <w:r>
              <w:rPr>
                <w:color w:val="392C69"/>
              </w:rPr>
              <w:t>Список изменяющих документов</w:t>
            </w:r>
          </w:p>
          <w:p w:rsidR="006B7733" w:rsidRDefault="006B7733">
            <w:pPr>
              <w:pStyle w:val="ConsPlusNormal"/>
              <w:jc w:val="center"/>
            </w:pPr>
            <w:r>
              <w:rPr>
                <w:color w:val="392C69"/>
              </w:rPr>
              <w:t xml:space="preserve">(в ред. Указов Президента РФ от 10.09.2017 </w:t>
            </w:r>
            <w:hyperlink r:id="rId4">
              <w:r>
                <w:rPr>
                  <w:color w:val="0000FF"/>
                </w:rPr>
                <w:t>N 419</w:t>
              </w:r>
            </w:hyperlink>
            <w:r>
              <w:rPr>
                <w:color w:val="392C69"/>
              </w:rPr>
              <w:t>,</w:t>
            </w:r>
          </w:p>
          <w:p w:rsidR="006B7733" w:rsidRDefault="006B7733">
            <w:pPr>
              <w:pStyle w:val="ConsPlusNormal"/>
              <w:jc w:val="center"/>
            </w:pPr>
            <w:r>
              <w:rPr>
                <w:color w:val="392C69"/>
              </w:rPr>
              <w:t xml:space="preserve">от 06.10.2020 </w:t>
            </w:r>
            <w:hyperlink r:id="rId5">
              <w:r>
                <w:rPr>
                  <w:color w:val="0000FF"/>
                </w:rPr>
                <w:t>N 616</w:t>
              </w:r>
            </w:hyperlink>
            <w:r>
              <w:rPr>
                <w:color w:val="392C69"/>
              </w:rPr>
              <w:t xml:space="preserve">, от 29.04.2023 </w:t>
            </w:r>
            <w:hyperlink r:id="rId6">
              <w:r>
                <w:rPr>
                  <w:color w:val="0000FF"/>
                </w:rPr>
                <w:t>N 319</w:t>
              </w:r>
            </w:hyperlink>
            <w:r>
              <w:rPr>
                <w:color w:val="392C69"/>
              </w:rPr>
              <w:t xml:space="preserve">, от 01.03.2024 </w:t>
            </w:r>
            <w:hyperlink r:id="rId7">
              <w:r>
                <w:rPr>
                  <w:color w:val="0000FF"/>
                </w:rPr>
                <w:t>N 161</w:t>
              </w:r>
            </w:hyperlink>
            <w:r>
              <w:rPr>
                <w:color w:val="392C69"/>
              </w:rPr>
              <w:t>,</w:t>
            </w:r>
          </w:p>
          <w:p w:rsidR="006B7733" w:rsidRDefault="006B7733">
            <w:pPr>
              <w:pStyle w:val="ConsPlusNormal"/>
              <w:jc w:val="center"/>
            </w:pPr>
            <w:r>
              <w:rPr>
                <w:color w:val="392C69"/>
              </w:rPr>
              <w:t xml:space="preserve">от 19.09.2024 </w:t>
            </w:r>
            <w:hyperlink r:id="rId8">
              <w:r>
                <w:rPr>
                  <w:color w:val="0000FF"/>
                </w:rPr>
                <w:t>N 813</w:t>
              </w:r>
            </w:hyperlink>
            <w:r>
              <w:rPr>
                <w:color w:val="392C69"/>
              </w:rPr>
              <w:t xml:space="preserve">, от 10.10.2024 </w:t>
            </w:r>
            <w:hyperlink r:id="rId9">
              <w:r>
                <w:rPr>
                  <w:color w:val="0000FF"/>
                </w:rPr>
                <w:t>N 870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7733" w:rsidRDefault="006B7733">
            <w:pPr>
              <w:pStyle w:val="ConsPlusNormal"/>
            </w:pPr>
          </w:p>
        </w:tc>
      </w:tr>
    </w:tbl>
    <w:p w:rsidR="006B7733" w:rsidRDefault="006B7733">
      <w:pPr>
        <w:pStyle w:val="ConsPlusNormal"/>
        <w:jc w:val="center"/>
      </w:pPr>
    </w:p>
    <w:p w:rsidR="006B7733" w:rsidRDefault="006B7733">
      <w:pPr>
        <w:pStyle w:val="ConsPlusNormal"/>
        <w:ind w:firstLine="540"/>
        <w:jc w:val="both"/>
      </w:pPr>
      <w:r>
        <w:t xml:space="preserve">В соответствии с </w:t>
      </w:r>
      <w:hyperlink r:id="rId10">
        <w:r>
          <w:rPr>
            <w:color w:val="0000FF"/>
          </w:rPr>
          <w:t>частью 11 статьи 64</w:t>
        </w:r>
      </w:hyperlink>
      <w:r>
        <w:t xml:space="preserve"> Федерального закона от 27 июля 2004 г. N 79-ФЗ "О государственной гражданской службе Российской Федерации" постановляю:</w:t>
      </w:r>
    </w:p>
    <w:p w:rsidR="006B7733" w:rsidRDefault="006B7733">
      <w:pPr>
        <w:pStyle w:val="ConsPlusNormal"/>
        <w:spacing w:before="220"/>
        <w:ind w:firstLine="540"/>
        <w:jc w:val="both"/>
      </w:pPr>
      <w:r>
        <w:t xml:space="preserve">1. Утвердить прилагаемое </w:t>
      </w:r>
      <w:hyperlink w:anchor="P38">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w:t>
      </w:r>
    </w:p>
    <w:p w:rsidR="006B7733" w:rsidRDefault="006B7733">
      <w:pPr>
        <w:pStyle w:val="ConsPlusNormal"/>
        <w:jc w:val="both"/>
      </w:pPr>
      <w:r>
        <w:t xml:space="preserve">(в ред. </w:t>
      </w:r>
      <w:hyperlink r:id="rId11">
        <w:r>
          <w:rPr>
            <w:color w:val="0000FF"/>
          </w:rPr>
          <w:t>Указа</w:t>
        </w:r>
      </w:hyperlink>
      <w:r>
        <w:t xml:space="preserve"> Президента РФ от 01.03.2024 N 161)</w:t>
      </w:r>
    </w:p>
    <w:p w:rsidR="006B7733" w:rsidRDefault="006B7733">
      <w:pPr>
        <w:pStyle w:val="ConsPlusNormal"/>
        <w:spacing w:before="220"/>
        <w:ind w:firstLine="540"/>
        <w:jc w:val="both"/>
      </w:pPr>
      <w:r>
        <w:t>2. Настоящий Указ вступает в силу со дня его официального опубликования.</w:t>
      </w:r>
    </w:p>
    <w:p w:rsidR="006B7733" w:rsidRDefault="006B7733">
      <w:pPr>
        <w:pStyle w:val="ConsPlusNormal"/>
        <w:jc w:val="both"/>
      </w:pPr>
    </w:p>
    <w:p w:rsidR="006B7733" w:rsidRDefault="006B7733">
      <w:pPr>
        <w:pStyle w:val="ConsPlusNormal"/>
        <w:jc w:val="right"/>
      </w:pPr>
      <w:r>
        <w:t>Президент</w:t>
      </w:r>
    </w:p>
    <w:p w:rsidR="006B7733" w:rsidRDefault="006B7733">
      <w:pPr>
        <w:pStyle w:val="ConsPlusNormal"/>
        <w:jc w:val="right"/>
      </w:pPr>
      <w:r>
        <w:t>Российской Федерации</w:t>
      </w:r>
    </w:p>
    <w:p w:rsidR="006B7733" w:rsidRDefault="006B7733">
      <w:pPr>
        <w:pStyle w:val="ConsPlusNormal"/>
        <w:jc w:val="right"/>
      </w:pPr>
      <w:r>
        <w:t>В.ПУТИН</w:t>
      </w:r>
    </w:p>
    <w:p w:rsidR="006B7733" w:rsidRDefault="006B7733">
      <w:pPr>
        <w:pStyle w:val="ConsPlusNormal"/>
      </w:pPr>
      <w:r>
        <w:t>Москва, Кремль</w:t>
      </w:r>
    </w:p>
    <w:p w:rsidR="006B7733" w:rsidRDefault="006B7733">
      <w:pPr>
        <w:pStyle w:val="ConsPlusNormal"/>
        <w:spacing w:before="220"/>
      </w:pPr>
      <w:r>
        <w:t>1 марта 2017 года</w:t>
      </w:r>
    </w:p>
    <w:p w:rsidR="006B7733" w:rsidRDefault="006B7733">
      <w:pPr>
        <w:pStyle w:val="ConsPlusNormal"/>
        <w:spacing w:before="220"/>
      </w:pPr>
      <w:r>
        <w:t>N 96</w:t>
      </w:r>
    </w:p>
    <w:p w:rsidR="006B7733" w:rsidRDefault="006B7733">
      <w:pPr>
        <w:pStyle w:val="ConsPlusNormal"/>
        <w:jc w:val="both"/>
      </w:pPr>
    </w:p>
    <w:p w:rsidR="006B7733" w:rsidRDefault="006B7733">
      <w:pPr>
        <w:pStyle w:val="ConsPlusNormal"/>
        <w:jc w:val="both"/>
      </w:pPr>
    </w:p>
    <w:p w:rsidR="006B7733" w:rsidRDefault="006B7733">
      <w:pPr>
        <w:pStyle w:val="ConsPlusNormal"/>
        <w:jc w:val="both"/>
      </w:pPr>
    </w:p>
    <w:p w:rsidR="006B7733" w:rsidRDefault="006B7733">
      <w:pPr>
        <w:pStyle w:val="ConsPlusNormal"/>
        <w:jc w:val="both"/>
      </w:pPr>
    </w:p>
    <w:p w:rsidR="006B7733" w:rsidRDefault="006B7733">
      <w:pPr>
        <w:pStyle w:val="ConsPlusNormal"/>
        <w:jc w:val="both"/>
      </w:pPr>
    </w:p>
    <w:p w:rsidR="006B7733" w:rsidRDefault="006B7733">
      <w:pPr>
        <w:pStyle w:val="ConsPlusNormal"/>
        <w:jc w:val="right"/>
        <w:outlineLvl w:val="0"/>
      </w:pPr>
      <w:r>
        <w:t>Утверждено</w:t>
      </w:r>
    </w:p>
    <w:p w:rsidR="006B7733" w:rsidRDefault="006B7733">
      <w:pPr>
        <w:pStyle w:val="ConsPlusNormal"/>
        <w:jc w:val="right"/>
      </w:pPr>
      <w:r>
        <w:t>Указом Президента</w:t>
      </w:r>
    </w:p>
    <w:p w:rsidR="006B7733" w:rsidRDefault="006B7733">
      <w:pPr>
        <w:pStyle w:val="ConsPlusNormal"/>
        <w:jc w:val="right"/>
      </w:pPr>
      <w:r>
        <w:t>Российской Федерации</w:t>
      </w:r>
    </w:p>
    <w:p w:rsidR="006B7733" w:rsidRDefault="006B7733">
      <w:pPr>
        <w:pStyle w:val="ConsPlusNormal"/>
        <w:jc w:val="right"/>
      </w:pPr>
      <w:r>
        <w:t>от 1 марта 2017 г. N 96</w:t>
      </w:r>
    </w:p>
    <w:p w:rsidR="006B7733" w:rsidRDefault="006B7733">
      <w:pPr>
        <w:pStyle w:val="ConsPlusNormal"/>
        <w:jc w:val="both"/>
      </w:pPr>
    </w:p>
    <w:p w:rsidR="006B7733" w:rsidRDefault="006B7733">
      <w:pPr>
        <w:pStyle w:val="ConsPlusTitle"/>
        <w:jc w:val="center"/>
      </w:pPr>
      <w:bookmarkStart w:id="1" w:name="P38"/>
      <w:bookmarkEnd w:id="1"/>
      <w:r>
        <w:t>ПОЛОЖЕНИЕ</w:t>
      </w:r>
    </w:p>
    <w:p w:rsidR="006B7733" w:rsidRDefault="006B7733">
      <w:pPr>
        <w:pStyle w:val="ConsPlusTitle"/>
        <w:jc w:val="center"/>
      </w:pPr>
      <w:r>
        <w:t>О КАДРОВОМ РЕЗЕРВЕ ФЕДЕРАЛЬНОГО ГОСУДАРСТВЕННОГО ОРГАНА,</w:t>
      </w:r>
    </w:p>
    <w:p w:rsidR="006B7733" w:rsidRDefault="006B7733">
      <w:pPr>
        <w:pStyle w:val="ConsPlusTitle"/>
        <w:jc w:val="center"/>
      </w:pPr>
      <w:r>
        <w:t>КАДРОВОМ РЕЗЕРВЕ ОРГАНА ПУБЛИЧНОЙ ВЛАСТИ</w:t>
      </w:r>
    </w:p>
    <w:p w:rsidR="006B7733" w:rsidRDefault="006B7733">
      <w:pPr>
        <w:pStyle w:val="ConsPlusTitle"/>
        <w:jc w:val="center"/>
      </w:pPr>
      <w:r>
        <w:t>ФЕДЕРАЛЬНОЙ ТЕРРИТОРИИ</w:t>
      </w:r>
    </w:p>
    <w:p w:rsidR="006B7733" w:rsidRDefault="006B77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77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7733" w:rsidRDefault="006B77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7733" w:rsidRDefault="006B77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7733" w:rsidRDefault="006B7733">
            <w:pPr>
              <w:pStyle w:val="ConsPlusNormal"/>
              <w:jc w:val="center"/>
            </w:pPr>
            <w:r>
              <w:rPr>
                <w:color w:val="392C69"/>
              </w:rPr>
              <w:t>Список изменяющих документов</w:t>
            </w:r>
          </w:p>
          <w:p w:rsidR="006B7733" w:rsidRDefault="006B7733">
            <w:pPr>
              <w:pStyle w:val="ConsPlusNormal"/>
              <w:jc w:val="center"/>
            </w:pPr>
            <w:r>
              <w:rPr>
                <w:color w:val="392C69"/>
              </w:rPr>
              <w:t xml:space="preserve">(в ред. Указов Президента РФ от 10.09.2017 </w:t>
            </w:r>
            <w:hyperlink r:id="rId12">
              <w:r>
                <w:rPr>
                  <w:color w:val="0000FF"/>
                </w:rPr>
                <w:t>N 419</w:t>
              </w:r>
            </w:hyperlink>
            <w:r>
              <w:rPr>
                <w:color w:val="392C69"/>
              </w:rPr>
              <w:t>,</w:t>
            </w:r>
          </w:p>
          <w:p w:rsidR="006B7733" w:rsidRDefault="006B7733">
            <w:pPr>
              <w:pStyle w:val="ConsPlusNormal"/>
              <w:jc w:val="center"/>
            </w:pPr>
            <w:r>
              <w:rPr>
                <w:color w:val="392C69"/>
              </w:rPr>
              <w:t xml:space="preserve">от 06.10.2020 </w:t>
            </w:r>
            <w:hyperlink r:id="rId13">
              <w:r>
                <w:rPr>
                  <w:color w:val="0000FF"/>
                </w:rPr>
                <w:t>N 616</w:t>
              </w:r>
            </w:hyperlink>
            <w:r>
              <w:rPr>
                <w:color w:val="392C69"/>
              </w:rPr>
              <w:t xml:space="preserve">, от 29.04.2023 </w:t>
            </w:r>
            <w:hyperlink r:id="rId14">
              <w:r>
                <w:rPr>
                  <w:color w:val="0000FF"/>
                </w:rPr>
                <w:t>N 319</w:t>
              </w:r>
            </w:hyperlink>
            <w:r>
              <w:rPr>
                <w:color w:val="392C69"/>
              </w:rPr>
              <w:t xml:space="preserve">, от 01.03.2024 </w:t>
            </w:r>
            <w:hyperlink r:id="rId15">
              <w:r>
                <w:rPr>
                  <w:color w:val="0000FF"/>
                </w:rPr>
                <w:t>N 161</w:t>
              </w:r>
            </w:hyperlink>
            <w:r>
              <w:rPr>
                <w:color w:val="392C69"/>
              </w:rPr>
              <w:t>,</w:t>
            </w:r>
          </w:p>
          <w:p w:rsidR="006B7733" w:rsidRDefault="006B7733">
            <w:pPr>
              <w:pStyle w:val="ConsPlusNormal"/>
              <w:jc w:val="center"/>
            </w:pPr>
            <w:r>
              <w:rPr>
                <w:color w:val="392C69"/>
              </w:rPr>
              <w:t xml:space="preserve">от 19.09.2024 </w:t>
            </w:r>
            <w:hyperlink r:id="rId16">
              <w:r>
                <w:rPr>
                  <w:color w:val="0000FF"/>
                </w:rPr>
                <w:t>N 813</w:t>
              </w:r>
            </w:hyperlink>
            <w:r>
              <w:rPr>
                <w:color w:val="392C69"/>
              </w:rPr>
              <w:t xml:space="preserve">, от 10.10.2024 </w:t>
            </w:r>
            <w:hyperlink r:id="rId17">
              <w:r>
                <w:rPr>
                  <w:color w:val="0000FF"/>
                </w:rPr>
                <w:t>N 870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7733" w:rsidRDefault="006B7733">
            <w:pPr>
              <w:pStyle w:val="ConsPlusNormal"/>
            </w:pPr>
          </w:p>
        </w:tc>
      </w:tr>
    </w:tbl>
    <w:p w:rsidR="006B7733" w:rsidRDefault="006B7733">
      <w:pPr>
        <w:pStyle w:val="ConsPlusNormal"/>
        <w:jc w:val="both"/>
      </w:pPr>
    </w:p>
    <w:p w:rsidR="006B7733" w:rsidRDefault="006B7733">
      <w:pPr>
        <w:pStyle w:val="ConsPlusTitle"/>
        <w:jc w:val="center"/>
        <w:outlineLvl w:val="1"/>
      </w:pPr>
      <w:r>
        <w:t>I. Общие положения</w:t>
      </w:r>
    </w:p>
    <w:p w:rsidR="006B7733" w:rsidRDefault="006B7733">
      <w:pPr>
        <w:pStyle w:val="ConsPlusNormal"/>
        <w:jc w:val="both"/>
      </w:pPr>
    </w:p>
    <w:p w:rsidR="006B7733" w:rsidRDefault="006B7733">
      <w:pPr>
        <w:pStyle w:val="ConsPlusNormal"/>
        <w:ind w:firstLine="540"/>
        <w:jc w:val="both"/>
      </w:pPr>
      <w:r>
        <w:t>1. Настоящим Положением определяется порядок формирования кадрового резерва федерального государственного органа, кадрового резерва органа публичной власти федеральной территории (далее также - кадровый резерв) и работы с ними.</w:t>
      </w:r>
    </w:p>
    <w:p w:rsidR="006B7733" w:rsidRDefault="006B7733">
      <w:pPr>
        <w:pStyle w:val="ConsPlusNormal"/>
        <w:jc w:val="both"/>
      </w:pPr>
      <w:r>
        <w:t xml:space="preserve">(п. 1 в ред. </w:t>
      </w:r>
      <w:hyperlink r:id="rId18">
        <w:r>
          <w:rPr>
            <w:color w:val="0000FF"/>
          </w:rPr>
          <w:t>Указа</w:t>
        </w:r>
      </w:hyperlink>
      <w:r>
        <w:t xml:space="preserve"> Президента РФ от 01.03.2024 N 161)</w:t>
      </w:r>
    </w:p>
    <w:p w:rsidR="006B7733" w:rsidRDefault="006B7733">
      <w:pPr>
        <w:pStyle w:val="ConsPlusNormal"/>
        <w:spacing w:before="220"/>
        <w:ind w:firstLine="540"/>
        <w:jc w:val="both"/>
      </w:pPr>
      <w:r>
        <w:t>2. Кадровый резерв формируется в целях:</w:t>
      </w:r>
    </w:p>
    <w:p w:rsidR="006B7733" w:rsidRDefault="006B7733">
      <w:pPr>
        <w:pStyle w:val="ConsPlusNormal"/>
        <w:spacing w:before="220"/>
        <w:ind w:firstLine="540"/>
        <w:jc w:val="both"/>
      </w:pPr>
      <w:r>
        <w:t>а) обеспечения равного доступа граждан Российской Федерации (далее - граждане) к федеральной государственной гражданской службе (далее - федеральная гражданская служба);</w:t>
      </w:r>
    </w:p>
    <w:p w:rsidR="006B7733" w:rsidRDefault="006B7733">
      <w:pPr>
        <w:pStyle w:val="ConsPlusNormal"/>
        <w:spacing w:before="220"/>
        <w:ind w:firstLine="540"/>
        <w:jc w:val="both"/>
      </w:pPr>
      <w:r>
        <w:t>б) своевременного замещения должностей федеральной гражданской службы;</w:t>
      </w:r>
    </w:p>
    <w:p w:rsidR="006B7733" w:rsidRDefault="006B7733">
      <w:pPr>
        <w:pStyle w:val="ConsPlusNormal"/>
        <w:spacing w:before="220"/>
        <w:ind w:firstLine="540"/>
        <w:jc w:val="both"/>
      </w:pPr>
      <w:r>
        <w:t>в) содействия формированию высокопрофессионального кадрового состава федеральной гражданской службы;</w:t>
      </w:r>
    </w:p>
    <w:p w:rsidR="006B7733" w:rsidRDefault="006B7733">
      <w:pPr>
        <w:pStyle w:val="ConsPlusNormal"/>
        <w:spacing w:before="220"/>
        <w:ind w:firstLine="540"/>
        <w:jc w:val="both"/>
      </w:pPr>
      <w:r>
        <w:t>г) содействия должностному росту федеральных государственных гражданских служащих (далее - гражданские служащие).</w:t>
      </w:r>
    </w:p>
    <w:p w:rsidR="006B7733" w:rsidRDefault="006B7733">
      <w:pPr>
        <w:pStyle w:val="ConsPlusNormal"/>
        <w:spacing w:before="220"/>
        <w:ind w:firstLine="540"/>
        <w:jc w:val="both"/>
      </w:pPr>
      <w:r>
        <w:t>3. Принципами формирования кадрового резерва являются:</w:t>
      </w:r>
    </w:p>
    <w:p w:rsidR="006B7733" w:rsidRDefault="006B7733">
      <w:pPr>
        <w:pStyle w:val="ConsPlusNormal"/>
        <w:spacing w:before="220"/>
        <w:ind w:firstLine="540"/>
        <w:jc w:val="both"/>
      </w:pPr>
      <w:r>
        <w:t>а) добровольность включения гражданских служащих (граждан) в кадровый резерв;</w:t>
      </w:r>
    </w:p>
    <w:p w:rsidR="006B7733" w:rsidRDefault="006B7733">
      <w:pPr>
        <w:pStyle w:val="ConsPlusNormal"/>
        <w:spacing w:before="220"/>
        <w:ind w:firstLine="540"/>
        <w:jc w:val="both"/>
      </w:pPr>
      <w:r>
        <w:t>б) гласность при формировании кадрового резерва;</w:t>
      </w:r>
    </w:p>
    <w:p w:rsidR="006B7733" w:rsidRDefault="006B7733">
      <w:pPr>
        <w:pStyle w:val="ConsPlusNormal"/>
        <w:spacing w:before="220"/>
        <w:ind w:firstLine="540"/>
        <w:jc w:val="both"/>
      </w:pPr>
      <w:r>
        <w:t>в) соблюдение равенства прав граждан при их включении в кадровый резерв;</w:t>
      </w:r>
    </w:p>
    <w:p w:rsidR="006B7733" w:rsidRDefault="006B7733">
      <w:pPr>
        <w:pStyle w:val="ConsPlusNormal"/>
        <w:spacing w:before="220"/>
        <w:ind w:firstLine="540"/>
        <w:jc w:val="both"/>
      </w:pPr>
      <w:r>
        <w:t>г) приоритетность формирования кадрового резерва на конкурсной основе;</w:t>
      </w:r>
    </w:p>
    <w:p w:rsidR="006B7733" w:rsidRDefault="006B7733">
      <w:pPr>
        <w:pStyle w:val="ConsPlusNormal"/>
        <w:spacing w:before="220"/>
        <w:ind w:firstLine="540"/>
        <w:jc w:val="both"/>
      </w:pPr>
      <w:r>
        <w:t>д) учет текущей и перспективной потребности в замещении должностей федеральной гражданской службы в федеральном государственном органе или органе публичной власти федеральной территории (далее также - государственный орган);</w:t>
      </w:r>
    </w:p>
    <w:p w:rsidR="006B7733" w:rsidRDefault="006B7733">
      <w:pPr>
        <w:pStyle w:val="ConsPlusNormal"/>
        <w:jc w:val="both"/>
      </w:pPr>
      <w:r>
        <w:t xml:space="preserve">(в ред. </w:t>
      </w:r>
      <w:hyperlink r:id="rId19">
        <w:r>
          <w:rPr>
            <w:color w:val="0000FF"/>
          </w:rPr>
          <w:t>Указа</w:t>
        </w:r>
      </w:hyperlink>
      <w:r>
        <w:t xml:space="preserve"> Президента РФ от 01.03.2024 N 161)</w:t>
      </w:r>
    </w:p>
    <w:p w:rsidR="006B7733" w:rsidRDefault="006B7733">
      <w:pPr>
        <w:pStyle w:val="ConsPlusNormal"/>
        <w:spacing w:before="220"/>
        <w:ind w:firstLine="540"/>
        <w:jc w:val="both"/>
      </w:pPr>
      <w:r>
        <w:t>е) взаимосвязь должностного роста гражданских служащих с результатами оценки их профессионального уровня;</w:t>
      </w:r>
    </w:p>
    <w:p w:rsidR="006B7733" w:rsidRDefault="006B7733">
      <w:pPr>
        <w:pStyle w:val="ConsPlusNormal"/>
        <w:jc w:val="both"/>
      </w:pPr>
      <w:r>
        <w:t xml:space="preserve">(в ред. </w:t>
      </w:r>
      <w:hyperlink r:id="rId20">
        <w:r>
          <w:rPr>
            <w:color w:val="0000FF"/>
          </w:rPr>
          <w:t>Указа</w:t>
        </w:r>
      </w:hyperlink>
      <w:r>
        <w:t xml:space="preserve"> Президента РФ от 29.04.2023 N 319)</w:t>
      </w:r>
    </w:p>
    <w:p w:rsidR="006B7733" w:rsidRDefault="006B7733">
      <w:pPr>
        <w:pStyle w:val="ConsPlusNormal"/>
        <w:spacing w:before="220"/>
        <w:ind w:firstLine="540"/>
        <w:jc w:val="both"/>
      </w:pPr>
      <w:r>
        <w:t>ж) персональная ответственность руководителя государственного органа (далее - представитель нанимателя) за качество отбора гражданских служащих (граждан) для включения в кадровый резерв и создание условий для должностного роста гражданских служащих;</w:t>
      </w:r>
    </w:p>
    <w:p w:rsidR="006B7733" w:rsidRDefault="006B7733">
      <w:pPr>
        <w:pStyle w:val="ConsPlusNormal"/>
        <w:jc w:val="both"/>
      </w:pPr>
      <w:r>
        <w:t xml:space="preserve">(в ред. </w:t>
      </w:r>
      <w:hyperlink r:id="rId21">
        <w:r>
          <w:rPr>
            <w:color w:val="0000FF"/>
          </w:rPr>
          <w:t>Указа</w:t>
        </w:r>
      </w:hyperlink>
      <w:r>
        <w:t xml:space="preserve"> Президента РФ от 01.03.2024 N 161)</w:t>
      </w:r>
    </w:p>
    <w:p w:rsidR="006B7733" w:rsidRDefault="006B7733">
      <w:pPr>
        <w:pStyle w:val="ConsPlusNormal"/>
        <w:spacing w:before="220"/>
        <w:ind w:firstLine="540"/>
        <w:jc w:val="both"/>
      </w:pPr>
      <w:r>
        <w:t>з) объективность оценки профессионального уровня, профессиональных и личностных качеств гражданских служащих (граждан), претендующих на включение в кадровый резерв, с учетом опыта их работы в федеральных государственных органах, органах публичной власти федеральной территории, государственных органах субъектов Российской Федерации, органах местного самоуправления, организациях.</w:t>
      </w:r>
    </w:p>
    <w:p w:rsidR="006B7733" w:rsidRDefault="006B7733">
      <w:pPr>
        <w:pStyle w:val="ConsPlusNormal"/>
        <w:jc w:val="both"/>
      </w:pPr>
      <w:r>
        <w:t xml:space="preserve">(в ред. Указов Президента РФ от 29.04.2023 </w:t>
      </w:r>
      <w:hyperlink r:id="rId22">
        <w:r>
          <w:rPr>
            <w:color w:val="0000FF"/>
          </w:rPr>
          <w:t>N 319</w:t>
        </w:r>
      </w:hyperlink>
      <w:r>
        <w:t xml:space="preserve">, от 01.03.2024 </w:t>
      </w:r>
      <w:hyperlink r:id="rId23">
        <w:r>
          <w:rPr>
            <w:color w:val="0000FF"/>
          </w:rPr>
          <w:t>N 161</w:t>
        </w:r>
      </w:hyperlink>
      <w:r>
        <w:t>)</w:t>
      </w:r>
    </w:p>
    <w:p w:rsidR="006B7733" w:rsidRDefault="006B7733">
      <w:pPr>
        <w:pStyle w:val="ConsPlusNormal"/>
        <w:spacing w:before="220"/>
        <w:ind w:firstLine="540"/>
        <w:jc w:val="both"/>
      </w:pPr>
      <w:r>
        <w:t xml:space="preserve">4. Утратил силу с 19 сентября 2024 года. - </w:t>
      </w:r>
      <w:hyperlink r:id="rId24">
        <w:r>
          <w:rPr>
            <w:color w:val="0000FF"/>
          </w:rPr>
          <w:t>Указ</w:t>
        </w:r>
      </w:hyperlink>
      <w:r>
        <w:t xml:space="preserve"> Президента РФ от 19.09.2024 N 813.</w:t>
      </w:r>
    </w:p>
    <w:p w:rsidR="006B7733" w:rsidRDefault="006B7733">
      <w:pPr>
        <w:pStyle w:val="ConsPlusNormal"/>
        <w:spacing w:before="220"/>
        <w:ind w:firstLine="540"/>
        <w:jc w:val="both"/>
      </w:pPr>
      <w:r>
        <w:t xml:space="preserve">5. Информация о формировании кадрового резерва и работе с ним размещается на официальных сайтах государственного органа и государственной информационной системы в области государственной службы в информационно-телекоммуникационной сети "Интернет" </w:t>
      </w:r>
      <w:r>
        <w:lastRenderedPageBreak/>
        <w:t>(далее - сеть "Интернет") в порядке, определяемом Правительством Российской Федерации.</w:t>
      </w:r>
    </w:p>
    <w:p w:rsidR="006B7733" w:rsidRDefault="006B7733">
      <w:pPr>
        <w:pStyle w:val="ConsPlusNormal"/>
        <w:jc w:val="both"/>
      </w:pPr>
      <w:r>
        <w:t xml:space="preserve">(в ред. </w:t>
      </w:r>
      <w:hyperlink r:id="rId25">
        <w:r>
          <w:rPr>
            <w:color w:val="0000FF"/>
          </w:rPr>
          <w:t>Указа</w:t>
        </w:r>
      </w:hyperlink>
      <w:r>
        <w:t xml:space="preserve"> Президента РФ от 01.03.2024 N 161)</w:t>
      </w:r>
    </w:p>
    <w:p w:rsidR="006B7733" w:rsidRDefault="006B7733">
      <w:pPr>
        <w:pStyle w:val="ConsPlusNormal"/>
        <w:jc w:val="both"/>
      </w:pPr>
    </w:p>
    <w:p w:rsidR="006B7733" w:rsidRDefault="006B7733">
      <w:pPr>
        <w:pStyle w:val="ConsPlusTitle"/>
        <w:jc w:val="center"/>
        <w:outlineLvl w:val="1"/>
      </w:pPr>
      <w:r>
        <w:t>II. Порядок формирования кадрового резерва</w:t>
      </w:r>
    </w:p>
    <w:p w:rsidR="006B7733" w:rsidRDefault="006B7733">
      <w:pPr>
        <w:pStyle w:val="ConsPlusNormal"/>
        <w:jc w:val="both"/>
      </w:pPr>
    </w:p>
    <w:p w:rsidR="006B7733" w:rsidRDefault="006B7733">
      <w:pPr>
        <w:pStyle w:val="ConsPlusNormal"/>
        <w:ind w:firstLine="540"/>
        <w:jc w:val="both"/>
      </w:pPr>
      <w:r>
        <w:t>6. Кадровый резерв формируется представителем нанимателя.</w:t>
      </w:r>
    </w:p>
    <w:p w:rsidR="006B7733" w:rsidRDefault="006B7733">
      <w:pPr>
        <w:pStyle w:val="ConsPlusNormal"/>
        <w:spacing w:before="220"/>
        <w:ind w:firstLine="540"/>
        <w:jc w:val="both"/>
      </w:pPr>
      <w:r>
        <w:t>7. Кадровая работа, связанная с формированием кадрового резерва, организацией работы с ним и его эффективным использованием, осуществляется подразделением государственного органа по вопросам государственной службы и кадров.</w:t>
      </w:r>
    </w:p>
    <w:p w:rsidR="006B7733" w:rsidRDefault="006B7733">
      <w:pPr>
        <w:pStyle w:val="ConsPlusNormal"/>
        <w:jc w:val="both"/>
      </w:pPr>
      <w:r>
        <w:t xml:space="preserve">(в ред. </w:t>
      </w:r>
      <w:hyperlink r:id="rId26">
        <w:r>
          <w:rPr>
            <w:color w:val="0000FF"/>
          </w:rPr>
          <w:t>Указа</w:t>
        </w:r>
      </w:hyperlink>
      <w:r>
        <w:t xml:space="preserve"> Президента РФ от 01.03.2024 N 161)</w:t>
      </w:r>
    </w:p>
    <w:p w:rsidR="006B7733" w:rsidRDefault="006B7733">
      <w:pPr>
        <w:pStyle w:val="ConsPlusNormal"/>
        <w:spacing w:before="220"/>
        <w:ind w:firstLine="540"/>
        <w:jc w:val="both"/>
      </w:pPr>
      <w:r>
        <w:t>8. В кадровый резерв включаются:</w:t>
      </w:r>
    </w:p>
    <w:p w:rsidR="006B7733" w:rsidRDefault="006B7733">
      <w:pPr>
        <w:pStyle w:val="ConsPlusNormal"/>
        <w:spacing w:before="220"/>
        <w:ind w:firstLine="540"/>
        <w:jc w:val="both"/>
      </w:pPr>
      <w:r>
        <w:t>а) граждане, претендующие на замещение вакантной должности федеральной гражданской службы:</w:t>
      </w:r>
    </w:p>
    <w:p w:rsidR="006B7733" w:rsidRDefault="006B7733">
      <w:pPr>
        <w:pStyle w:val="ConsPlusNormal"/>
        <w:spacing w:before="220"/>
        <w:ind w:firstLine="540"/>
        <w:jc w:val="both"/>
      </w:pPr>
      <w:r>
        <w:t>по результатам конкурса на включение в кадровый резерв;</w:t>
      </w:r>
    </w:p>
    <w:p w:rsidR="006B7733" w:rsidRDefault="006B7733">
      <w:pPr>
        <w:pStyle w:val="ConsPlusNormal"/>
        <w:spacing w:before="220"/>
        <w:ind w:firstLine="540"/>
        <w:jc w:val="both"/>
      </w:pPr>
      <w:bookmarkStart w:id="2" w:name="P81"/>
      <w:bookmarkEnd w:id="2"/>
      <w:r>
        <w:t>по результатам конкурса на замещение вакантной должности федеральной гражданской службы с согласия указанных граждан;</w:t>
      </w:r>
    </w:p>
    <w:p w:rsidR="006B7733" w:rsidRDefault="006B7733">
      <w:pPr>
        <w:pStyle w:val="ConsPlusNormal"/>
        <w:spacing w:before="220"/>
        <w:ind w:firstLine="540"/>
        <w:jc w:val="both"/>
      </w:pPr>
      <w:r>
        <w:t>б) гражданские служащие, претендующие на замещение вакантной должности федеральной гражданской службы в порядке должностного роста:</w:t>
      </w:r>
    </w:p>
    <w:p w:rsidR="006B7733" w:rsidRDefault="006B7733">
      <w:pPr>
        <w:pStyle w:val="ConsPlusNormal"/>
        <w:spacing w:before="220"/>
        <w:ind w:firstLine="540"/>
        <w:jc w:val="both"/>
      </w:pPr>
      <w:r>
        <w:t>по результатам конкурса на включение в кадровый резерв;</w:t>
      </w:r>
    </w:p>
    <w:p w:rsidR="006B7733" w:rsidRDefault="006B7733">
      <w:pPr>
        <w:pStyle w:val="ConsPlusNormal"/>
        <w:spacing w:before="220"/>
        <w:ind w:firstLine="540"/>
        <w:jc w:val="both"/>
      </w:pPr>
      <w:bookmarkStart w:id="3" w:name="P84"/>
      <w:bookmarkEnd w:id="3"/>
      <w:r>
        <w:t>по результатам конкурса на замещение вакантной должности федеральной гражданской службы с согласия указанных гражданских служащих;</w:t>
      </w:r>
    </w:p>
    <w:p w:rsidR="006B7733" w:rsidRDefault="006B7733">
      <w:pPr>
        <w:pStyle w:val="ConsPlusNormal"/>
        <w:spacing w:before="220"/>
        <w:ind w:firstLine="540"/>
        <w:jc w:val="both"/>
      </w:pPr>
      <w:bookmarkStart w:id="4" w:name="P85"/>
      <w:bookmarkEnd w:id="4"/>
      <w:r>
        <w:t xml:space="preserve">по результатам аттестации в соответствии с </w:t>
      </w:r>
      <w:hyperlink r:id="rId27">
        <w:r>
          <w:rPr>
            <w:color w:val="0000FF"/>
          </w:rPr>
          <w:t>пунктом 1 части 16 статьи 48</w:t>
        </w:r>
      </w:hyperlink>
      <w:r>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rsidR="006B7733" w:rsidRDefault="006B7733">
      <w:pPr>
        <w:pStyle w:val="ConsPlusNormal"/>
        <w:jc w:val="both"/>
      </w:pPr>
      <w:r>
        <w:t xml:space="preserve">(в ред. </w:t>
      </w:r>
      <w:hyperlink r:id="rId28">
        <w:r>
          <w:rPr>
            <w:color w:val="0000FF"/>
          </w:rPr>
          <w:t>Указа</w:t>
        </w:r>
      </w:hyperlink>
      <w:r>
        <w:t xml:space="preserve"> Президента РФ от 19.09.2024 N 813)</w:t>
      </w:r>
    </w:p>
    <w:p w:rsidR="006B7733" w:rsidRDefault="006B7733">
      <w:pPr>
        <w:pStyle w:val="ConsPlusNormal"/>
        <w:spacing w:before="220"/>
        <w:ind w:firstLine="540"/>
        <w:jc w:val="both"/>
      </w:pPr>
      <w:bookmarkStart w:id="5" w:name="P87"/>
      <w:bookmarkEnd w:id="5"/>
      <w:r>
        <w:t>в) гражданские служащие, увольняемые с федеральной гражданской службы:</w:t>
      </w:r>
    </w:p>
    <w:p w:rsidR="006B7733" w:rsidRDefault="006B7733">
      <w:pPr>
        <w:pStyle w:val="ConsPlusNormal"/>
        <w:spacing w:before="220"/>
        <w:ind w:firstLine="540"/>
        <w:jc w:val="both"/>
      </w:pPr>
      <w:bookmarkStart w:id="6" w:name="P88"/>
      <w:bookmarkEnd w:id="6"/>
      <w:r>
        <w:t xml:space="preserve">по основанию, предусмотренному </w:t>
      </w:r>
      <w:hyperlink r:id="rId29">
        <w:r>
          <w:rPr>
            <w:color w:val="0000FF"/>
          </w:rPr>
          <w:t>пунктом 8.2</w:t>
        </w:r>
      </w:hyperlink>
      <w:r>
        <w:t xml:space="preserve"> или </w:t>
      </w:r>
      <w:hyperlink r:id="rId30">
        <w:r>
          <w:rPr>
            <w:color w:val="0000FF"/>
          </w:rPr>
          <w:t>8.3 части 1 статьи 37</w:t>
        </w:r>
      </w:hyperlink>
      <w:r>
        <w:t xml:space="preserve"> Федерального закона от 27 июля 2004 г. N 79-ФЗ "О государственной гражданской службе Российской Федерации",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6B7733" w:rsidRDefault="006B7733">
      <w:pPr>
        <w:pStyle w:val="ConsPlusNormal"/>
        <w:jc w:val="both"/>
      </w:pPr>
      <w:r>
        <w:t xml:space="preserve">(в ред. Указов Президента РФ от 01.03.2024 </w:t>
      </w:r>
      <w:hyperlink r:id="rId31">
        <w:r>
          <w:rPr>
            <w:color w:val="0000FF"/>
          </w:rPr>
          <w:t>N 161</w:t>
        </w:r>
      </w:hyperlink>
      <w:r>
        <w:t xml:space="preserve">, от 19.09.2024 </w:t>
      </w:r>
      <w:hyperlink r:id="rId32">
        <w:r>
          <w:rPr>
            <w:color w:val="0000FF"/>
          </w:rPr>
          <w:t>N 813</w:t>
        </w:r>
      </w:hyperlink>
      <w:r>
        <w:t>)</w:t>
      </w:r>
    </w:p>
    <w:p w:rsidR="006B7733" w:rsidRDefault="006B7733">
      <w:pPr>
        <w:pStyle w:val="ConsPlusNormal"/>
        <w:spacing w:before="220"/>
        <w:ind w:firstLine="540"/>
        <w:jc w:val="both"/>
      </w:pPr>
      <w:r>
        <w:t xml:space="preserve">по одному из оснований, предусмотренных </w:t>
      </w:r>
      <w:hyperlink r:id="rId33">
        <w:r>
          <w:rPr>
            <w:color w:val="0000FF"/>
          </w:rPr>
          <w:t>частью 1 статьи 39</w:t>
        </w:r>
      </w:hyperlink>
      <w:r>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rsidR="006B7733" w:rsidRDefault="006B7733">
      <w:pPr>
        <w:pStyle w:val="ConsPlusNormal"/>
        <w:jc w:val="both"/>
      </w:pPr>
      <w:r>
        <w:t xml:space="preserve">(в ред. </w:t>
      </w:r>
      <w:hyperlink r:id="rId34">
        <w:r>
          <w:rPr>
            <w:color w:val="0000FF"/>
          </w:rPr>
          <w:t>Указа</w:t>
        </w:r>
      </w:hyperlink>
      <w:r>
        <w:t xml:space="preserve"> Президента РФ от 19.09.2024 N 813)</w:t>
      </w:r>
    </w:p>
    <w:p w:rsidR="006B7733" w:rsidRDefault="006B7733">
      <w:pPr>
        <w:pStyle w:val="ConsPlusNormal"/>
        <w:spacing w:before="220"/>
        <w:ind w:firstLine="540"/>
        <w:jc w:val="both"/>
      </w:pPr>
      <w:bookmarkStart w:id="7" w:name="P92"/>
      <w:bookmarkEnd w:id="7"/>
      <w:r>
        <w:t xml:space="preserve">при невозможности перевода указанных гражданских служащих в соответствии с </w:t>
      </w:r>
      <w:hyperlink r:id="rId35">
        <w:r>
          <w:rPr>
            <w:color w:val="0000FF"/>
          </w:rPr>
          <w:t>пунктами 3</w:t>
        </w:r>
      </w:hyperlink>
      <w:r>
        <w:t xml:space="preserve"> - </w:t>
      </w:r>
      <w:hyperlink r:id="rId36">
        <w:r>
          <w:rPr>
            <w:color w:val="0000FF"/>
          </w:rPr>
          <w:t>5</w:t>
        </w:r>
      </w:hyperlink>
      <w:r>
        <w:t xml:space="preserve">, </w:t>
      </w:r>
      <w:hyperlink r:id="rId37">
        <w:r>
          <w:rPr>
            <w:color w:val="0000FF"/>
          </w:rPr>
          <w:t>9</w:t>
        </w:r>
      </w:hyperlink>
      <w:r>
        <w:t xml:space="preserve">, </w:t>
      </w:r>
      <w:hyperlink r:id="rId38">
        <w:r>
          <w:rPr>
            <w:color w:val="0000FF"/>
          </w:rPr>
          <w:t>12</w:t>
        </w:r>
      </w:hyperlink>
      <w:r>
        <w:t xml:space="preserve"> - </w:t>
      </w:r>
      <w:hyperlink r:id="rId39">
        <w:r>
          <w:rPr>
            <w:color w:val="0000FF"/>
          </w:rPr>
          <w:t>14 части 5 статьи 28</w:t>
        </w:r>
      </w:hyperlink>
      <w:r>
        <w:t xml:space="preserve"> Федерального закона от 27 июля 2004 г. N 79-ФЗ "О государственной гражданской службе Российской Федерации" на иную должность федеральной гражданской службы в связи с ее отсутствием или при отказе их от перевода в соответствии со </w:t>
      </w:r>
      <w:hyperlink r:id="rId40">
        <w:r>
          <w:rPr>
            <w:color w:val="0000FF"/>
          </w:rPr>
          <w:t>статьей 28</w:t>
        </w:r>
      </w:hyperlink>
      <w:r>
        <w:t xml:space="preserve"> названного Федерального закона, - по решению представителя нанимателя с согласия указанных гражданских служащих.</w:t>
      </w:r>
    </w:p>
    <w:p w:rsidR="006B7733" w:rsidRDefault="006B7733">
      <w:pPr>
        <w:pStyle w:val="ConsPlusNormal"/>
        <w:jc w:val="both"/>
      </w:pPr>
      <w:r>
        <w:t xml:space="preserve">(абзац введен </w:t>
      </w:r>
      <w:hyperlink r:id="rId41">
        <w:r>
          <w:rPr>
            <w:color w:val="0000FF"/>
          </w:rPr>
          <w:t>Указом</w:t>
        </w:r>
      </w:hyperlink>
      <w:r>
        <w:t xml:space="preserve"> Президента РФ от 19.09.2024 N 813)</w:t>
      </w:r>
    </w:p>
    <w:p w:rsidR="006B7733" w:rsidRDefault="006B7733">
      <w:pPr>
        <w:pStyle w:val="ConsPlusNormal"/>
        <w:spacing w:before="220"/>
        <w:ind w:firstLine="540"/>
        <w:jc w:val="both"/>
      </w:pPr>
      <w:r>
        <w:lastRenderedPageBreak/>
        <w:t xml:space="preserve">9. Конкурс на включение гражданских служащих (граждан) в кадровый резерв проводится в соответствии с нормами, предусмотренными </w:t>
      </w:r>
      <w:hyperlink w:anchor="P106">
        <w:r>
          <w:rPr>
            <w:color w:val="0000FF"/>
          </w:rPr>
          <w:t>разделом III</w:t>
        </w:r>
      </w:hyperlink>
      <w:r>
        <w:t xml:space="preserve"> настоящего Положения.</w:t>
      </w:r>
    </w:p>
    <w:p w:rsidR="006B7733" w:rsidRDefault="006B7733">
      <w:pPr>
        <w:pStyle w:val="ConsPlusNormal"/>
        <w:spacing w:before="220"/>
        <w:ind w:firstLine="540"/>
        <w:jc w:val="both"/>
      </w:pPr>
      <w:r>
        <w:t xml:space="preserve">10. Гражданские служащие (граждане), которые указаны в </w:t>
      </w:r>
      <w:hyperlink w:anchor="P81">
        <w:r>
          <w:rPr>
            <w:color w:val="0000FF"/>
          </w:rPr>
          <w:t>абзаце третьем подпункта "а"</w:t>
        </w:r>
      </w:hyperlink>
      <w:r>
        <w:t xml:space="preserve"> и </w:t>
      </w:r>
      <w:hyperlink w:anchor="P84">
        <w:r>
          <w:rPr>
            <w:color w:val="0000FF"/>
          </w:rPr>
          <w:t>абзаце третьем подпункта "б" пункта 8</w:t>
        </w:r>
      </w:hyperlink>
      <w:r>
        <w:t xml:space="preserve"> настоящего Положения и не стали победителями конкурса на замещение вакантной должности федеральной гражданской службы, однако профессиональный уровень,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для замещения должностей федеральной гражданской службы той же группы, к которой относилась вакантная должность федеральной гражданской службы, на замещение которой проводился конкурс.</w:t>
      </w:r>
    </w:p>
    <w:p w:rsidR="006B7733" w:rsidRDefault="006B7733">
      <w:pPr>
        <w:pStyle w:val="ConsPlusNormal"/>
        <w:jc w:val="both"/>
      </w:pPr>
      <w:r>
        <w:t xml:space="preserve">(в ред. </w:t>
      </w:r>
      <w:hyperlink r:id="rId42">
        <w:r>
          <w:rPr>
            <w:color w:val="0000FF"/>
          </w:rPr>
          <w:t>Указа</w:t>
        </w:r>
      </w:hyperlink>
      <w:r>
        <w:t xml:space="preserve"> Президента РФ от 29.04.2023 N 319)</w:t>
      </w:r>
    </w:p>
    <w:p w:rsidR="006B7733" w:rsidRDefault="006B7733">
      <w:pPr>
        <w:pStyle w:val="ConsPlusNormal"/>
        <w:spacing w:before="220"/>
        <w:ind w:firstLine="540"/>
        <w:jc w:val="both"/>
      </w:pPr>
      <w:r>
        <w:t xml:space="preserve">11. Гражданские служащие, которые указаны в </w:t>
      </w:r>
      <w:hyperlink w:anchor="P85">
        <w:r>
          <w:rPr>
            <w:color w:val="0000FF"/>
          </w:rPr>
          <w:t>абзаце четвертом подпункта "б" пункта 8</w:t>
        </w:r>
      </w:hyperlink>
      <w:r>
        <w:t xml:space="preserve">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 с их согласия включаются в кадровый резерв в течение одного месяца после проведения аттестации.</w:t>
      </w:r>
    </w:p>
    <w:p w:rsidR="006B7733" w:rsidRDefault="006B7733">
      <w:pPr>
        <w:pStyle w:val="ConsPlusNormal"/>
        <w:spacing w:before="220"/>
        <w:ind w:firstLine="540"/>
        <w:jc w:val="both"/>
      </w:pPr>
      <w:r>
        <w:t xml:space="preserve">12. Гражданские служащие, указанные в </w:t>
      </w:r>
      <w:hyperlink w:anchor="P87">
        <w:r>
          <w:rPr>
            <w:color w:val="0000FF"/>
          </w:rPr>
          <w:t>подпункте "в" пункта 8</w:t>
        </w:r>
      </w:hyperlink>
      <w:r>
        <w:t xml:space="preserve"> настоящего Положения, включаются в кадровый резерв для замещения должностей федеральной гражданской службы той же группы, к которой относилась последняя замещаемая ими должность федеральной гражданской службы.</w:t>
      </w:r>
    </w:p>
    <w:p w:rsidR="006B7733" w:rsidRDefault="006B7733">
      <w:pPr>
        <w:pStyle w:val="ConsPlusNormal"/>
        <w:spacing w:before="220"/>
        <w:ind w:firstLine="540"/>
        <w:jc w:val="both"/>
      </w:pPr>
      <w:r>
        <w:t>13. Включение гражданских служащих (граждан) в кадровый резерв оформляется правовым актом государственного органа с указанием группы должностей федеральной гражданской службы, на которые они могут быть назначены.</w:t>
      </w:r>
    </w:p>
    <w:p w:rsidR="006B7733" w:rsidRDefault="006B7733">
      <w:pPr>
        <w:pStyle w:val="ConsPlusNormal"/>
        <w:jc w:val="both"/>
      </w:pPr>
      <w:r>
        <w:t xml:space="preserve">(в ред. </w:t>
      </w:r>
      <w:hyperlink r:id="rId43">
        <w:r>
          <w:rPr>
            <w:color w:val="0000FF"/>
          </w:rPr>
          <w:t>Указа</w:t>
        </w:r>
      </w:hyperlink>
      <w:r>
        <w:t xml:space="preserve"> Президента РФ от 01.03.2024 N 161)</w:t>
      </w:r>
    </w:p>
    <w:p w:rsidR="006B7733" w:rsidRDefault="006B7733">
      <w:pPr>
        <w:pStyle w:val="ConsPlusNormal"/>
        <w:spacing w:before="220"/>
        <w:ind w:firstLine="540"/>
        <w:jc w:val="both"/>
      </w:pPr>
      <w:r>
        <w:t xml:space="preserve">14. Включение гражданских служащих, указанных в </w:t>
      </w:r>
      <w:hyperlink w:anchor="P88">
        <w:r>
          <w:rPr>
            <w:color w:val="0000FF"/>
          </w:rPr>
          <w:t>абзаце втором подпункта "в" пункта 8</w:t>
        </w:r>
      </w:hyperlink>
      <w:r>
        <w:t xml:space="preserve"> настоящего Положения, в кадровый резерв оформляется правовым актом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w:t>
      </w:r>
    </w:p>
    <w:p w:rsidR="006B7733" w:rsidRDefault="006B7733">
      <w:pPr>
        <w:pStyle w:val="ConsPlusNormal"/>
        <w:jc w:val="both"/>
      </w:pPr>
      <w:r>
        <w:t xml:space="preserve">(в ред. </w:t>
      </w:r>
      <w:hyperlink r:id="rId44">
        <w:r>
          <w:rPr>
            <w:color w:val="0000FF"/>
          </w:rPr>
          <w:t>Указа</w:t>
        </w:r>
      </w:hyperlink>
      <w:r>
        <w:t xml:space="preserve"> Президента РФ от 01.03.2024 N 161)</w:t>
      </w:r>
    </w:p>
    <w:p w:rsidR="006B7733" w:rsidRDefault="006B7733">
      <w:pPr>
        <w:pStyle w:val="ConsPlusNormal"/>
        <w:spacing w:before="220"/>
        <w:ind w:firstLine="540"/>
        <w:jc w:val="both"/>
      </w:pPr>
      <w:r>
        <w:t xml:space="preserve">15. В кадровый резерв не может быть включен гражданский служащий, имеющий дисциплинарное взыскание, предусмотренное </w:t>
      </w:r>
      <w:hyperlink r:id="rId45">
        <w:r>
          <w:rPr>
            <w:color w:val="0000FF"/>
          </w:rPr>
          <w:t>пунктом 2</w:t>
        </w:r>
      </w:hyperlink>
      <w:r>
        <w:t xml:space="preserve"> или </w:t>
      </w:r>
      <w:hyperlink r:id="rId46">
        <w:r>
          <w:rPr>
            <w:color w:val="0000FF"/>
          </w:rPr>
          <w:t>3 части 1 статьи 57</w:t>
        </w:r>
      </w:hyperlink>
      <w:r>
        <w:t xml:space="preserve"> либо </w:t>
      </w:r>
      <w:hyperlink r:id="rId47">
        <w:r>
          <w:rPr>
            <w:color w:val="0000FF"/>
          </w:rPr>
          <w:t>пунктом 2</w:t>
        </w:r>
      </w:hyperlink>
      <w:r>
        <w:t xml:space="preserve"> или </w:t>
      </w:r>
      <w:hyperlink r:id="rId48">
        <w:r>
          <w:rPr>
            <w:color w:val="0000FF"/>
          </w:rPr>
          <w:t>3 статьи 59.1</w:t>
        </w:r>
      </w:hyperlink>
      <w:r>
        <w:t xml:space="preserve"> Федерального закона от 27 июля 2004 г. N 79-ФЗ "О государственной гражданской службе Российской Федерации", за исключением основания включения в кадровый резерв, предусмотренного </w:t>
      </w:r>
      <w:hyperlink w:anchor="P92">
        <w:r>
          <w:rPr>
            <w:color w:val="0000FF"/>
          </w:rPr>
          <w:t>абзацем четвертым подпункта "в" пункта 8</w:t>
        </w:r>
      </w:hyperlink>
      <w:r>
        <w:t xml:space="preserve"> настоящего Положения.</w:t>
      </w:r>
    </w:p>
    <w:p w:rsidR="006B7733" w:rsidRDefault="006B7733">
      <w:pPr>
        <w:pStyle w:val="ConsPlusNormal"/>
        <w:jc w:val="both"/>
      </w:pPr>
      <w:r>
        <w:t xml:space="preserve">(п. 15 в ред. </w:t>
      </w:r>
      <w:hyperlink r:id="rId49">
        <w:r>
          <w:rPr>
            <w:color w:val="0000FF"/>
          </w:rPr>
          <w:t>Указа</w:t>
        </w:r>
      </w:hyperlink>
      <w:r>
        <w:t xml:space="preserve"> Президента РФ от 19.09.2024 N 813)</w:t>
      </w:r>
    </w:p>
    <w:p w:rsidR="006B7733" w:rsidRDefault="006B7733">
      <w:pPr>
        <w:pStyle w:val="ConsPlusNormal"/>
        <w:jc w:val="both"/>
      </w:pPr>
    </w:p>
    <w:p w:rsidR="006B7733" w:rsidRDefault="006B7733">
      <w:pPr>
        <w:pStyle w:val="ConsPlusTitle"/>
        <w:jc w:val="center"/>
        <w:outlineLvl w:val="1"/>
      </w:pPr>
      <w:bookmarkStart w:id="8" w:name="P106"/>
      <w:bookmarkEnd w:id="8"/>
      <w:r>
        <w:t>III. Конкурс на включение в кадровый резерв</w:t>
      </w:r>
    </w:p>
    <w:p w:rsidR="006B7733" w:rsidRDefault="006B7733">
      <w:pPr>
        <w:pStyle w:val="ConsPlusNormal"/>
        <w:jc w:val="both"/>
      </w:pPr>
    </w:p>
    <w:p w:rsidR="006B7733" w:rsidRDefault="006B7733">
      <w:pPr>
        <w:pStyle w:val="ConsPlusNormal"/>
        <w:ind w:firstLine="540"/>
        <w:jc w:val="both"/>
      </w:pPr>
      <w:r>
        <w:t>16. Конкурс на включение гражданских служащих (граждан) в кадровый резерв (далее - конкурс) объявляется по решению представителя нанимателя.</w:t>
      </w:r>
    </w:p>
    <w:p w:rsidR="006B7733" w:rsidRDefault="006B7733">
      <w:pPr>
        <w:pStyle w:val="ConsPlusNormal"/>
        <w:spacing w:before="220"/>
        <w:ind w:firstLine="540"/>
        <w:jc w:val="both"/>
      </w:pPr>
      <w:r>
        <w:t xml:space="preserve">17. Конкурс проводится в соответствии с единой </w:t>
      </w:r>
      <w:hyperlink r:id="rId50">
        <w:r>
          <w:rPr>
            <w:color w:val="0000FF"/>
          </w:rPr>
          <w:t>методикой</w:t>
        </w:r>
      </w:hyperlink>
      <w: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Российской Федерации.</w:t>
      </w:r>
    </w:p>
    <w:p w:rsidR="006B7733" w:rsidRDefault="006B7733">
      <w:pPr>
        <w:pStyle w:val="ConsPlusNormal"/>
        <w:spacing w:before="220"/>
        <w:ind w:firstLine="540"/>
        <w:jc w:val="both"/>
      </w:pPr>
      <w:r>
        <w:t xml:space="preserve">18. Кадровая работа, связанная с организацией и обеспечением проведения конкурса, осуществляется подразделением государственного органа по вопросам государственной службы и </w:t>
      </w:r>
      <w:r>
        <w:lastRenderedPageBreak/>
        <w:t>кадров.</w:t>
      </w:r>
    </w:p>
    <w:p w:rsidR="006B7733" w:rsidRDefault="006B7733">
      <w:pPr>
        <w:pStyle w:val="ConsPlusNormal"/>
        <w:jc w:val="both"/>
      </w:pPr>
      <w:r>
        <w:t xml:space="preserve">(в ред. </w:t>
      </w:r>
      <w:hyperlink r:id="rId51">
        <w:r>
          <w:rPr>
            <w:color w:val="0000FF"/>
          </w:rPr>
          <w:t>Указа</w:t>
        </w:r>
      </w:hyperlink>
      <w:r>
        <w:t xml:space="preserve"> Президента РФ от 01.03.2024 N 161)</w:t>
      </w:r>
    </w:p>
    <w:p w:rsidR="006B7733" w:rsidRDefault="006B7733">
      <w:pPr>
        <w:pStyle w:val="ConsPlusNormal"/>
        <w:spacing w:before="220"/>
        <w:ind w:firstLine="540"/>
        <w:jc w:val="both"/>
      </w:pPr>
      <w:r>
        <w:t>19. 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6B7733" w:rsidRDefault="006B7733">
      <w:pPr>
        <w:pStyle w:val="ConsPlusNormal"/>
        <w:spacing w:before="220"/>
        <w:ind w:firstLine="540"/>
        <w:jc w:val="both"/>
      </w:pPr>
      <w:r>
        <w:t xml:space="preserve">20. Конкурс проводится конкурсной комиссией, образованной в государственном органе в соответствии с </w:t>
      </w:r>
      <w:hyperlink r:id="rId52">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 конкурсная комиссия).</w:t>
      </w:r>
    </w:p>
    <w:p w:rsidR="006B7733" w:rsidRDefault="006B7733">
      <w:pPr>
        <w:pStyle w:val="ConsPlusNormal"/>
        <w:jc w:val="both"/>
      </w:pPr>
      <w:r>
        <w:t xml:space="preserve">(в ред. </w:t>
      </w:r>
      <w:hyperlink r:id="rId53">
        <w:r>
          <w:rPr>
            <w:color w:val="0000FF"/>
          </w:rPr>
          <w:t>Указа</w:t>
        </w:r>
      </w:hyperlink>
      <w:r>
        <w:t xml:space="preserve"> Президента РФ от 01.03.2024 N 161)</w:t>
      </w:r>
    </w:p>
    <w:p w:rsidR="006B7733" w:rsidRDefault="006B7733">
      <w:pPr>
        <w:pStyle w:val="ConsPlusNormal"/>
        <w:spacing w:before="220"/>
        <w:ind w:firstLine="540"/>
        <w:jc w:val="both"/>
      </w:pPr>
      <w:r>
        <w:t>21. Конкурс заключается в оценке профессионального уровня,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федеральной гражданской службы.</w:t>
      </w:r>
    </w:p>
    <w:p w:rsidR="006B7733" w:rsidRDefault="006B7733">
      <w:pPr>
        <w:pStyle w:val="ConsPlusNormal"/>
        <w:jc w:val="both"/>
      </w:pPr>
      <w:r>
        <w:t xml:space="preserve">(в ред. </w:t>
      </w:r>
      <w:hyperlink r:id="rId54">
        <w:r>
          <w:rPr>
            <w:color w:val="0000FF"/>
          </w:rPr>
          <w:t>Указа</w:t>
        </w:r>
      </w:hyperlink>
      <w:r>
        <w:t xml:space="preserve"> Президента РФ от 29.04.2023 N 319)</w:t>
      </w:r>
    </w:p>
    <w:p w:rsidR="006B7733" w:rsidRDefault="006B7733">
      <w:pPr>
        <w:pStyle w:val="ConsPlusNormal"/>
        <w:spacing w:before="220"/>
        <w:ind w:firstLine="540"/>
        <w:jc w:val="both"/>
      </w:pPr>
      <w:r>
        <w:t>22.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наименования должностей федеральной гражданской службы, на включение в кадровый резерв для замещения которых объявлен конкурс, квалификационные требования для замещения этих должностей, условия прохождения федеральной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rsidR="006B7733" w:rsidRDefault="006B7733">
      <w:pPr>
        <w:pStyle w:val="ConsPlusNormal"/>
        <w:jc w:val="both"/>
      </w:pPr>
      <w:r>
        <w:t xml:space="preserve">(в ред. </w:t>
      </w:r>
      <w:hyperlink r:id="rId55">
        <w:r>
          <w:rPr>
            <w:color w:val="0000FF"/>
          </w:rPr>
          <w:t>Указа</w:t>
        </w:r>
      </w:hyperlink>
      <w:r>
        <w:t xml:space="preserve"> Президента РФ от 01.03.2024 N 161)</w:t>
      </w:r>
    </w:p>
    <w:p w:rsidR="006B7733" w:rsidRDefault="006B7733">
      <w:pPr>
        <w:pStyle w:val="ConsPlusNormal"/>
        <w:spacing w:before="220"/>
        <w:ind w:firstLine="540"/>
        <w:jc w:val="both"/>
      </w:pPr>
      <w:bookmarkStart w:id="9" w:name="P119"/>
      <w:bookmarkEnd w:id="9"/>
      <w:r>
        <w:t>23. Гражданин, изъявивший желание участвовать в конкурсе, представляет в государственный орган, в котором проводится конкурс:</w:t>
      </w:r>
    </w:p>
    <w:p w:rsidR="006B7733" w:rsidRDefault="006B7733">
      <w:pPr>
        <w:pStyle w:val="ConsPlusNormal"/>
        <w:jc w:val="both"/>
      </w:pPr>
      <w:r>
        <w:t xml:space="preserve">(в ред. </w:t>
      </w:r>
      <w:hyperlink r:id="rId56">
        <w:r>
          <w:rPr>
            <w:color w:val="0000FF"/>
          </w:rPr>
          <w:t>Указа</w:t>
        </w:r>
      </w:hyperlink>
      <w:r>
        <w:t xml:space="preserve"> Президента РФ от 01.03.2024 N 161)</w:t>
      </w:r>
    </w:p>
    <w:p w:rsidR="006B7733" w:rsidRDefault="006B7733">
      <w:pPr>
        <w:pStyle w:val="ConsPlusNormal"/>
        <w:spacing w:before="220"/>
        <w:ind w:firstLine="540"/>
        <w:jc w:val="both"/>
      </w:pPr>
      <w:r>
        <w:t>а) личное заявление;</w:t>
      </w:r>
    </w:p>
    <w:p w:rsidR="006B7733" w:rsidRDefault="006B7733">
      <w:pPr>
        <w:pStyle w:val="ConsPlusNormal"/>
        <w:spacing w:before="220"/>
        <w:ind w:firstLine="540"/>
        <w:jc w:val="both"/>
      </w:pPr>
      <w:r>
        <w:t xml:space="preserve">б) </w:t>
      </w:r>
      <w:hyperlink r:id="rId57">
        <w:r>
          <w:rPr>
            <w:color w:val="0000FF"/>
          </w:rPr>
          <w:t>анкету</w:t>
        </w:r>
      </w:hyperlink>
      <w: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6B7733" w:rsidRDefault="006B7733">
      <w:pPr>
        <w:pStyle w:val="ConsPlusNormal"/>
        <w:jc w:val="both"/>
      </w:pPr>
      <w:r>
        <w:t>(</w:t>
      </w:r>
      <w:proofErr w:type="spellStart"/>
      <w:r>
        <w:t>пп</w:t>
      </w:r>
      <w:proofErr w:type="spellEnd"/>
      <w:r>
        <w:t xml:space="preserve">. "б" в ред. </w:t>
      </w:r>
      <w:hyperlink r:id="rId58">
        <w:r>
          <w:rPr>
            <w:color w:val="0000FF"/>
          </w:rPr>
          <w:t>Указа</w:t>
        </w:r>
      </w:hyperlink>
      <w:r>
        <w:t xml:space="preserve"> Президента РФ от 10.10.2024 N 870)</w:t>
      </w:r>
    </w:p>
    <w:p w:rsidR="006B7733" w:rsidRDefault="006B7733">
      <w:pPr>
        <w:pStyle w:val="ConsPlusNormal"/>
        <w:spacing w:before="220"/>
        <w:ind w:firstLine="540"/>
        <w:jc w:val="both"/>
      </w:pPr>
      <w:r>
        <w:t>в) копию паспорта или заменяющего его документа (соответствующий документ предъявляется лично по прибытии на конкурс);</w:t>
      </w:r>
    </w:p>
    <w:p w:rsidR="006B7733" w:rsidRDefault="006B7733">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6B7733" w:rsidRDefault="006B7733">
      <w:pPr>
        <w:pStyle w:val="ConsPlusNormal"/>
        <w:spacing w:before="220"/>
        <w:ind w:firstLine="540"/>
        <w:jc w:val="both"/>
      </w:pPr>
      <w: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6B7733" w:rsidRDefault="006B7733">
      <w:pPr>
        <w:pStyle w:val="ConsPlusNormal"/>
        <w:jc w:val="both"/>
      </w:pPr>
      <w:r>
        <w:t xml:space="preserve">(в ред. </w:t>
      </w:r>
      <w:hyperlink r:id="rId59">
        <w:r>
          <w:rPr>
            <w:color w:val="0000FF"/>
          </w:rPr>
          <w:t>Указа</w:t>
        </w:r>
      </w:hyperlink>
      <w:r>
        <w:t xml:space="preserve"> Президента РФ от 06.10.2020 N 616)</w:t>
      </w:r>
    </w:p>
    <w:p w:rsidR="006B7733" w:rsidRDefault="006B7733">
      <w:pPr>
        <w:pStyle w:val="ConsPlusNormal"/>
        <w:spacing w:before="220"/>
        <w:ind w:firstLine="540"/>
        <w:jc w:val="both"/>
      </w:pPr>
      <w:r>
        <w:lastRenderedPageBreak/>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p>
    <w:p w:rsidR="006B7733" w:rsidRDefault="006B7733">
      <w:pPr>
        <w:pStyle w:val="ConsPlusNormal"/>
        <w:jc w:val="both"/>
      </w:pPr>
      <w:r>
        <w:t xml:space="preserve">(в ред. </w:t>
      </w:r>
      <w:hyperlink r:id="rId60">
        <w:r>
          <w:rPr>
            <w:color w:val="0000FF"/>
          </w:rPr>
          <w:t>Указа</w:t>
        </w:r>
      </w:hyperlink>
      <w:r>
        <w:t xml:space="preserve"> Президента РФ от 29.04.2023 N 319)</w:t>
      </w:r>
    </w:p>
    <w:p w:rsidR="006B7733" w:rsidRDefault="006B7733">
      <w:pPr>
        <w:pStyle w:val="ConsPlusNormal"/>
        <w:spacing w:before="220"/>
        <w:ind w:firstLine="540"/>
        <w:jc w:val="both"/>
      </w:pPr>
      <w:r>
        <w:t>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rsidR="006B7733" w:rsidRDefault="006B7733">
      <w:pPr>
        <w:pStyle w:val="ConsPlusNormal"/>
        <w:spacing w:before="220"/>
        <w:ind w:firstLine="540"/>
        <w:jc w:val="both"/>
      </w:pPr>
      <w:r>
        <w:t xml:space="preserve">е) иные документы, предусмотренные Федеральным </w:t>
      </w:r>
      <w:hyperlink r:id="rId61">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6B7733" w:rsidRDefault="006B7733">
      <w:pPr>
        <w:pStyle w:val="ConsPlusNormal"/>
        <w:jc w:val="both"/>
      </w:pPr>
      <w:r>
        <w:t xml:space="preserve">(в ред. </w:t>
      </w:r>
      <w:hyperlink r:id="rId62">
        <w:r>
          <w:rPr>
            <w:color w:val="0000FF"/>
          </w:rPr>
          <w:t>Указа</w:t>
        </w:r>
      </w:hyperlink>
      <w:r>
        <w:t xml:space="preserve"> Президента РФ от 19.09.2024 N 813)</w:t>
      </w:r>
    </w:p>
    <w:p w:rsidR="006B7733" w:rsidRDefault="006B7733">
      <w:pPr>
        <w:pStyle w:val="ConsPlusNormal"/>
        <w:spacing w:before="220"/>
        <w:ind w:firstLine="540"/>
        <w:jc w:val="both"/>
      </w:pPr>
      <w:r>
        <w:t>24. Гражданский служащий, изъявивший желание участвовать в конкурсе, проводимом в государственном органе, в котором он замещает должность федеральной гражданской службы, подает заявление на имя представителя нанимателя.</w:t>
      </w:r>
    </w:p>
    <w:p w:rsidR="006B7733" w:rsidRDefault="006B7733">
      <w:pPr>
        <w:pStyle w:val="ConsPlusNormal"/>
        <w:jc w:val="both"/>
      </w:pPr>
      <w:r>
        <w:t xml:space="preserve">(в ред. </w:t>
      </w:r>
      <w:hyperlink r:id="rId63">
        <w:r>
          <w:rPr>
            <w:color w:val="0000FF"/>
          </w:rPr>
          <w:t>Указа</w:t>
        </w:r>
      </w:hyperlink>
      <w:r>
        <w:t xml:space="preserve"> Президента РФ от 01.03.2024 N 161)</w:t>
      </w:r>
    </w:p>
    <w:p w:rsidR="006B7733" w:rsidRDefault="006B7733">
      <w:pPr>
        <w:pStyle w:val="ConsPlusNormal"/>
        <w:spacing w:before="220"/>
        <w:ind w:firstLine="540"/>
        <w:jc w:val="both"/>
      </w:pPr>
      <w:bookmarkStart w:id="10" w:name="P135"/>
      <w:bookmarkEnd w:id="10"/>
      <w:r>
        <w:t xml:space="preserve">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r:id="rId64">
        <w:r>
          <w:rPr>
            <w:color w:val="0000FF"/>
          </w:rPr>
          <w:t>анкету</w:t>
        </w:r>
      </w:hyperlink>
      <w: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6B7733" w:rsidRDefault="006B7733">
      <w:pPr>
        <w:pStyle w:val="ConsPlusNormal"/>
        <w:jc w:val="both"/>
      </w:pPr>
      <w:r>
        <w:t xml:space="preserve">(п. 25 в ред. </w:t>
      </w:r>
      <w:hyperlink r:id="rId65">
        <w:r>
          <w:rPr>
            <w:color w:val="0000FF"/>
          </w:rPr>
          <w:t>Указа</w:t>
        </w:r>
      </w:hyperlink>
      <w:r>
        <w:t xml:space="preserve"> Президента РФ от 10.10.2024 N 870)</w:t>
      </w:r>
    </w:p>
    <w:p w:rsidR="006B7733" w:rsidRDefault="006B7733">
      <w:pPr>
        <w:pStyle w:val="ConsPlusNormal"/>
        <w:spacing w:before="220"/>
        <w:ind w:firstLine="540"/>
        <w:jc w:val="both"/>
      </w:pPr>
      <w:r>
        <w:t xml:space="preserve">26. Документы, указанные в </w:t>
      </w:r>
      <w:hyperlink w:anchor="P119">
        <w:r>
          <w:rPr>
            <w:color w:val="0000FF"/>
          </w:rPr>
          <w:t>пунктах 23</w:t>
        </w:r>
      </w:hyperlink>
      <w:r>
        <w:t xml:space="preserve"> - </w:t>
      </w:r>
      <w:hyperlink w:anchor="P135">
        <w:r>
          <w:rPr>
            <w:color w:val="0000FF"/>
          </w:rPr>
          <w:t>25</w:t>
        </w:r>
      </w:hyperlink>
      <w:r>
        <w:t xml:space="preserve"> настоящего Положения,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"Интернет" представляются в государственный орган гражданским служащим (гражданином) лично, посредством направления по почте или в электронном виде с использованием указанной информационной системы. </w:t>
      </w:r>
      <w:hyperlink r:id="rId66">
        <w:r>
          <w:rPr>
            <w:color w:val="0000FF"/>
          </w:rPr>
          <w:t>Порядок</w:t>
        </w:r>
      </w:hyperlink>
      <w:r>
        <w:t xml:space="preserve"> представления документов в электронном виде устанавливается Правительством Российской Федерации.</w:t>
      </w:r>
    </w:p>
    <w:p w:rsidR="006B7733" w:rsidRDefault="006B7733">
      <w:pPr>
        <w:pStyle w:val="ConsPlusNormal"/>
        <w:jc w:val="both"/>
      </w:pPr>
      <w:r>
        <w:t xml:space="preserve">(в ред. Указов Президента РФ от 10.09.2017 </w:t>
      </w:r>
      <w:hyperlink r:id="rId67">
        <w:r>
          <w:rPr>
            <w:color w:val="0000FF"/>
          </w:rPr>
          <w:t>N 419</w:t>
        </w:r>
      </w:hyperlink>
      <w:r>
        <w:t xml:space="preserve">, от 01.03.2024 </w:t>
      </w:r>
      <w:hyperlink r:id="rId68">
        <w:r>
          <w:rPr>
            <w:color w:val="0000FF"/>
          </w:rPr>
          <w:t>N 161</w:t>
        </w:r>
      </w:hyperlink>
      <w:r>
        <w:t>)</w:t>
      </w:r>
    </w:p>
    <w:p w:rsidR="006B7733" w:rsidRDefault="006B7733">
      <w:pPr>
        <w:pStyle w:val="ConsPlusNormal"/>
        <w:spacing w:before="220"/>
        <w:ind w:firstLine="540"/>
        <w:jc w:val="both"/>
      </w:pPr>
      <w:bookmarkStart w:id="11" w:name="P139"/>
      <w:bookmarkEnd w:id="11"/>
      <w:r>
        <w:t>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p w:rsidR="006B7733" w:rsidRDefault="006B7733">
      <w:pPr>
        <w:pStyle w:val="ConsPlusNormal"/>
        <w:spacing w:before="220"/>
        <w:ind w:firstLine="540"/>
        <w:jc w:val="both"/>
      </w:pPr>
      <w:bookmarkStart w:id="12" w:name="P140"/>
      <w:bookmarkEnd w:id="12"/>
      <w:r>
        <w:t xml:space="preserve">28. Гражданский служащий не допускается к участию в конкурсе в случае наличия у него дисциплинарного взыскания, предусмотренного </w:t>
      </w:r>
      <w:hyperlink r:id="rId69">
        <w:r>
          <w:rPr>
            <w:color w:val="0000FF"/>
          </w:rPr>
          <w:t>пунктом 2</w:t>
        </w:r>
      </w:hyperlink>
      <w:r>
        <w:t xml:space="preserve"> или </w:t>
      </w:r>
      <w:hyperlink r:id="rId70">
        <w:r>
          <w:rPr>
            <w:color w:val="0000FF"/>
          </w:rPr>
          <w:t>3 части 1 статьи 57</w:t>
        </w:r>
      </w:hyperlink>
      <w:r>
        <w:t xml:space="preserve"> либо </w:t>
      </w:r>
      <w:hyperlink r:id="rId71">
        <w:r>
          <w:rPr>
            <w:color w:val="0000FF"/>
          </w:rPr>
          <w:t>пунктом 2</w:t>
        </w:r>
      </w:hyperlink>
      <w:r>
        <w:t xml:space="preserve"> или </w:t>
      </w:r>
      <w:hyperlink r:id="rId72">
        <w:r>
          <w:rPr>
            <w:color w:val="0000FF"/>
          </w:rPr>
          <w:t>3 статьи 59.1</w:t>
        </w:r>
      </w:hyperlink>
      <w:r>
        <w:t xml:space="preserve"> Федерального закона от 27 июля 2004 г. N 79-ФЗ "О государственной гражданской службе Российской Федерации".</w:t>
      </w:r>
    </w:p>
    <w:p w:rsidR="006B7733" w:rsidRDefault="006B7733">
      <w:pPr>
        <w:pStyle w:val="ConsPlusNormal"/>
        <w:jc w:val="both"/>
      </w:pPr>
      <w:r>
        <w:t xml:space="preserve">(в ред. </w:t>
      </w:r>
      <w:hyperlink r:id="rId73">
        <w:r>
          <w:rPr>
            <w:color w:val="0000FF"/>
          </w:rPr>
          <w:t>Указа</w:t>
        </w:r>
      </w:hyperlink>
      <w:r>
        <w:t xml:space="preserve"> Президента РФ от 19.09.2024 N 813)</w:t>
      </w:r>
    </w:p>
    <w:p w:rsidR="006B7733" w:rsidRDefault="006B7733">
      <w:pPr>
        <w:pStyle w:val="ConsPlusNormal"/>
        <w:spacing w:before="220"/>
        <w:ind w:firstLine="540"/>
        <w:jc w:val="both"/>
      </w:pPr>
      <w:r>
        <w:t>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6B7733" w:rsidRDefault="006B7733">
      <w:pPr>
        <w:pStyle w:val="ConsPlusNormal"/>
        <w:jc w:val="both"/>
      </w:pPr>
      <w:r>
        <w:t xml:space="preserve">(п. 28(1) в ред. </w:t>
      </w:r>
      <w:hyperlink r:id="rId74">
        <w:r>
          <w:rPr>
            <w:color w:val="0000FF"/>
          </w:rPr>
          <w:t>Указа</w:t>
        </w:r>
      </w:hyperlink>
      <w:r>
        <w:t xml:space="preserve"> Президента РФ от 10.10.2024 N 870)</w:t>
      </w:r>
    </w:p>
    <w:p w:rsidR="006B7733" w:rsidRDefault="006B7733">
      <w:pPr>
        <w:pStyle w:val="ConsPlusNormal"/>
        <w:spacing w:before="220"/>
        <w:ind w:firstLine="540"/>
        <w:jc w:val="both"/>
      </w:pPr>
      <w:bookmarkStart w:id="13" w:name="P144"/>
      <w:bookmarkEnd w:id="13"/>
      <w:r>
        <w:t xml:space="preserve">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w:t>
      </w:r>
      <w:r>
        <w:lastRenderedPageBreak/>
        <w:t>к участию в конкурсе.</w:t>
      </w:r>
    </w:p>
    <w:p w:rsidR="006B7733" w:rsidRDefault="006B7733">
      <w:pPr>
        <w:pStyle w:val="ConsPlusNormal"/>
        <w:spacing w:before="220"/>
        <w:ind w:firstLine="540"/>
        <w:jc w:val="both"/>
      </w:pPr>
      <w:r>
        <w:t xml:space="preserve">30. Гражданский служащий (гражданин), не допущенный к участию в конкурсе в соответствии с </w:t>
      </w:r>
      <w:hyperlink w:anchor="P139">
        <w:r>
          <w:rPr>
            <w:color w:val="0000FF"/>
          </w:rPr>
          <w:t>пунктом 27</w:t>
        </w:r>
      </w:hyperlink>
      <w:r>
        <w:t xml:space="preserve">, </w:t>
      </w:r>
      <w:hyperlink w:anchor="P140">
        <w:r>
          <w:rPr>
            <w:color w:val="0000FF"/>
          </w:rPr>
          <w:t>28</w:t>
        </w:r>
      </w:hyperlink>
      <w:r>
        <w:t xml:space="preserve"> или </w:t>
      </w:r>
      <w:hyperlink w:anchor="P144">
        <w:r>
          <w:rPr>
            <w:color w:val="0000FF"/>
          </w:rPr>
          <w:t>29</w:t>
        </w:r>
      </w:hyperlink>
      <w:r>
        <w:t xml:space="preserve"> настоящего Положения, информируется представителем нанимателя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6B7733" w:rsidRDefault="006B7733">
      <w:pPr>
        <w:pStyle w:val="ConsPlusNormal"/>
        <w:jc w:val="both"/>
      </w:pPr>
      <w:r>
        <w:t xml:space="preserve">(п. 30 в ред. </w:t>
      </w:r>
      <w:hyperlink r:id="rId75">
        <w:r>
          <w:rPr>
            <w:color w:val="0000FF"/>
          </w:rPr>
          <w:t>Указа</w:t>
        </w:r>
      </w:hyperlink>
      <w:r>
        <w:t xml:space="preserve"> Президента РФ от 10.09.2017 N 419)</w:t>
      </w:r>
    </w:p>
    <w:p w:rsidR="006B7733" w:rsidRDefault="006B7733">
      <w:pPr>
        <w:pStyle w:val="ConsPlusNormal"/>
        <w:spacing w:before="220"/>
        <w:ind w:firstLine="540"/>
        <w:jc w:val="both"/>
      </w:pPr>
      <w:r>
        <w:t>31. Решение о дате, месте и времени проведения конкурса принимается представителем нанимателя. Конкурс проводится не позднее чем через 30 календарных дней после дня завершения приема документов для участия в конкурсе.</w:t>
      </w:r>
    </w:p>
    <w:p w:rsidR="006B7733" w:rsidRDefault="006B7733">
      <w:pPr>
        <w:pStyle w:val="ConsPlusNormal"/>
        <w:spacing w:before="220"/>
        <w:ind w:firstLine="540"/>
        <w:jc w:val="both"/>
      </w:pPr>
      <w:r>
        <w:t>32.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"Интернет" информацию о дате, месте и времени его проведения, список кандидатов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указанной информационной системы.</w:t>
      </w:r>
    </w:p>
    <w:p w:rsidR="006B7733" w:rsidRDefault="006B7733">
      <w:pPr>
        <w:pStyle w:val="ConsPlusNormal"/>
        <w:jc w:val="both"/>
      </w:pPr>
      <w:r>
        <w:t xml:space="preserve">(в ред. Указов Президента РФ от 10.09.2017 </w:t>
      </w:r>
      <w:hyperlink r:id="rId76">
        <w:r>
          <w:rPr>
            <w:color w:val="0000FF"/>
          </w:rPr>
          <w:t>N 419</w:t>
        </w:r>
      </w:hyperlink>
      <w:r>
        <w:t xml:space="preserve">, от 01.03.2024 </w:t>
      </w:r>
      <w:hyperlink r:id="rId77">
        <w:r>
          <w:rPr>
            <w:color w:val="0000FF"/>
          </w:rPr>
          <w:t>N 161</w:t>
        </w:r>
      </w:hyperlink>
      <w:r>
        <w:t>)</w:t>
      </w:r>
    </w:p>
    <w:p w:rsidR="006B7733" w:rsidRDefault="006B7733">
      <w:pPr>
        <w:pStyle w:val="ConsPlusNormal"/>
        <w:spacing w:before="220"/>
        <w:ind w:firstLine="540"/>
        <w:jc w:val="both"/>
      </w:pPr>
      <w:r>
        <w:t>33. 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федеральной гражданской службы, на включение в кадровый резерв для замещения которых претендуют кандидаты.</w:t>
      </w:r>
    </w:p>
    <w:p w:rsidR="006B7733" w:rsidRDefault="006B7733">
      <w:pPr>
        <w:pStyle w:val="ConsPlusNormal"/>
        <w:jc w:val="both"/>
      </w:pPr>
      <w:r>
        <w:t xml:space="preserve">(в ред. </w:t>
      </w:r>
      <w:hyperlink r:id="rId78">
        <w:r>
          <w:rPr>
            <w:color w:val="0000FF"/>
          </w:rPr>
          <w:t>Указа</w:t>
        </w:r>
      </w:hyperlink>
      <w:r>
        <w:t xml:space="preserve"> Президента РФ от 29.04.2023 N 319)</w:t>
      </w:r>
    </w:p>
    <w:p w:rsidR="006B7733" w:rsidRDefault="006B7733">
      <w:pPr>
        <w:pStyle w:val="ConsPlusNormal"/>
        <w:spacing w:before="220"/>
        <w:ind w:firstLine="540"/>
        <w:jc w:val="both"/>
      </w:pPr>
      <w:r>
        <w:t>34. Конкурсные процедуры и заседание конкурсной комиссии проводятся при наличии не менее двух кандидатов.</w:t>
      </w:r>
    </w:p>
    <w:p w:rsidR="006B7733" w:rsidRDefault="006B7733">
      <w:pPr>
        <w:pStyle w:val="ConsPlusNormal"/>
        <w:spacing w:before="220"/>
        <w:ind w:firstLine="540"/>
        <w:jc w:val="both"/>
      </w:pPr>
      <w:r>
        <w:t>35.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федеральной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6B7733" w:rsidRDefault="006B7733">
      <w:pPr>
        <w:pStyle w:val="ConsPlusNormal"/>
        <w:spacing w:before="220"/>
        <w:ind w:firstLine="540"/>
        <w:jc w:val="both"/>
      </w:pPr>
      <w:r>
        <w:t>36. Решение конкурсной комиссии принимается в отсутствие кандидатов и является основанием для включения кандидата (кандидатов) в кадровый резерв для замещения должностей федеральной гражданской службы соответствующей группы либо отказа во включении кандидата (кандидатов) в кадровый резерв.</w:t>
      </w:r>
    </w:p>
    <w:p w:rsidR="006B7733" w:rsidRDefault="006B7733">
      <w:pPr>
        <w:pStyle w:val="ConsPlusNormal"/>
        <w:spacing w:before="220"/>
        <w:ind w:firstLine="540"/>
        <w:jc w:val="both"/>
      </w:pPr>
      <w:r>
        <w:lastRenderedPageBreak/>
        <w:t>37.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rsidR="006B7733" w:rsidRDefault="006B7733">
      <w:pPr>
        <w:pStyle w:val="ConsPlusNormal"/>
        <w:spacing w:before="220"/>
        <w:ind w:firstLine="540"/>
        <w:jc w:val="both"/>
      </w:pPr>
      <w:r>
        <w:t>38.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w:t>
      </w:r>
    </w:p>
    <w:p w:rsidR="006B7733" w:rsidRDefault="006B7733">
      <w:pPr>
        <w:pStyle w:val="ConsPlusNormal"/>
        <w:jc w:val="both"/>
      </w:pPr>
      <w:r>
        <w:t xml:space="preserve">(в ред. Указов Президента РФ от 10.09.2017 </w:t>
      </w:r>
      <w:hyperlink r:id="rId79">
        <w:r>
          <w:rPr>
            <w:color w:val="0000FF"/>
          </w:rPr>
          <w:t>N 419</w:t>
        </w:r>
      </w:hyperlink>
      <w:r>
        <w:t xml:space="preserve">, от 01.03.2024 </w:t>
      </w:r>
      <w:hyperlink r:id="rId80">
        <w:r>
          <w:rPr>
            <w:color w:val="0000FF"/>
          </w:rPr>
          <w:t>N 161</w:t>
        </w:r>
      </w:hyperlink>
      <w:r>
        <w:t>)</w:t>
      </w:r>
    </w:p>
    <w:p w:rsidR="006B7733" w:rsidRDefault="006B7733">
      <w:pPr>
        <w:pStyle w:val="ConsPlusNormal"/>
        <w:spacing w:before="220"/>
        <w:ind w:firstLine="540"/>
        <w:jc w:val="both"/>
      </w:pPr>
      <w:r>
        <w:t>39.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(кандидатов), в отношении которого (которых) принято соответствующее решение.</w:t>
      </w:r>
    </w:p>
    <w:p w:rsidR="006B7733" w:rsidRDefault="006B7733">
      <w:pPr>
        <w:pStyle w:val="ConsPlusNormal"/>
        <w:jc w:val="both"/>
      </w:pPr>
      <w:r>
        <w:t xml:space="preserve">(в ред. </w:t>
      </w:r>
      <w:hyperlink r:id="rId81">
        <w:r>
          <w:rPr>
            <w:color w:val="0000FF"/>
          </w:rPr>
          <w:t>Указа</w:t>
        </w:r>
      </w:hyperlink>
      <w:r>
        <w:t xml:space="preserve"> Президента РФ от 01.03.2024 N 161)</w:t>
      </w:r>
    </w:p>
    <w:p w:rsidR="006B7733" w:rsidRDefault="006B7733">
      <w:pPr>
        <w:pStyle w:val="ConsPlusNormal"/>
        <w:spacing w:before="220"/>
        <w:ind w:firstLine="540"/>
        <w:jc w:val="both"/>
      </w:pPr>
      <w:r>
        <w:t>40. Выписка из протокола заседания конкурсной комиссии, содержащая решение конкурсной комиссии об отказе во включении кандидата в кадровый резерв,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w:t>
      </w:r>
    </w:p>
    <w:p w:rsidR="006B7733" w:rsidRDefault="006B7733">
      <w:pPr>
        <w:pStyle w:val="ConsPlusNormal"/>
        <w:jc w:val="both"/>
      </w:pPr>
      <w:r>
        <w:t xml:space="preserve">(в ред. </w:t>
      </w:r>
      <w:hyperlink r:id="rId82">
        <w:r>
          <w:rPr>
            <w:color w:val="0000FF"/>
          </w:rPr>
          <w:t>Указа</w:t>
        </w:r>
      </w:hyperlink>
      <w:r>
        <w:t xml:space="preserve"> Президента РФ от 01.03.2024 N 161)</w:t>
      </w:r>
    </w:p>
    <w:p w:rsidR="006B7733" w:rsidRDefault="006B7733">
      <w:pPr>
        <w:pStyle w:val="ConsPlusNormal"/>
        <w:spacing w:before="220"/>
        <w:ind w:firstLine="540"/>
        <w:jc w:val="both"/>
      </w:pPr>
      <w:r>
        <w:t>41. Кандидат вправе обжаловать решение конкурсной комиссии в соответствии с законодательством Российской Федерации.</w:t>
      </w:r>
    </w:p>
    <w:p w:rsidR="006B7733" w:rsidRDefault="006B7733">
      <w:pPr>
        <w:pStyle w:val="ConsPlusNormal"/>
        <w:spacing w:before="220"/>
        <w:ind w:firstLine="540"/>
        <w:jc w:val="both"/>
      </w:pPr>
      <w:r>
        <w:t>42. Документы гражданских служащих (граждан), не допущенных к участию в конкурсе, и кандидатов, которым было отказано во включении в кадровый резерв, могут быть возвращены им по письменному заявлению в течение трех лет со дня завершения конкурса. До истечения этого срока документы хранятся в архиве государственного органа,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6B7733" w:rsidRDefault="006B7733">
      <w:pPr>
        <w:pStyle w:val="ConsPlusNormal"/>
        <w:jc w:val="both"/>
      </w:pPr>
      <w:r>
        <w:t xml:space="preserve">(в ред. Указов Президента РФ от 10.09.2017 </w:t>
      </w:r>
      <w:hyperlink r:id="rId83">
        <w:r>
          <w:rPr>
            <w:color w:val="0000FF"/>
          </w:rPr>
          <w:t>N 419</w:t>
        </w:r>
      </w:hyperlink>
      <w:r>
        <w:t xml:space="preserve">, от 01.03.2024 </w:t>
      </w:r>
      <w:hyperlink r:id="rId84">
        <w:r>
          <w:rPr>
            <w:color w:val="0000FF"/>
          </w:rPr>
          <w:t>N 161</w:t>
        </w:r>
      </w:hyperlink>
      <w:r>
        <w:t>)</w:t>
      </w:r>
    </w:p>
    <w:p w:rsidR="006B7733" w:rsidRDefault="006B7733">
      <w:pPr>
        <w:pStyle w:val="ConsPlusNormal"/>
        <w:spacing w:before="220"/>
        <w:ind w:firstLine="540"/>
        <w:jc w:val="both"/>
      </w:pPr>
      <w:r>
        <w:t>43.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6B7733" w:rsidRDefault="006B7733">
      <w:pPr>
        <w:pStyle w:val="ConsPlusNormal"/>
        <w:jc w:val="both"/>
      </w:pPr>
    </w:p>
    <w:p w:rsidR="006B7733" w:rsidRDefault="006B7733">
      <w:pPr>
        <w:pStyle w:val="ConsPlusTitle"/>
        <w:jc w:val="center"/>
        <w:outlineLvl w:val="1"/>
      </w:pPr>
      <w:r>
        <w:t>IV. Порядок работы с кадровым резервом</w:t>
      </w:r>
    </w:p>
    <w:p w:rsidR="006B7733" w:rsidRDefault="006B7733">
      <w:pPr>
        <w:pStyle w:val="ConsPlusNormal"/>
        <w:jc w:val="both"/>
      </w:pPr>
    </w:p>
    <w:p w:rsidR="006B7733" w:rsidRDefault="006B7733">
      <w:pPr>
        <w:pStyle w:val="ConsPlusNormal"/>
        <w:ind w:firstLine="540"/>
        <w:jc w:val="both"/>
      </w:pPr>
      <w:bookmarkStart w:id="14" w:name="P169"/>
      <w:bookmarkEnd w:id="14"/>
      <w:r>
        <w:t xml:space="preserve">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w:t>
      </w:r>
      <w:hyperlink r:id="rId85">
        <w:r>
          <w:rPr>
            <w:color w:val="0000FF"/>
          </w:rPr>
          <w:t>форме</w:t>
        </w:r>
      </w:hyperlink>
      <w:r>
        <w:t>, утверждаемой Правительством Российской Федерации.</w:t>
      </w:r>
    </w:p>
    <w:p w:rsidR="006B7733" w:rsidRDefault="006B7733">
      <w:pPr>
        <w:pStyle w:val="ConsPlusNormal"/>
        <w:jc w:val="both"/>
      </w:pPr>
      <w:r>
        <w:t xml:space="preserve">(в ред. Указов Президента РФ от 10.09.2017 </w:t>
      </w:r>
      <w:hyperlink r:id="rId86">
        <w:r>
          <w:rPr>
            <w:color w:val="0000FF"/>
          </w:rPr>
          <w:t>N 419</w:t>
        </w:r>
      </w:hyperlink>
      <w:r>
        <w:t xml:space="preserve">, от 01.03.2024 </w:t>
      </w:r>
      <w:hyperlink r:id="rId87">
        <w:r>
          <w:rPr>
            <w:color w:val="0000FF"/>
          </w:rPr>
          <w:t>N 161</w:t>
        </w:r>
      </w:hyperlink>
      <w:r>
        <w:t>)</w:t>
      </w:r>
    </w:p>
    <w:p w:rsidR="006B7733" w:rsidRDefault="006B7733">
      <w:pPr>
        <w:pStyle w:val="ConsPlusNormal"/>
        <w:spacing w:before="220"/>
        <w:ind w:firstLine="540"/>
        <w:jc w:val="both"/>
      </w:pPr>
      <w:r>
        <w:t>45. Копия правового акта государственного органа о включении гражданского служащего (гражданина) в кадровый резерв или об исключении гражданского служащего (гражданина) из кадрового резерва направляется (выдается) подразделением государственного органа по вопросам государственной службы и кадров гражданскому служащему (гражданину) в течение 14 дней со дня издания этого акта.</w:t>
      </w:r>
    </w:p>
    <w:p w:rsidR="006B7733" w:rsidRDefault="006B7733">
      <w:pPr>
        <w:pStyle w:val="ConsPlusNormal"/>
        <w:jc w:val="both"/>
      </w:pPr>
      <w:r>
        <w:t xml:space="preserve">(в ред. </w:t>
      </w:r>
      <w:hyperlink r:id="rId88">
        <w:r>
          <w:rPr>
            <w:color w:val="0000FF"/>
          </w:rPr>
          <w:t>Указа</w:t>
        </w:r>
      </w:hyperlink>
      <w:r>
        <w:t xml:space="preserve"> Президента РФ от 01.03.2024 N 161)</w:t>
      </w:r>
    </w:p>
    <w:p w:rsidR="006B7733" w:rsidRDefault="006B7733">
      <w:pPr>
        <w:pStyle w:val="ConsPlusNormal"/>
        <w:spacing w:before="220"/>
        <w:ind w:firstLine="540"/>
        <w:jc w:val="both"/>
      </w:pPr>
      <w:r>
        <w:lastRenderedPageBreak/>
        <w:t>46.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w:t>
      </w:r>
    </w:p>
    <w:p w:rsidR="006B7733" w:rsidRDefault="006B7733">
      <w:pPr>
        <w:pStyle w:val="ConsPlusNormal"/>
        <w:jc w:val="both"/>
      </w:pPr>
      <w:r>
        <w:t xml:space="preserve">(в ред. </w:t>
      </w:r>
      <w:hyperlink r:id="rId89">
        <w:r>
          <w:rPr>
            <w:color w:val="0000FF"/>
          </w:rPr>
          <w:t>Указа</w:t>
        </w:r>
      </w:hyperlink>
      <w:r>
        <w:t xml:space="preserve"> Президента РФ от 01.03.2024 N 161)</w:t>
      </w:r>
    </w:p>
    <w:p w:rsidR="006B7733" w:rsidRDefault="006B7733">
      <w:pPr>
        <w:pStyle w:val="ConsPlusNormal"/>
        <w:spacing w:before="220"/>
        <w:ind w:firstLine="540"/>
        <w:jc w:val="both"/>
      </w:pPr>
      <w:r>
        <w:t>47. Сведения о гражданских служащих (гражданах), включенных в кадровый резерв государственного органа, размещаются на официальных сайтах этого органа и государственной информационной системы в области государственной службы в сети "Интернет".</w:t>
      </w:r>
    </w:p>
    <w:p w:rsidR="006B7733" w:rsidRDefault="006B7733">
      <w:pPr>
        <w:pStyle w:val="ConsPlusNormal"/>
        <w:jc w:val="both"/>
      </w:pPr>
      <w:r>
        <w:t xml:space="preserve">(в ред. </w:t>
      </w:r>
      <w:hyperlink r:id="rId90">
        <w:r>
          <w:rPr>
            <w:color w:val="0000FF"/>
          </w:rPr>
          <w:t>Указа</w:t>
        </w:r>
      </w:hyperlink>
      <w:r>
        <w:t xml:space="preserve"> Президента РФ от 01.03.2024 N 161)</w:t>
      </w:r>
    </w:p>
    <w:p w:rsidR="006B7733" w:rsidRDefault="006B7733">
      <w:pPr>
        <w:pStyle w:val="ConsPlusNormal"/>
        <w:spacing w:before="220"/>
        <w:ind w:firstLine="540"/>
        <w:jc w:val="both"/>
      </w:pPr>
      <w:r>
        <w:t>48. Профессиональное развитие гражданского служащего, состоящего в кадровом резерве государственного органа, осуществляется этим органом на основе утверждаемого им индивидуального плана профессионального развития гражданского служащего.</w:t>
      </w:r>
    </w:p>
    <w:p w:rsidR="006B7733" w:rsidRDefault="006B7733">
      <w:pPr>
        <w:pStyle w:val="ConsPlusNormal"/>
        <w:jc w:val="both"/>
      </w:pPr>
      <w:r>
        <w:t xml:space="preserve">(в ред. </w:t>
      </w:r>
      <w:hyperlink r:id="rId91">
        <w:r>
          <w:rPr>
            <w:color w:val="0000FF"/>
          </w:rPr>
          <w:t>Указа</w:t>
        </w:r>
      </w:hyperlink>
      <w:r>
        <w:t xml:space="preserve"> Президента РФ от 01.03.2024 N 161)</w:t>
      </w:r>
    </w:p>
    <w:p w:rsidR="006B7733" w:rsidRDefault="006B7733">
      <w:pPr>
        <w:pStyle w:val="ConsPlusNormal"/>
        <w:spacing w:before="220"/>
        <w:ind w:firstLine="540"/>
        <w:jc w:val="both"/>
      </w:pPr>
      <w:r>
        <w:t xml:space="preserve">49. Информация о мероприятиях по профессиональному развитию гражданского служащего, состоящего в кадровом резерве, отражается в справке, указанной в </w:t>
      </w:r>
      <w:hyperlink w:anchor="P169">
        <w:r>
          <w:rPr>
            <w:color w:val="0000FF"/>
          </w:rPr>
          <w:t>пункте 44</w:t>
        </w:r>
      </w:hyperlink>
      <w:r>
        <w:t xml:space="preserve"> настоящего Положения.</w:t>
      </w:r>
    </w:p>
    <w:p w:rsidR="006B7733" w:rsidRDefault="006B7733">
      <w:pPr>
        <w:pStyle w:val="ConsPlusNormal"/>
        <w:spacing w:before="220"/>
        <w:ind w:firstLine="540"/>
        <w:jc w:val="both"/>
      </w:pPr>
      <w:r>
        <w:t>50. Назначение гражданского служащего (гражданина), состоящего в кадровом резерве,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 для замещения которых гражданский служащий (гражданин) включен в кадровый резерв.</w:t>
      </w:r>
    </w:p>
    <w:p w:rsidR="006B7733" w:rsidRDefault="006B7733">
      <w:pPr>
        <w:pStyle w:val="ConsPlusNormal"/>
        <w:jc w:val="both"/>
      </w:pPr>
    </w:p>
    <w:p w:rsidR="006B7733" w:rsidRDefault="006B7733">
      <w:pPr>
        <w:pStyle w:val="ConsPlusTitle"/>
        <w:jc w:val="center"/>
        <w:outlineLvl w:val="1"/>
      </w:pPr>
      <w:r>
        <w:t>V. Исключение гражданского служащего (гражданина)</w:t>
      </w:r>
    </w:p>
    <w:p w:rsidR="006B7733" w:rsidRDefault="006B7733">
      <w:pPr>
        <w:pStyle w:val="ConsPlusTitle"/>
        <w:jc w:val="center"/>
      </w:pPr>
      <w:r>
        <w:t>из кадрового резерва</w:t>
      </w:r>
    </w:p>
    <w:p w:rsidR="006B7733" w:rsidRDefault="006B7733">
      <w:pPr>
        <w:pStyle w:val="ConsPlusNormal"/>
        <w:jc w:val="both"/>
      </w:pPr>
    </w:p>
    <w:p w:rsidR="006B7733" w:rsidRDefault="006B7733">
      <w:pPr>
        <w:pStyle w:val="ConsPlusNormal"/>
        <w:ind w:firstLine="540"/>
        <w:jc w:val="both"/>
      </w:pPr>
      <w:r>
        <w:t>51. Исключение гражданского служащего (гражданина) из кадрового резерва оформляется правовым актом государственного органа.</w:t>
      </w:r>
    </w:p>
    <w:p w:rsidR="006B7733" w:rsidRDefault="006B7733">
      <w:pPr>
        <w:pStyle w:val="ConsPlusNormal"/>
        <w:jc w:val="both"/>
      </w:pPr>
      <w:r>
        <w:t xml:space="preserve">(в ред. </w:t>
      </w:r>
      <w:hyperlink r:id="rId92">
        <w:r>
          <w:rPr>
            <w:color w:val="0000FF"/>
          </w:rPr>
          <w:t>Указа</w:t>
        </w:r>
      </w:hyperlink>
      <w:r>
        <w:t xml:space="preserve"> Президента РФ от 01.03.2024 N 161)</w:t>
      </w:r>
    </w:p>
    <w:p w:rsidR="006B7733" w:rsidRDefault="006B7733">
      <w:pPr>
        <w:pStyle w:val="ConsPlusNormal"/>
        <w:spacing w:before="220"/>
        <w:ind w:firstLine="540"/>
        <w:jc w:val="both"/>
      </w:pPr>
      <w:r>
        <w:t>52. Основаниями исключения гражданского служащего из кадрового резерва являются:</w:t>
      </w:r>
    </w:p>
    <w:p w:rsidR="006B7733" w:rsidRDefault="006B7733">
      <w:pPr>
        <w:pStyle w:val="ConsPlusNormal"/>
        <w:spacing w:before="220"/>
        <w:ind w:firstLine="540"/>
        <w:jc w:val="both"/>
      </w:pPr>
      <w:r>
        <w:t>а) личное заявление;</w:t>
      </w:r>
    </w:p>
    <w:p w:rsidR="006B7733" w:rsidRDefault="006B7733">
      <w:pPr>
        <w:pStyle w:val="ConsPlusNormal"/>
        <w:spacing w:before="220"/>
        <w:ind w:firstLine="540"/>
        <w:jc w:val="both"/>
      </w:pPr>
      <w:r>
        <w:t>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rsidR="006B7733" w:rsidRDefault="006B7733">
      <w:pPr>
        <w:pStyle w:val="ConsPlusNormal"/>
        <w:spacing w:before="220"/>
        <w:ind w:firstLine="540"/>
        <w:jc w:val="both"/>
      </w:pPr>
      <w:r>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кадровый резерв в соответствии с </w:t>
      </w:r>
      <w:hyperlink w:anchor="P87">
        <w:r>
          <w:rPr>
            <w:color w:val="0000FF"/>
          </w:rPr>
          <w:t>подпунктом "в" пункта 8</w:t>
        </w:r>
      </w:hyperlink>
      <w:r>
        <w:t xml:space="preserve"> настоящего Положения;</w:t>
      </w:r>
    </w:p>
    <w:p w:rsidR="006B7733" w:rsidRDefault="006B7733">
      <w:pPr>
        <w:pStyle w:val="ConsPlusNormal"/>
        <w:spacing w:before="220"/>
        <w:ind w:firstLine="540"/>
        <w:jc w:val="both"/>
      </w:pPr>
      <w:r>
        <w:t xml:space="preserve">г) понижение гражданского служащего в должности федеральной гражданской службы в соответствии с </w:t>
      </w:r>
      <w:hyperlink r:id="rId93">
        <w:r>
          <w:rPr>
            <w:color w:val="0000FF"/>
          </w:rPr>
          <w:t>пунктом 3 части 16 статьи 48</w:t>
        </w:r>
      </w:hyperlink>
      <w:r>
        <w:t xml:space="preserve"> Федерального закона от 27 июля 2004 г. N 79-ФЗ "О государственной гражданской службе Российской Федерации";</w:t>
      </w:r>
    </w:p>
    <w:p w:rsidR="006B7733" w:rsidRDefault="006B7733">
      <w:pPr>
        <w:pStyle w:val="ConsPlusNormal"/>
        <w:jc w:val="both"/>
      </w:pPr>
      <w:r>
        <w:t xml:space="preserve">(в ред. </w:t>
      </w:r>
      <w:hyperlink r:id="rId94">
        <w:r>
          <w:rPr>
            <w:color w:val="0000FF"/>
          </w:rPr>
          <w:t>Указа</w:t>
        </w:r>
      </w:hyperlink>
      <w:r>
        <w:t xml:space="preserve"> Президента РФ от 19.09.2024 N 813)</w:t>
      </w:r>
    </w:p>
    <w:p w:rsidR="006B7733" w:rsidRDefault="006B7733">
      <w:pPr>
        <w:pStyle w:val="ConsPlusNormal"/>
        <w:spacing w:before="220"/>
        <w:ind w:firstLine="540"/>
        <w:jc w:val="both"/>
      </w:pPr>
      <w:r>
        <w:t xml:space="preserve">д) совершение дисциплинарного проступка, за который к гражданскому служащему применено дисциплинарное взыскание, предусмотренное </w:t>
      </w:r>
      <w:hyperlink r:id="rId95">
        <w:r>
          <w:rPr>
            <w:color w:val="0000FF"/>
          </w:rPr>
          <w:t>пунктом 2</w:t>
        </w:r>
      </w:hyperlink>
      <w:r>
        <w:t xml:space="preserve"> или </w:t>
      </w:r>
      <w:hyperlink r:id="rId96">
        <w:r>
          <w:rPr>
            <w:color w:val="0000FF"/>
          </w:rPr>
          <w:t>3 части 1 статьи 57</w:t>
        </w:r>
      </w:hyperlink>
      <w:r>
        <w:t xml:space="preserve"> либо </w:t>
      </w:r>
      <w:hyperlink r:id="rId97">
        <w:r>
          <w:rPr>
            <w:color w:val="0000FF"/>
          </w:rPr>
          <w:t>пунктом 2</w:t>
        </w:r>
      </w:hyperlink>
      <w:r>
        <w:t xml:space="preserve"> или </w:t>
      </w:r>
      <w:hyperlink r:id="rId98">
        <w:r>
          <w:rPr>
            <w:color w:val="0000FF"/>
          </w:rPr>
          <w:t>3 статьи 59.1</w:t>
        </w:r>
      </w:hyperlink>
      <w:r>
        <w:t xml:space="preserve"> Федерального закона от 27 июля 2004 г. N 79-ФЗ "О государственной гражданской службе Российской Федерации", за исключением случая наличия такого дисциплинарного взыскания у гражданского служащего при его включении в кадровый резерв по основанию, предусмотренному </w:t>
      </w:r>
      <w:hyperlink w:anchor="P92">
        <w:r>
          <w:rPr>
            <w:color w:val="0000FF"/>
          </w:rPr>
          <w:t>абзацем четвертым подпункта "в" пункта 8</w:t>
        </w:r>
      </w:hyperlink>
      <w:r>
        <w:t xml:space="preserve"> настоящего Положения;</w:t>
      </w:r>
    </w:p>
    <w:p w:rsidR="006B7733" w:rsidRDefault="006B7733">
      <w:pPr>
        <w:pStyle w:val="ConsPlusNormal"/>
        <w:jc w:val="both"/>
      </w:pPr>
      <w:r>
        <w:t>(</w:t>
      </w:r>
      <w:proofErr w:type="spellStart"/>
      <w:r>
        <w:t>пп</w:t>
      </w:r>
      <w:proofErr w:type="spellEnd"/>
      <w:r>
        <w:t xml:space="preserve">. "д" в ред. </w:t>
      </w:r>
      <w:hyperlink r:id="rId99">
        <w:r>
          <w:rPr>
            <w:color w:val="0000FF"/>
          </w:rPr>
          <w:t>Указа</w:t>
        </w:r>
      </w:hyperlink>
      <w:r>
        <w:t xml:space="preserve"> Президента РФ от 19.09.2024 N 813)</w:t>
      </w:r>
    </w:p>
    <w:p w:rsidR="006B7733" w:rsidRDefault="006B7733">
      <w:pPr>
        <w:pStyle w:val="ConsPlusNormal"/>
        <w:spacing w:before="220"/>
        <w:ind w:firstLine="540"/>
        <w:jc w:val="both"/>
      </w:pPr>
      <w:r>
        <w:t xml:space="preserve">е) увольнение с федеральной гражданской службы, за исключением увольнения по </w:t>
      </w:r>
      <w:r>
        <w:lastRenderedPageBreak/>
        <w:t xml:space="preserve">основанию, предусмотренному </w:t>
      </w:r>
      <w:hyperlink r:id="rId100">
        <w:r>
          <w:rPr>
            <w:color w:val="0000FF"/>
          </w:rPr>
          <w:t>пунктом 8.2</w:t>
        </w:r>
      </w:hyperlink>
      <w:r>
        <w:t xml:space="preserve"> или </w:t>
      </w:r>
      <w:hyperlink r:id="rId101">
        <w:r>
          <w:rPr>
            <w:color w:val="0000FF"/>
          </w:rPr>
          <w:t>8.3 части 1 статьи 37</w:t>
        </w:r>
      </w:hyperlink>
      <w:r>
        <w:t xml:space="preserve"> Федерального закона от 27 июля 2004 г. N 79-ФЗ "О государственной гражданской службе Российской Федерации", либо по одному из оснований, предусмотренных </w:t>
      </w:r>
      <w:hyperlink r:id="rId102">
        <w:r>
          <w:rPr>
            <w:color w:val="0000FF"/>
          </w:rPr>
          <w:t>частью 1 статьи 39</w:t>
        </w:r>
      </w:hyperlink>
      <w:r>
        <w:t xml:space="preserve"> указанного Федерального закона, либо увольнения при невозможности перевода гражданского служащего в соответствии с </w:t>
      </w:r>
      <w:hyperlink r:id="rId103">
        <w:r>
          <w:rPr>
            <w:color w:val="0000FF"/>
          </w:rPr>
          <w:t>пунктами 3</w:t>
        </w:r>
      </w:hyperlink>
      <w:r>
        <w:t xml:space="preserve"> - </w:t>
      </w:r>
      <w:hyperlink r:id="rId104">
        <w:r>
          <w:rPr>
            <w:color w:val="0000FF"/>
          </w:rPr>
          <w:t>5</w:t>
        </w:r>
      </w:hyperlink>
      <w:r>
        <w:t xml:space="preserve">, </w:t>
      </w:r>
      <w:hyperlink r:id="rId105">
        <w:r>
          <w:rPr>
            <w:color w:val="0000FF"/>
          </w:rPr>
          <w:t>9</w:t>
        </w:r>
      </w:hyperlink>
      <w:r>
        <w:t xml:space="preserve">, </w:t>
      </w:r>
      <w:hyperlink r:id="rId106">
        <w:r>
          <w:rPr>
            <w:color w:val="0000FF"/>
          </w:rPr>
          <w:t>12</w:t>
        </w:r>
      </w:hyperlink>
      <w:r>
        <w:t xml:space="preserve"> - </w:t>
      </w:r>
      <w:hyperlink r:id="rId107">
        <w:r>
          <w:rPr>
            <w:color w:val="0000FF"/>
          </w:rPr>
          <w:t>14 части 5 статьи 28</w:t>
        </w:r>
      </w:hyperlink>
      <w:r>
        <w:t xml:space="preserve"> названного Федерального закона на иную должность федеральной гражданской службы в связи с ее отсутствием или при отказе гражданского служащего от перевода в соответствии со </w:t>
      </w:r>
      <w:hyperlink r:id="rId108">
        <w:r>
          <w:rPr>
            <w:color w:val="0000FF"/>
          </w:rPr>
          <w:t>статьей 28</w:t>
        </w:r>
      </w:hyperlink>
      <w:r>
        <w:t xml:space="preserve"> указанного Федерального закона;</w:t>
      </w:r>
    </w:p>
    <w:p w:rsidR="006B7733" w:rsidRDefault="006B7733">
      <w:pPr>
        <w:pStyle w:val="ConsPlusNormal"/>
        <w:jc w:val="both"/>
      </w:pPr>
      <w:r>
        <w:t>(</w:t>
      </w:r>
      <w:proofErr w:type="spellStart"/>
      <w:r>
        <w:t>пп</w:t>
      </w:r>
      <w:proofErr w:type="spellEnd"/>
      <w:r>
        <w:t xml:space="preserve">. "е" в ред. </w:t>
      </w:r>
      <w:hyperlink r:id="rId109">
        <w:r>
          <w:rPr>
            <w:color w:val="0000FF"/>
          </w:rPr>
          <w:t>Указа</w:t>
        </w:r>
      </w:hyperlink>
      <w:r>
        <w:t xml:space="preserve"> Президента РФ от 19.09.2024 N 813)</w:t>
      </w:r>
    </w:p>
    <w:p w:rsidR="006B7733" w:rsidRDefault="006B7733">
      <w:pPr>
        <w:pStyle w:val="ConsPlusNormal"/>
        <w:spacing w:before="220"/>
        <w:ind w:firstLine="540"/>
        <w:jc w:val="both"/>
      </w:pPr>
      <w:r>
        <w:t>ж) непрерывное пребывание в кадровом резерве более трех лет;</w:t>
      </w:r>
    </w:p>
    <w:p w:rsidR="006B7733" w:rsidRDefault="006B7733">
      <w:pPr>
        <w:pStyle w:val="ConsPlusNormal"/>
        <w:spacing w:before="220"/>
        <w:ind w:firstLine="540"/>
        <w:jc w:val="both"/>
      </w:pPr>
      <w:r>
        <w:t>з) приобретение гражданским служащим статуса иностранного агента.</w:t>
      </w:r>
    </w:p>
    <w:p w:rsidR="006B7733" w:rsidRDefault="006B7733">
      <w:pPr>
        <w:pStyle w:val="ConsPlusNormal"/>
        <w:jc w:val="both"/>
      </w:pPr>
      <w:r>
        <w:t>(</w:t>
      </w:r>
      <w:proofErr w:type="spellStart"/>
      <w:r>
        <w:t>пп</w:t>
      </w:r>
      <w:proofErr w:type="spellEnd"/>
      <w:r>
        <w:t xml:space="preserve">. "з" введен </w:t>
      </w:r>
      <w:hyperlink r:id="rId110">
        <w:r>
          <w:rPr>
            <w:color w:val="0000FF"/>
          </w:rPr>
          <w:t>Указом</w:t>
        </w:r>
      </w:hyperlink>
      <w:r>
        <w:t xml:space="preserve"> Президента РФ от 19.09.2024 N 813)</w:t>
      </w:r>
    </w:p>
    <w:p w:rsidR="006B7733" w:rsidRDefault="006B7733">
      <w:pPr>
        <w:pStyle w:val="ConsPlusNormal"/>
        <w:spacing w:before="220"/>
        <w:ind w:firstLine="540"/>
        <w:jc w:val="both"/>
      </w:pPr>
      <w:r>
        <w:t>53. Основаниями исключения гражданина из кадрового резерва являются:</w:t>
      </w:r>
    </w:p>
    <w:p w:rsidR="006B7733" w:rsidRDefault="006B7733">
      <w:pPr>
        <w:pStyle w:val="ConsPlusNormal"/>
        <w:spacing w:before="220"/>
        <w:ind w:firstLine="540"/>
        <w:jc w:val="both"/>
      </w:pPr>
      <w:r>
        <w:t>а) личное заявление;</w:t>
      </w:r>
    </w:p>
    <w:p w:rsidR="006B7733" w:rsidRDefault="006B7733">
      <w:pPr>
        <w:pStyle w:val="ConsPlusNormal"/>
        <w:spacing w:before="220"/>
        <w:ind w:firstLine="540"/>
        <w:jc w:val="both"/>
      </w:pPr>
      <w:r>
        <w:t>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rsidR="006B7733" w:rsidRDefault="006B7733">
      <w:pPr>
        <w:pStyle w:val="ConsPlusNormal"/>
        <w:spacing w:before="220"/>
        <w:ind w:firstLine="540"/>
        <w:jc w:val="both"/>
      </w:pPr>
      <w:r>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6B7733" w:rsidRDefault="006B7733">
      <w:pPr>
        <w:pStyle w:val="ConsPlusNormal"/>
        <w:spacing w:before="220"/>
        <w:ind w:firstLine="540"/>
        <w:jc w:val="both"/>
      </w:pPr>
      <w:r>
        <w:t>г) признание гражданина недееспособным или ограниченно дееспособным решением суда, вступившим в законную силу;</w:t>
      </w:r>
    </w:p>
    <w:p w:rsidR="006B7733" w:rsidRDefault="006B7733">
      <w:pPr>
        <w:pStyle w:val="ConsPlusNormal"/>
        <w:spacing w:before="220"/>
        <w:ind w:firstLine="540"/>
        <w:jc w:val="both"/>
      </w:pPr>
      <w:r>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6B7733" w:rsidRDefault="006B7733">
      <w:pPr>
        <w:pStyle w:val="ConsPlusNormal"/>
        <w:spacing w:before="220"/>
        <w:ind w:firstLine="540"/>
        <w:jc w:val="both"/>
      </w:pPr>
      <w:r>
        <w:t xml:space="preserve">е) достижение предельного возраста пребывания на государственной гражданской службе Российской Федерации, установленного </w:t>
      </w:r>
      <w:hyperlink r:id="rId111">
        <w:r>
          <w:rPr>
            <w:color w:val="0000FF"/>
          </w:rPr>
          <w:t>статьей 25.1</w:t>
        </w:r>
      </w:hyperlink>
      <w:r>
        <w:t xml:space="preserve"> Федерального закона от 27 июля 2004 г. N 79-ФЗ "О государственной гражданской службе Российской Федерации";</w:t>
      </w:r>
    </w:p>
    <w:p w:rsidR="006B7733" w:rsidRDefault="006B7733">
      <w:pPr>
        <w:pStyle w:val="ConsPlusNormal"/>
        <w:jc w:val="both"/>
      </w:pPr>
      <w:r>
        <w:t xml:space="preserve">(в ред. </w:t>
      </w:r>
      <w:hyperlink r:id="rId112">
        <w:r>
          <w:rPr>
            <w:color w:val="0000FF"/>
          </w:rPr>
          <w:t>Указа</w:t>
        </w:r>
      </w:hyperlink>
      <w:r>
        <w:t xml:space="preserve"> Президента РФ от 19.09.2024 N 813)</w:t>
      </w:r>
    </w:p>
    <w:p w:rsidR="006B7733" w:rsidRDefault="006B7733">
      <w:pPr>
        <w:pStyle w:val="ConsPlusNormal"/>
        <w:spacing w:before="220"/>
        <w:ind w:firstLine="540"/>
        <w:jc w:val="both"/>
      </w:pPr>
      <w:r>
        <w:t>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rsidR="006B7733" w:rsidRDefault="006B7733">
      <w:pPr>
        <w:pStyle w:val="ConsPlusNormal"/>
        <w:spacing w:before="220"/>
        <w:ind w:firstLine="540"/>
        <w:jc w:val="both"/>
      </w:pPr>
      <w:r>
        <w:t>з) выход гражданина из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6B7733" w:rsidRDefault="006B7733">
      <w:pPr>
        <w:pStyle w:val="ConsPlusNormal"/>
        <w:jc w:val="both"/>
      </w:pPr>
      <w:r>
        <w:t>(</w:t>
      </w:r>
      <w:proofErr w:type="spellStart"/>
      <w:r>
        <w:t>пп</w:t>
      </w:r>
      <w:proofErr w:type="spellEnd"/>
      <w:r>
        <w:t xml:space="preserve">. "з" в ред. </w:t>
      </w:r>
      <w:hyperlink r:id="rId113">
        <w:r>
          <w:rPr>
            <w:color w:val="0000FF"/>
          </w:rPr>
          <w:t>Указа</w:t>
        </w:r>
      </w:hyperlink>
      <w:r>
        <w:t xml:space="preserve"> Президента РФ от 19.09.2024 N 813)</w:t>
      </w:r>
    </w:p>
    <w:p w:rsidR="006B7733" w:rsidRDefault="006B7733">
      <w:pPr>
        <w:pStyle w:val="ConsPlusNormal"/>
        <w:spacing w:before="220"/>
        <w:ind w:firstLine="540"/>
        <w:jc w:val="both"/>
      </w:pPr>
      <w:r>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6B7733" w:rsidRDefault="006B7733">
      <w:pPr>
        <w:pStyle w:val="ConsPlusNormal"/>
        <w:spacing w:before="220"/>
        <w:ind w:firstLine="540"/>
        <w:jc w:val="both"/>
      </w:pPr>
      <w:r>
        <w:t>к) применение к гражданину административного наказания в виде дисквалификации;</w:t>
      </w:r>
    </w:p>
    <w:p w:rsidR="006B7733" w:rsidRDefault="006B7733">
      <w:pPr>
        <w:pStyle w:val="ConsPlusNormal"/>
        <w:spacing w:before="220"/>
        <w:ind w:firstLine="540"/>
        <w:jc w:val="both"/>
      </w:pPr>
      <w:r>
        <w:t>л) непрерывное пребывание в кадровом резерве более трех лет;</w:t>
      </w:r>
    </w:p>
    <w:p w:rsidR="006B7733" w:rsidRDefault="006B7733">
      <w:pPr>
        <w:pStyle w:val="ConsPlusNormal"/>
        <w:spacing w:before="220"/>
        <w:ind w:firstLine="540"/>
        <w:jc w:val="both"/>
      </w:pPr>
      <w:r>
        <w:t>м) приобретение гражданином статуса иностранного агента.</w:t>
      </w:r>
    </w:p>
    <w:p w:rsidR="006B7733" w:rsidRDefault="006B7733">
      <w:pPr>
        <w:pStyle w:val="ConsPlusNormal"/>
        <w:jc w:val="both"/>
      </w:pPr>
      <w:r>
        <w:t>(</w:t>
      </w:r>
      <w:proofErr w:type="spellStart"/>
      <w:r>
        <w:t>пп</w:t>
      </w:r>
      <w:proofErr w:type="spellEnd"/>
      <w:r>
        <w:t xml:space="preserve">. "м" введен </w:t>
      </w:r>
      <w:hyperlink r:id="rId114">
        <w:r>
          <w:rPr>
            <w:color w:val="0000FF"/>
          </w:rPr>
          <w:t>Указом</w:t>
        </w:r>
      </w:hyperlink>
      <w:r>
        <w:t xml:space="preserve"> Президента РФ от 19.09.2024 N 813)</w:t>
      </w:r>
    </w:p>
    <w:p w:rsidR="006B7733" w:rsidRDefault="006B7733">
      <w:pPr>
        <w:pStyle w:val="ConsPlusNormal"/>
        <w:jc w:val="both"/>
      </w:pPr>
    </w:p>
    <w:p w:rsidR="006B7733" w:rsidRDefault="006B7733">
      <w:pPr>
        <w:pStyle w:val="ConsPlusNormal"/>
        <w:jc w:val="both"/>
      </w:pPr>
    </w:p>
    <w:p w:rsidR="006B7733" w:rsidRDefault="006B7733">
      <w:pPr>
        <w:pStyle w:val="ConsPlusNormal"/>
        <w:pBdr>
          <w:bottom w:val="single" w:sz="6" w:space="0" w:color="auto"/>
        </w:pBdr>
        <w:spacing w:before="100" w:after="100"/>
        <w:jc w:val="both"/>
        <w:rPr>
          <w:sz w:val="2"/>
          <w:szCs w:val="2"/>
        </w:rPr>
      </w:pPr>
    </w:p>
    <w:p w:rsidR="00250F7C" w:rsidRDefault="00250F7C"/>
    <w:sectPr w:rsidR="00250F7C" w:rsidSect="007E20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33"/>
    <w:rsid w:val="00250F7C"/>
    <w:rsid w:val="006B7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F8253-6BCE-4313-B7C0-55E78336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77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B77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B773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6256&amp;dst=100036" TargetMode="External"/><Relationship Id="rId21" Type="http://schemas.openxmlformats.org/officeDocument/2006/relationships/hyperlink" Target="https://login.consultant.ru/link/?req=doc&amp;base=LAW&amp;n=486256&amp;dst=100032" TargetMode="External"/><Relationship Id="rId42" Type="http://schemas.openxmlformats.org/officeDocument/2006/relationships/hyperlink" Target="https://login.consultant.ru/link/?req=doc&amp;base=LAW&amp;n=446148&amp;dst=100071" TargetMode="External"/><Relationship Id="rId47" Type="http://schemas.openxmlformats.org/officeDocument/2006/relationships/hyperlink" Target="https://login.consultant.ru/link/?req=doc&amp;base=LAW&amp;n=528378&amp;dst=57" TargetMode="External"/><Relationship Id="rId63" Type="http://schemas.openxmlformats.org/officeDocument/2006/relationships/hyperlink" Target="https://login.consultant.ru/link/?req=doc&amp;base=LAW&amp;n=486256&amp;dst=100044" TargetMode="External"/><Relationship Id="rId68" Type="http://schemas.openxmlformats.org/officeDocument/2006/relationships/hyperlink" Target="https://login.consultant.ru/link/?req=doc&amp;base=LAW&amp;n=486256&amp;dst=100046" TargetMode="External"/><Relationship Id="rId84" Type="http://schemas.openxmlformats.org/officeDocument/2006/relationships/hyperlink" Target="https://login.consultant.ru/link/?req=doc&amp;base=LAW&amp;n=486256&amp;dst=100052" TargetMode="External"/><Relationship Id="rId89" Type="http://schemas.openxmlformats.org/officeDocument/2006/relationships/hyperlink" Target="https://login.consultant.ru/link/?req=doc&amp;base=LAW&amp;n=486256&amp;dst=100055" TargetMode="External"/><Relationship Id="rId112" Type="http://schemas.openxmlformats.org/officeDocument/2006/relationships/hyperlink" Target="https://login.consultant.ru/link/?req=doc&amp;base=LAW&amp;n=486195&amp;dst=100028" TargetMode="External"/><Relationship Id="rId16" Type="http://schemas.openxmlformats.org/officeDocument/2006/relationships/hyperlink" Target="https://login.consultant.ru/link/?req=doc&amp;base=LAW&amp;n=486195&amp;dst=100006" TargetMode="External"/><Relationship Id="rId107" Type="http://schemas.openxmlformats.org/officeDocument/2006/relationships/hyperlink" Target="https://login.consultant.ru/link/?req=doc&amp;base=LAW&amp;n=528378&amp;dst=554" TargetMode="External"/><Relationship Id="rId11" Type="http://schemas.openxmlformats.org/officeDocument/2006/relationships/hyperlink" Target="https://login.consultant.ru/link/?req=doc&amp;base=LAW&amp;n=486256&amp;dst=100024" TargetMode="External"/><Relationship Id="rId32" Type="http://schemas.openxmlformats.org/officeDocument/2006/relationships/hyperlink" Target="https://login.consultant.ru/link/?req=doc&amp;base=LAW&amp;n=486195&amp;dst=100011" TargetMode="External"/><Relationship Id="rId37" Type="http://schemas.openxmlformats.org/officeDocument/2006/relationships/hyperlink" Target="https://login.consultant.ru/link/?req=doc&amp;base=LAW&amp;n=528378&amp;dst=549" TargetMode="External"/><Relationship Id="rId53" Type="http://schemas.openxmlformats.org/officeDocument/2006/relationships/hyperlink" Target="https://login.consultant.ru/link/?req=doc&amp;base=LAW&amp;n=486256&amp;dst=100041" TargetMode="External"/><Relationship Id="rId58" Type="http://schemas.openxmlformats.org/officeDocument/2006/relationships/hyperlink" Target="https://login.consultant.ru/link/?req=doc&amp;base=LAW&amp;n=487827&amp;dst=100336" TargetMode="External"/><Relationship Id="rId74" Type="http://schemas.openxmlformats.org/officeDocument/2006/relationships/hyperlink" Target="https://login.consultant.ru/link/?req=doc&amp;base=LAW&amp;n=487827&amp;dst=100340" TargetMode="External"/><Relationship Id="rId79" Type="http://schemas.openxmlformats.org/officeDocument/2006/relationships/hyperlink" Target="https://login.consultant.ru/link/?req=doc&amp;base=LAW&amp;n=277418&amp;dst=100038" TargetMode="External"/><Relationship Id="rId102" Type="http://schemas.openxmlformats.org/officeDocument/2006/relationships/hyperlink" Target="https://login.consultant.ru/link/?req=doc&amp;base=LAW&amp;n=528378&amp;dst=491" TargetMode="External"/><Relationship Id="rId5" Type="http://schemas.openxmlformats.org/officeDocument/2006/relationships/hyperlink" Target="https://login.consultant.ru/link/?req=doc&amp;base=LAW&amp;n=462597&amp;dst=100065" TargetMode="External"/><Relationship Id="rId90" Type="http://schemas.openxmlformats.org/officeDocument/2006/relationships/hyperlink" Target="https://login.consultant.ru/link/?req=doc&amp;base=LAW&amp;n=486256&amp;dst=100056" TargetMode="External"/><Relationship Id="rId95" Type="http://schemas.openxmlformats.org/officeDocument/2006/relationships/hyperlink" Target="https://login.consultant.ru/link/?req=doc&amp;base=LAW&amp;n=528378&amp;dst=100652" TargetMode="External"/><Relationship Id="rId22" Type="http://schemas.openxmlformats.org/officeDocument/2006/relationships/hyperlink" Target="https://login.consultant.ru/link/?req=doc&amp;base=LAW&amp;n=446148&amp;dst=100070" TargetMode="External"/><Relationship Id="rId27" Type="http://schemas.openxmlformats.org/officeDocument/2006/relationships/hyperlink" Target="https://login.consultant.ru/link/?req=doc&amp;base=LAW&amp;n=528378&amp;dst=122" TargetMode="External"/><Relationship Id="rId43" Type="http://schemas.openxmlformats.org/officeDocument/2006/relationships/hyperlink" Target="https://login.consultant.ru/link/?req=doc&amp;base=LAW&amp;n=486256&amp;dst=100038" TargetMode="External"/><Relationship Id="rId48" Type="http://schemas.openxmlformats.org/officeDocument/2006/relationships/hyperlink" Target="https://login.consultant.ru/link/?req=doc&amp;base=LAW&amp;n=528378&amp;dst=58" TargetMode="External"/><Relationship Id="rId64" Type="http://schemas.openxmlformats.org/officeDocument/2006/relationships/hyperlink" Target="https://login.consultant.ru/link/?req=doc&amp;base=LAW&amp;n=487827&amp;dst=100035" TargetMode="External"/><Relationship Id="rId69" Type="http://schemas.openxmlformats.org/officeDocument/2006/relationships/hyperlink" Target="https://login.consultant.ru/link/?req=doc&amp;base=LAW&amp;n=528378&amp;dst=100652" TargetMode="External"/><Relationship Id="rId113" Type="http://schemas.openxmlformats.org/officeDocument/2006/relationships/hyperlink" Target="https://login.consultant.ru/link/?req=doc&amp;base=LAW&amp;n=486195&amp;dst=100029" TargetMode="External"/><Relationship Id="rId80" Type="http://schemas.openxmlformats.org/officeDocument/2006/relationships/hyperlink" Target="https://login.consultant.ru/link/?req=doc&amp;base=LAW&amp;n=486256&amp;dst=100049" TargetMode="External"/><Relationship Id="rId85" Type="http://schemas.openxmlformats.org/officeDocument/2006/relationships/hyperlink" Target="https://login.consultant.ru/link/?req=doc&amp;base=LAW&amp;n=218816&amp;dst=100006" TargetMode="External"/><Relationship Id="rId12" Type="http://schemas.openxmlformats.org/officeDocument/2006/relationships/hyperlink" Target="https://login.consultant.ru/link/?req=doc&amp;base=LAW&amp;n=277418&amp;dst=100029" TargetMode="External"/><Relationship Id="rId17" Type="http://schemas.openxmlformats.org/officeDocument/2006/relationships/hyperlink" Target="https://login.consultant.ru/link/?req=doc&amp;base=LAW&amp;n=487827&amp;dst=100335" TargetMode="External"/><Relationship Id="rId33" Type="http://schemas.openxmlformats.org/officeDocument/2006/relationships/hyperlink" Target="https://login.consultant.ru/link/?req=doc&amp;base=LAW&amp;n=528378&amp;dst=108" TargetMode="External"/><Relationship Id="rId38" Type="http://schemas.openxmlformats.org/officeDocument/2006/relationships/hyperlink" Target="https://login.consultant.ru/link/?req=doc&amp;base=LAW&amp;n=528378&amp;dst=552" TargetMode="External"/><Relationship Id="rId59" Type="http://schemas.openxmlformats.org/officeDocument/2006/relationships/hyperlink" Target="https://login.consultant.ru/link/?req=doc&amp;base=LAW&amp;n=462597&amp;dst=100065" TargetMode="External"/><Relationship Id="rId103" Type="http://schemas.openxmlformats.org/officeDocument/2006/relationships/hyperlink" Target="https://login.consultant.ru/link/?req=doc&amp;base=LAW&amp;n=528378&amp;dst=543" TargetMode="External"/><Relationship Id="rId108" Type="http://schemas.openxmlformats.org/officeDocument/2006/relationships/hyperlink" Target="https://login.consultant.ru/link/?req=doc&amp;base=LAW&amp;n=528378&amp;dst=533" TargetMode="External"/><Relationship Id="rId54" Type="http://schemas.openxmlformats.org/officeDocument/2006/relationships/hyperlink" Target="https://login.consultant.ru/link/?req=doc&amp;base=LAW&amp;n=446148&amp;dst=100072" TargetMode="External"/><Relationship Id="rId70" Type="http://schemas.openxmlformats.org/officeDocument/2006/relationships/hyperlink" Target="https://login.consultant.ru/link/?req=doc&amp;base=LAW&amp;n=528378&amp;dst=100653" TargetMode="External"/><Relationship Id="rId75" Type="http://schemas.openxmlformats.org/officeDocument/2006/relationships/hyperlink" Target="https://login.consultant.ru/link/?req=doc&amp;base=LAW&amp;n=277418&amp;dst=100034" TargetMode="External"/><Relationship Id="rId91" Type="http://schemas.openxmlformats.org/officeDocument/2006/relationships/hyperlink" Target="https://login.consultant.ru/link/?req=doc&amp;base=LAW&amp;n=486256&amp;dst=100057" TargetMode="External"/><Relationship Id="rId96" Type="http://schemas.openxmlformats.org/officeDocument/2006/relationships/hyperlink" Target="https://login.consultant.ru/link/?req=doc&amp;base=LAW&amp;n=528378&amp;dst=100653" TargetMode="External"/><Relationship Id="rId1" Type="http://schemas.openxmlformats.org/officeDocument/2006/relationships/styles" Target="styles.xml"/><Relationship Id="rId6" Type="http://schemas.openxmlformats.org/officeDocument/2006/relationships/hyperlink" Target="https://login.consultant.ru/link/?req=doc&amp;base=LAW&amp;n=446148&amp;dst=100067" TargetMode="External"/><Relationship Id="rId15" Type="http://schemas.openxmlformats.org/officeDocument/2006/relationships/hyperlink" Target="https://login.consultant.ru/link/?req=doc&amp;base=LAW&amp;n=486256&amp;dst=100025" TargetMode="External"/><Relationship Id="rId23" Type="http://schemas.openxmlformats.org/officeDocument/2006/relationships/hyperlink" Target="https://login.consultant.ru/link/?req=doc&amp;base=LAW&amp;n=486256&amp;dst=100033" TargetMode="External"/><Relationship Id="rId28" Type="http://schemas.openxmlformats.org/officeDocument/2006/relationships/hyperlink" Target="https://login.consultant.ru/link/?req=doc&amp;base=LAW&amp;n=486195&amp;dst=100009" TargetMode="External"/><Relationship Id="rId36" Type="http://schemas.openxmlformats.org/officeDocument/2006/relationships/hyperlink" Target="https://login.consultant.ru/link/?req=doc&amp;base=LAW&amp;n=528378&amp;dst=545" TargetMode="External"/><Relationship Id="rId49" Type="http://schemas.openxmlformats.org/officeDocument/2006/relationships/hyperlink" Target="https://login.consultant.ru/link/?req=doc&amp;base=LAW&amp;n=486195&amp;dst=100015" TargetMode="External"/><Relationship Id="rId57" Type="http://schemas.openxmlformats.org/officeDocument/2006/relationships/hyperlink" Target="https://login.consultant.ru/link/?req=doc&amp;base=LAW&amp;n=487827&amp;dst=100035" TargetMode="External"/><Relationship Id="rId106" Type="http://schemas.openxmlformats.org/officeDocument/2006/relationships/hyperlink" Target="https://login.consultant.ru/link/?req=doc&amp;base=LAW&amp;n=528378&amp;dst=552" TargetMode="External"/><Relationship Id="rId114" Type="http://schemas.openxmlformats.org/officeDocument/2006/relationships/hyperlink" Target="https://login.consultant.ru/link/?req=doc&amp;base=LAW&amp;n=486195&amp;dst=100031" TargetMode="External"/><Relationship Id="rId10" Type="http://schemas.openxmlformats.org/officeDocument/2006/relationships/hyperlink" Target="https://login.consultant.ru/link/?req=doc&amp;base=LAW&amp;n=528378&amp;dst=145" TargetMode="External"/><Relationship Id="rId31" Type="http://schemas.openxmlformats.org/officeDocument/2006/relationships/hyperlink" Target="https://login.consultant.ru/link/?req=doc&amp;base=LAW&amp;n=486256&amp;dst=100037" TargetMode="External"/><Relationship Id="rId44" Type="http://schemas.openxmlformats.org/officeDocument/2006/relationships/hyperlink" Target="https://login.consultant.ru/link/?req=doc&amp;base=LAW&amp;n=486256&amp;dst=100039" TargetMode="External"/><Relationship Id="rId52" Type="http://schemas.openxmlformats.org/officeDocument/2006/relationships/hyperlink" Target="https://login.consultant.ru/link/?req=doc&amp;base=LAW&amp;n=487905&amp;dst=100020" TargetMode="External"/><Relationship Id="rId60" Type="http://schemas.openxmlformats.org/officeDocument/2006/relationships/hyperlink" Target="https://login.consultant.ru/link/?req=doc&amp;base=LAW&amp;n=446148&amp;dst=100073" TargetMode="External"/><Relationship Id="rId65" Type="http://schemas.openxmlformats.org/officeDocument/2006/relationships/hyperlink" Target="https://login.consultant.ru/link/?req=doc&amp;base=LAW&amp;n=487827&amp;dst=100338" TargetMode="External"/><Relationship Id="rId73" Type="http://schemas.openxmlformats.org/officeDocument/2006/relationships/hyperlink" Target="https://login.consultant.ru/link/?req=doc&amp;base=LAW&amp;n=486195&amp;dst=100018" TargetMode="External"/><Relationship Id="rId78" Type="http://schemas.openxmlformats.org/officeDocument/2006/relationships/hyperlink" Target="https://login.consultant.ru/link/?req=doc&amp;base=LAW&amp;n=446148&amp;dst=100075" TargetMode="External"/><Relationship Id="rId81" Type="http://schemas.openxmlformats.org/officeDocument/2006/relationships/hyperlink" Target="https://login.consultant.ru/link/?req=doc&amp;base=LAW&amp;n=486256&amp;dst=100050" TargetMode="External"/><Relationship Id="rId86" Type="http://schemas.openxmlformats.org/officeDocument/2006/relationships/hyperlink" Target="https://login.consultant.ru/link/?req=doc&amp;base=LAW&amp;n=277418&amp;dst=100042" TargetMode="External"/><Relationship Id="rId94" Type="http://schemas.openxmlformats.org/officeDocument/2006/relationships/hyperlink" Target="https://login.consultant.ru/link/?req=doc&amp;base=LAW&amp;n=486195&amp;dst=100020" TargetMode="External"/><Relationship Id="rId99" Type="http://schemas.openxmlformats.org/officeDocument/2006/relationships/hyperlink" Target="https://login.consultant.ru/link/?req=doc&amp;base=LAW&amp;n=486195&amp;dst=100021" TargetMode="External"/><Relationship Id="rId101" Type="http://schemas.openxmlformats.org/officeDocument/2006/relationships/hyperlink" Target="https://login.consultant.ru/link/?req=doc&amp;base=LAW&amp;n=528378&amp;dst=100865" TargetMode="External"/><Relationship Id="rId4" Type="http://schemas.openxmlformats.org/officeDocument/2006/relationships/hyperlink" Target="https://login.consultant.ru/link/?req=doc&amp;base=LAW&amp;n=277418&amp;dst=100029" TargetMode="External"/><Relationship Id="rId9" Type="http://schemas.openxmlformats.org/officeDocument/2006/relationships/hyperlink" Target="https://login.consultant.ru/link/?req=doc&amp;base=LAW&amp;n=487827&amp;dst=100335" TargetMode="External"/><Relationship Id="rId13" Type="http://schemas.openxmlformats.org/officeDocument/2006/relationships/hyperlink" Target="https://login.consultant.ru/link/?req=doc&amp;base=LAW&amp;n=462597&amp;dst=100065" TargetMode="External"/><Relationship Id="rId18" Type="http://schemas.openxmlformats.org/officeDocument/2006/relationships/hyperlink" Target="https://login.consultant.ru/link/?req=doc&amp;base=LAW&amp;n=486256&amp;dst=100028" TargetMode="External"/><Relationship Id="rId39" Type="http://schemas.openxmlformats.org/officeDocument/2006/relationships/hyperlink" Target="https://login.consultant.ru/link/?req=doc&amp;base=LAW&amp;n=528378&amp;dst=554" TargetMode="External"/><Relationship Id="rId109" Type="http://schemas.openxmlformats.org/officeDocument/2006/relationships/hyperlink" Target="https://login.consultant.ru/link/?req=doc&amp;base=LAW&amp;n=486195&amp;dst=100023" TargetMode="External"/><Relationship Id="rId34" Type="http://schemas.openxmlformats.org/officeDocument/2006/relationships/hyperlink" Target="https://login.consultant.ru/link/?req=doc&amp;base=LAW&amp;n=486195&amp;dst=100012" TargetMode="External"/><Relationship Id="rId50" Type="http://schemas.openxmlformats.org/officeDocument/2006/relationships/hyperlink" Target="https://login.consultant.ru/link/?req=doc&amp;base=LAW&amp;n=482280&amp;dst=100008" TargetMode="External"/><Relationship Id="rId55" Type="http://schemas.openxmlformats.org/officeDocument/2006/relationships/hyperlink" Target="https://login.consultant.ru/link/?req=doc&amp;base=LAW&amp;n=486256&amp;dst=100042" TargetMode="External"/><Relationship Id="rId76" Type="http://schemas.openxmlformats.org/officeDocument/2006/relationships/hyperlink" Target="https://login.consultant.ru/link/?req=doc&amp;base=LAW&amp;n=277418&amp;dst=100036" TargetMode="External"/><Relationship Id="rId97" Type="http://schemas.openxmlformats.org/officeDocument/2006/relationships/hyperlink" Target="https://login.consultant.ru/link/?req=doc&amp;base=LAW&amp;n=528378&amp;dst=57" TargetMode="External"/><Relationship Id="rId104" Type="http://schemas.openxmlformats.org/officeDocument/2006/relationships/hyperlink" Target="https://login.consultant.ru/link/?req=doc&amp;base=LAW&amp;n=528378&amp;dst=545" TargetMode="External"/><Relationship Id="rId7" Type="http://schemas.openxmlformats.org/officeDocument/2006/relationships/hyperlink" Target="https://login.consultant.ru/link/?req=doc&amp;base=LAW&amp;n=486256&amp;dst=100020" TargetMode="External"/><Relationship Id="rId71" Type="http://schemas.openxmlformats.org/officeDocument/2006/relationships/hyperlink" Target="https://login.consultant.ru/link/?req=doc&amp;base=LAW&amp;n=528378&amp;dst=57" TargetMode="External"/><Relationship Id="rId92" Type="http://schemas.openxmlformats.org/officeDocument/2006/relationships/hyperlink" Target="https://login.consultant.ru/link/?req=doc&amp;base=LAW&amp;n=486256&amp;dst=100058" TargetMode="External"/><Relationship Id="rId2" Type="http://schemas.openxmlformats.org/officeDocument/2006/relationships/settings" Target="settings.xml"/><Relationship Id="rId29" Type="http://schemas.openxmlformats.org/officeDocument/2006/relationships/hyperlink" Target="https://login.consultant.ru/link/?req=doc&amp;base=LAW&amp;n=528378&amp;dst=100864" TargetMode="External"/><Relationship Id="rId24" Type="http://schemas.openxmlformats.org/officeDocument/2006/relationships/hyperlink" Target="https://login.consultant.ru/link/?req=doc&amp;base=LAW&amp;n=486195&amp;dst=100007" TargetMode="External"/><Relationship Id="rId40" Type="http://schemas.openxmlformats.org/officeDocument/2006/relationships/hyperlink" Target="https://login.consultant.ru/link/?req=doc&amp;base=LAW&amp;n=528378&amp;dst=533" TargetMode="External"/><Relationship Id="rId45" Type="http://schemas.openxmlformats.org/officeDocument/2006/relationships/hyperlink" Target="https://login.consultant.ru/link/?req=doc&amp;base=LAW&amp;n=528378&amp;dst=100652" TargetMode="External"/><Relationship Id="rId66" Type="http://schemas.openxmlformats.org/officeDocument/2006/relationships/hyperlink" Target="https://login.consultant.ru/link/?req=doc&amp;base=LAW&amp;n=492087&amp;dst=100018" TargetMode="External"/><Relationship Id="rId87" Type="http://schemas.openxmlformats.org/officeDocument/2006/relationships/hyperlink" Target="https://login.consultant.ru/link/?req=doc&amp;base=LAW&amp;n=486256&amp;dst=100053" TargetMode="External"/><Relationship Id="rId110" Type="http://schemas.openxmlformats.org/officeDocument/2006/relationships/hyperlink" Target="https://login.consultant.ru/link/?req=doc&amp;base=LAW&amp;n=486195&amp;dst=100025" TargetMode="External"/><Relationship Id="rId115" Type="http://schemas.openxmlformats.org/officeDocument/2006/relationships/fontTable" Target="fontTable.xml"/><Relationship Id="rId61" Type="http://schemas.openxmlformats.org/officeDocument/2006/relationships/hyperlink" Target="https://login.consultant.ru/link/?req=doc&amp;base=LAW&amp;n=528378" TargetMode="External"/><Relationship Id="rId82" Type="http://schemas.openxmlformats.org/officeDocument/2006/relationships/hyperlink" Target="https://login.consultant.ru/link/?req=doc&amp;base=LAW&amp;n=486256&amp;dst=100051" TargetMode="External"/><Relationship Id="rId19" Type="http://schemas.openxmlformats.org/officeDocument/2006/relationships/hyperlink" Target="https://login.consultant.ru/link/?req=doc&amp;base=LAW&amp;n=486256&amp;dst=100031" TargetMode="External"/><Relationship Id="rId14" Type="http://schemas.openxmlformats.org/officeDocument/2006/relationships/hyperlink" Target="https://login.consultant.ru/link/?req=doc&amp;base=LAW&amp;n=446148&amp;dst=100067" TargetMode="External"/><Relationship Id="rId30" Type="http://schemas.openxmlformats.org/officeDocument/2006/relationships/hyperlink" Target="https://login.consultant.ru/link/?req=doc&amp;base=LAW&amp;n=528378&amp;dst=100865" TargetMode="External"/><Relationship Id="rId35" Type="http://schemas.openxmlformats.org/officeDocument/2006/relationships/hyperlink" Target="https://login.consultant.ru/link/?req=doc&amp;base=LAW&amp;n=528378&amp;dst=543" TargetMode="External"/><Relationship Id="rId56" Type="http://schemas.openxmlformats.org/officeDocument/2006/relationships/hyperlink" Target="https://login.consultant.ru/link/?req=doc&amp;base=LAW&amp;n=486256&amp;dst=100043" TargetMode="External"/><Relationship Id="rId77" Type="http://schemas.openxmlformats.org/officeDocument/2006/relationships/hyperlink" Target="https://login.consultant.ru/link/?req=doc&amp;base=LAW&amp;n=486256&amp;dst=100048" TargetMode="External"/><Relationship Id="rId100" Type="http://schemas.openxmlformats.org/officeDocument/2006/relationships/hyperlink" Target="https://login.consultant.ru/link/?req=doc&amp;base=LAW&amp;n=528378&amp;dst=100864" TargetMode="External"/><Relationship Id="rId105" Type="http://schemas.openxmlformats.org/officeDocument/2006/relationships/hyperlink" Target="https://login.consultant.ru/link/?req=doc&amp;base=LAW&amp;n=528378&amp;dst=549" TargetMode="External"/><Relationship Id="rId8" Type="http://schemas.openxmlformats.org/officeDocument/2006/relationships/hyperlink" Target="https://login.consultant.ru/link/?req=doc&amp;base=LAW&amp;n=486195&amp;dst=100006" TargetMode="External"/><Relationship Id="rId51" Type="http://schemas.openxmlformats.org/officeDocument/2006/relationships/hyperlink" Target="https://login.consultant.ru/link/?req=doc&amp;base=LAW&amp;n=486256&amp;dst=100040" TargetMode="External"/><Relationship Id="rId72" Type="http://schemas.openxmlformats.org/officeDocument/2006/relationships/hyperlink" Target="https://login.consultant.ru/link/?req=doc&amp;base=LAW&amp;n=528378&amp;dst=58" TargetMode="External"/><Relationship Id="rId93" Type="http://schemas.openxmlformats.org/officeDocument/2006/relationships/hyperlink" Target="https://login.consultant.ru/link/?req=doc&amp;base=LAW&amp;n=528378&amp;dst=123" TargetMode="External"/><Relationship Id="rId98" Type="http://schemas.openxmlformats.org/officeDocument/2006/relationships/hyperlink" Target="https://login.consultant.ru/link/?req=doc&amp;base=LAW&amp;n=528378&amp;dst=5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6256&amp;dst=100035" TargetMode="External"/><Relationship Id="rId46" Type="http://schemas.openxmlformats.org/officeDocument/2006/relationships/hyperlink" Target="https://login.consultant.ru/link/?req=doc&amp;base=LAW&amp;n=528378&amp;dst=100653" TargetMode="External"/><Relationship Id="rId67" Type="http://schemas.openxmlformats.org/officeDocument/2006/relationships/hyperlink" Target="https://login.consultant.ru/link/?req=doc&amp;base=LAW&amp;n=277418&amp;dst=100030" TargetMode="External"/><Relationship Id="rId116" Type="http://schemas.openxmlformats.org/officeDocument/2006/relationships/theme" Target="theme/theme1.xml"/><Relationship Id="rId20" Type="http://schemas.openxmlformats.org/officeDocument/2006/relationships/hyperlink" Target="https://login.consultant.ru/link/?req=doc&amp;base=LAW&amp;n=446148&amp;dst=100069" TargetMode="External"/><Relationship Id="rId41" Type="http://schemas.openxmlformats.org/officeDocument/2006/relationships/hyperlink" Target="https://login.consultant.ru/link/?req=doc&amp;base=LAW&amp;n=486195&amp;dst=100013" TargetMode="External"/><Relationship Id="rId62" Type="http://schemas.openxmlformats.org/officeDocument/2006/relationships/hyperlink" Target="https://login.consultant.ru/link/?req=doc&amp;base=LAW&amp;n=486195&amp;dst=100017" TargetMode="External"/><Relationship Id="rId83" Type="http://schemas.openxmlformats.org/officeDocument/2006/relationships/hyperlink" Target="https://login.consultant.ru/link/?req=doc&amp;base=LAW&amp;n=277418&amp;dst=100040" TargetMode="External"/><Relationship Id="rId88" Type="http://schemas.openxmlformats.org/officeDocument/2006/relationships/hyperlink" Target="https://login.consultant.ru/link/?req=doc&amp;base=LAW&amp;n=486256&amp;dst=100054" TargetMode="External"/><Relationship Id="rId111" Type="http://schemas.openxmlformats.org/officeDocument/2006/relationships/hyperlink" Target="https://login.consultant.ru/link/?req=doc&amp;base=LAW&amp;n=528378&amp;dst=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5944</Words>
  <Characters>33884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Малышко Светлана Викторовна</dc:creator>
  <cp:keywords/>
  <dc:description/>
  <cp:lastModifiedBy>Малышко Светлана Викторовна</cp:lastModifiedBy>
  <cp:revision>1</cp:revision>
  <dcterms:created xsi:type="dcterms:W3CDTF">2026-09-01T02:01:00Z</dcterms:created>
  <dcterms:modified xsi:type="dcterms:W3CDTF">2026-09-01T02:02:00Z</dcterms:modified>
</cp:coreProperties>
</file>